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bookmarkStart w:id="0" w:name="_GoBack" w:displacedByCustomXml="prev"/>
        <w:bookmarkEnd w:id="0" w:displacedByCustomXml="prev"/>
        <w:p w14:paraId="0A423CF4"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2A2916F0"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20E31185"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7401C0">
          <w:pPr>
            <w:pStyle w:val="NoSpacing"/>
            <w:pBdr>
              <w:top w:val="single" w:sz="6" w:space="6" w:color="4472C4" w:themeColor="accent1"/>
              <w:bottom w:val="single" w:sz="6" w:space="6" w:color="4472C4" w:themeColor="accent1"/>
            </w:pBdr>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0477E81C" w14:textId="526312B7" w:rsidR="007401C0" w:rsidRDefault="000019E5" w:rsidP="007401C0">
          <w:pPr>
            <w:pStyle w:val="NoSpacing"/>
            <w:pBdr>
              <w:top w:val="single" w:sz="6" w:space="6" w:color="4472C4" w:themeColor="accent1"/>
              <w:bottom w:val="single" w:sz="6" w:space="6" w:color="4472C4" w:themeColor="accent1"/>
            </w:pBdr>
            <w:jc w:val="center"/>
            <w:rPr>
              <w:rFonts w:ascii="Times New Roman" w:eastAsiaTheme="minorHAnsi" w:hAnsi="Times New Roman"/>
              <w:b/>
              <w:sz w:val="40"/>
              <w:szCs w:val="24"/>
            </w:rPr>
          </w:pPr>
          <w:r>
            <w:rPr>
              <w:rFonts w:ascii="Times New Roman" w:eastAsiaTheme="minorHAnsi" w:hAnsi="Times New Roman"/>
              <w:b/>
              <w:sz w:val="40"/>
              <w:szCs w:val="24"/>
            </w:rPr>
            <w:t>MULTIDISCIPLINARY</w:t>
          </w:r>
          <w:r w:rsidR="0057299C">
            <w:rPr>
              <w:rFonts w:ascii="Times New Roman" w:eastAsiaTheme="minorHAnsi" w:hAnsi="Times New Roman"/>
              <w:b/>
              <w:sz w:val="40"/>
              <w:szCs w:val="24"/>
            </w:rPr>
            <w:t xml:space="preserve"> COURSES</w:t>
          </w:r>
          <w:r>
            <w:rPr>
              <w:rFonts w:ascii="Times New Roman" w:eastAsiaTheme="minorHAnsi" w:hAnsi="Times New Roman"/>
              <w:b/>
              <w:sz w:val="40"/>
              <w:szCs w:val="24"/>
            </w:rPr>
            <w:t xml:space="preserve"> </w:t>
          </w:r>
        </w:p>
        <w:p w14:paraId="7CEAE6E4" w14:textId="1281FB3B" w:rsidR="00F51CB7" w:rsidRDefault="000019E5"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 xml:space="preserve">(MDC) </w:t>
          </w:r>
          <w:r w:rsidR="0057299C">
            <w:rPr>
              <w:rFonts w:ascii="Times New Roman" w:eastAsiaTheme="minorHAnsi" w:hAnsi="Times New Roman"/>
              <w:b/>
              <w:sz w:val="40"/>
              <w:szCs w:val="24"/>
            </w:rPr>
            <w:t>For Semester-I</w:t>
          </w:r>
          <w:r>
            <w:rPr>
              <w:rFonts w:ascii="Times New Roman" w:eastAsiaTheme="minorHAnsi" w:hAnsi="Times New Roman"/>
              <w:b/>
              <w:sz w:val="40"/>
              <w:szCs w:val="24"/>
            </w:rPr>
            <w:t>, II</w:t>
          </w:r>
          <w:r w:rsidR="0057299C">
            <w:rPr>
              <w:rFonts w:ascii="Times New Roman" w:eastAsiaTheme="minorHAnsi" w:hAnsi="Times New Roman"/>
              <w:b/>
              <w:sz w:val="40"/>
              <w:szCs w:val="24"/>
            </w:rPr>
            <w:t xml:space="preserve"> </w:t>
          </w:r>
          <w:r w:rsidR="007F6816">
            <w:rPr>
              <w:rFonts w:ascii="Times New Roman" w:eastAsiaTheme="minorHAnsi" w:hAnsi="Times New Roman"/>
              <w:b/>
              <w:sz w:val="40"/>
              <w:szCs w:val="24"/>
            </w:rPr>
            <w:t>&amp;</w:t>
          </w:r>
          <w:r w:rsidR="0057299C">
            <w:rPr>
              <w:rFonts w:ascii="Times New Roman" w:eastAsiaTheme="minorHAnsi" w:hAnsi="Times New Roman"/>
              <w:b/>
              <w:sz w:val="40"/>
              <w:szCs w:val="24"/>
            </w:rPr>
            <w:t xml:space="preserve"> </w:t>
          </w:r>
          <w:r>
            <w:rPr>
              <w:rFonts w:ascii="Times New Roman" w:eastAsiaTheme="minorHAnsi" w:hAnsi="Times New Roman"/>
              <w:b/>
              <w:sz w:val="40"/>
              <w:szCs w:val="24"/>
            </w:rPr>
            <w:t>I</w:t>
          </w:r>
          <w:r w:rsidR="0057299C">
            <w:rPr>
              <w:rFonts w:ascii="Times New Roman" w:eastAsiaTheme="minorHAnsi" w:hAnsi="Times New Roman"/>
              <w:b/>
              <w:sz w:val="40"/>
              <w:szCs w:val="24"/>
            </w:rPr>
            <w:t>II</w:t>
          </w:r>
          <w:r w:rsidR="00F51CB7" w:rsidRPr="000D589F">
            <w:rPr>
              <w:rFonts w:ascii="Times New Roman" w:eastAsiaTheme="minorHAnsi" w:hAnsi="Times New Roman"/>
              <w:b/>
              <w:sz w:val="40"/>
              <w:szCs w:val="24"/>
            </w:rPr>
            <w:t xml:space="preserve"> </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76FEFB1C" w:rsidR="009E4058" w:rsidRPr="000D589F" w:rsidRDefault="004D130C" w:rsidP="009E4058">
          <w:pPr>
            <w:spacing w:after="160" w:line="259" w:lineRule="auto"/>
            <w:rPr>
              <w:rFonts w:ascii="Times New Roman" w:hAnsi="Times New Roman" w:cs="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59C50934">
                    <wp:simplePos x="0" y="0"/>
                    <wp:positionH relativeFrom="margin">
                      <wp:align>right</wp:align>
                    </wp:positionH>
                    <wp:positionV relativeFrom="margin">
                      <wp:posOffset>7672705</wp:posOffset>
                    </wp:positionV>
                    <wp:extent cx="5934710"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710"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88000" w14:textId="77777777" w:rsidR="00B73789" w:rsidRPr="00512E06" w:rsidRDefault="00B73789" w:rsidP="00BD51B2">
                                <w:pPr>
                                  <w:pStyle w:val="NoSpacing"/>
                                  <w:jc w:val="center"/>
                                  <w:rPr>
                                    <w:rFonts w:ascii="Times New Roman" w:hAnsi="Times New Roman"/>
                                    <w:sz w:val="28"/>
                                    <w:szCs w:val="24"/>
                                  </w:rPr>
                                </w:pPr>
                                <w:r w:rsidRPr="00512E06">
                                  <w:rPr>
                                    <w:rFonts w:ascii="Times New Roman" w:hAnsi="Times New Roman"/>
                                    <w:sz w:val="28"/>
                                    <w:szCs w:val="24"/>
                                  </w:rPr>
                                  <w:t>Upgraded &amp; Implemented from 3rd Semester of Academic Session 2022-26</w:t>
                                </w:r>
                              </w:p>
                              <w:p w14:paraId="3BDBA188" w14:textId="681361C8" w:rsidR="00B73789" w:rsidRDefault="00B73789" w:rsidP="00BD51B2">
                                <w:pPr>
                                  <w:pStyle w:val="NoSpacing"/>
                                  <w:jc w:val="center"/>
                                  <w:rPr>
                                    <w:color w:val="4472C4" w:themeColor="accent1"/>
                                  </w:rPr>
                                </w:pPr>
                                <w:r w:rsidRPr="00512E06">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1pt;margin-top:604.15pt;width:467.3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" filled="f" stroked="f" strokeweight=".5pt">
                    <v:path arrowok="t"/>
                    <v:textbox style="mso-fit-shape-to-text:t" inset="0,0,0,0">
                      <w:txbxContent>
                        <w:p w14:paraId="53B88000" w14:textId="77777777" w:rsidR="00B73789" w:rsidRPr="00512E06" w:rsidRDefault="00B73789" w:rsidP="00BD51B2">
                          <w:pPr>
                            <w:pStyle w:val="NoSpacing"/>
                            <w:jc w:val="center"/>
                            <w:rPr>
                              <w:rFonts w:ascii="Times New Roman" w:hAnsi="Times New Roman"/>
                              <w:sz w:val="28"/>
                              <w:szCs w:val="24"/>
                            </w:rPr>
                          </w:pPr>
                          <w:r w:rsidRPr="00512E06">
                            <w:rPr>
                              <w:rFonts w:ascii="Times New Roman" w:hAnsi="Times New Roman"/>
                              <w:sz w:val="28"/>
                              <w:szCs w:val="24"/>
                            </w:rPr>
                            <w:t>Upgraded &amp; Implemented from 3rd Semester of Academic Session 2022-26</w:t>
                          </w:r>
                        </w:p>
                        <w:p w14:paraId="3BDBA188" w14:textId="681361C8" w:rsidR="00B73789" w:rsidRDefault="00B73789" w:rsidP="00BD51B2">
                          <w:pPr>
                            <w:pStyle w:val="NoSpacing"/>
                            <w:jc w:val="center"/>
                            <w:rPr>
                              <w:color w:val="4472C4" w:themeColor="accent1"/>
                            </w:rPr>
                          </w:pPr>
                          <w:r w:rsidRPr="00512E06">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34C98CB3" w14:textId="77777777" w:rsidR="009E4058" w:rsidRPr="000D589F" w:rsidRDefault="009E4058" w:rsidP="009E4058">
      <w:pPr>
        <w:spacing w:after="0" w:line="240" w:lineRule="auto"/>
        <w:rPr>
          <w:rFonts w:ascii="Times New Roman" w:hAnsi="Times New Roman" w:cs="Times New Roman"/>
          <w:sz w:val="28"/>
          <w:szCs w:val="24"/>
        </w:rPr>
        <w:sectPr w:rsidR="009E4058" w:rsidRPr="000D589F" w:rsidSect="00346B15">
          <w:headerReference w:type="default" r:id="rId11"/>
          <w:footerReference w:type="default" r:id="rId12"/>
          <w:headerReference w:type="first" r:id="rId13"/>
          <w:footerReference w:type="first" r:id="rId14"/>
          <w:pgSz w:w="11907" w:h="16840" w:code="9"/>
          <w:pgMar w:top="1247" w:right="794" w:bottom="1077" w:left="1361" w:header="709" w:footer="828" w:gutter="0"/>
          <w:pgNumType w:fmt="lowerRoman" w:start="0"/>
          <w:cols w:space="709"/>
          <w:titlePg/>
          <w:docGrid w:linePitch="360"/>
        </w:sectPr>
      </w:pPr>
    </w:p>
    <w:p w14:paraId="7591AB5B" w14:textId="1948E835" w:rsidR="003A4D37" w:rsidRPr="000D589F" w:rsidRDefault="003A4D37" w:rsidP="003A4D37">
      <w:pPr>
        <w:jc w:val="center"/>
        <w:rPr>
          <w:rFonts w:ascii="Times New Roman" w:hAnsi="Times New Roman" w:cs="Times New Roman"/>
          <w:b/>
          <w:bCs/>
          <w:sz w:val="28"/>
          <w:szCs w:val="36"/>
        </w:rPr>
      </w:pPr>
      <w:r>
        <w:rPr>
          <w:rFonts w:ascii="Times New Roman" w:hAnsi="Times New Roman" w:cs="Times New Roman"/>
          <w:b/>
          <w:bCs/>
          <w:sz w:val="28"/>
          <w:szCs w:val="36"/>
        </w:rPr>
        <w:lastRenderedPageBreak/>
        <w:t xml:space="preserve">Syllabus </w:t>
      </w:r>
      <w:r w:rsidR="000019E5">
        <w:rPr>
          <w:rFonts w:ascii="Times New Roman" w:hAnsi="Times New Roman" w:cs="Times New Roman"/>
          <w:b/>
          <w:bCs/>
          <w:sz w:val="28"/>
          <w:szCs w:val="36"/>
        </w:rPr>
        <w:t>for the</w:t>
      </w:r>
      <w:r w:rsidRPr="0053273B">
        <w:rPr>
          <w:rFonts w:ascii="Times New Roman" w:hAnsi="Times New Roman" w:cs="Times New Roman"/>
          <w:b/>
          <w:bCs/>
          <w:sz w:val="28"/>
          <w:szCs w:val="36"/>
        </w:rPr>
        <w:t xml:space="preserve"> Curriculum Framework and Credit System for the Four-Year Undergraduate Programme (FYUGP)</w:t>
      </w:r>
    </w:p>
    <w:p w14:paraId="7067C52E" w14:textId="77777777" w:rsidR="003A4D37" w:rsidRPr="00B36CDF" w:rsidRDefault="003A4D37" w:rsidP="003A4D37">
      <w:pPr>
        <w:spacing w:after="0" w:line="240" w:lineRule="auto"/>
        <w:ind w:left="786"/>
        <w:contextualSpacing/>
        <w:rPr>
          <w:rFonts w:ascii="Times New Roman" w:hAnsi="Times New Roman" w:cs="Times New Roman"/>
          <w:szCs w:val="28"/>
        </w:rPr>
      </w:pPr>
    </w:p>
    <w:p w14:paraId="18EEC363" w14:textId="7705D80D" w:rsidR="003A4D37" w:rsidRDefault="003A4D37" w:rsidP="003A4D37">
      <w:pPr>
        <w:spacing w:after="0" w:line="240" w:lineRule="auto"/>
        <w:rPr>
          <w:rFonts w:ascii="Times New Roman" w:hAnsi="Times New Roman" w:cs="Times New Roman"/>
          <w:sz w:val="36"/>
          <w:szCs w:val="24"/>
        </w:rPr>
      </w:pPr>
    </w:p>
    <w:p w14:paraId="363E635C" w14:textId="12F894C1" w:rsidR="000B21BA" w:rsidRDefault="007B39B1" w:rsidP="00E775F0">
      <w:pPr>
        <w:spacing w:after="0" w:line="240" w:lineRule="auto"/>
        <w:ind w:firstLine="720"/>
        <w:rPr>
          <w:rFonts w:ascii="Times New Roman" w:hAnsi="Times New Roman" w:cs="Times New Roman"/>
          <w:sz w:val="24"/>
          <w:szCs w:val="24"/>
        </w:rPr>
      </w:pPr>
      <w:r w:rsidRPr="00E775F0">
        <w:rPr>
          <w:rFonts w:ascii="Times New Roman" w:hAnsi="Times New Roman" w:cs="Times New Roman"/>
          <w:sz w:val="24"/>
          <w:szCs w:val="24"/>
        </w:rPr>
        <w:t xml:space="preserve">The Syllabus of </w:t>
      </w:r>
      <w:r w:rsidR="00E775F0">
        <w:rPr>
          <w:rFonts w:ascii="Times New Roman" w:hAnsi="Times New Roman" w:cs="Times New Roman"/>
          <w:sz w:val="24"/>
          <w:szCs w:val="24"/>
        </w:rPr>
        <w:t>Multidisciplinary Courses (</w:t>
      </w:r>
      <w:r w:rsidRPr="00E775F0">
        <w:rPr>
          <w:rFonts w:ascii="Times New Roman" w:hAnsi="Times New Roman" w:cs="Times New Roman"/>
          <w:sz w:val="24"/>
          <w:szCs w:val="24"/>
        </w:rPr>
        <w:t>MDC</w:t>
      </w:r>
      <w:r w:rsidR="00E775F0">
        <w:rPr>
          <w:rFonts w:ascii="Times New Roman" w:hAnsi="Times New Roman" w:cs="Times New Roman"/>
          <w:sz w:val="24"/>
          <w:szCs w:val="24"/>
        </w:rPr>
        <w:t>)</w:t>
      </w:r>
      <w:r w:rsidRPr="00E775F0">
        <w:rPr>
          <w:rFonts w:ascii="Times New Roman" w:hAnsi="Times New Roman" w:cs="Times New Roman"/>
          <w:sz w:val="24"/>
          <w:szCs w:val="24"/>
        </w:rPr>
        <w:t xml:space="preserve"> prepared by the Syllabus Committee of R.U. dully forwarded by the H.O.D. of concerned department</w:t>
      </w:r>
      <w:r w:rsidR="00E775F0">
        <w:rPr>
          <w:rFonts w:ascii="Times New Roman" w:hAnsi="Times New Roman" w:cs="Times New Roman"/>
          <w:sz w:val="24"/>
          <w:szCs w:val="24"/>
        </w:rPr>
        <w:t>s</w:t>
      </w:r>
      <w:r w:rsidRPr="00E775F0">
        <w:rPr>
          <w:rFonts w:ascii="Times New Roman" w:hAnsi="Times New Roman" w:cs="Times New Roman"/>
          <w:sz w:val="24"/>
          <w:szCs w:val="24"/>
        </w:rPr>
        <w:t xml:space="preserve"> will be offered to the Students of FYUGP. It is Implemented from 3rd Semester of Session 2022-26 &amp; 1st Semester of Session 2023-27 Onwards.</w:t>
      </w:r>
    </w:p>
    <w:p w14:paraId="656F79C4" w14:textId="4BD0F4A1" w:rsidR="00E775F0" w:rsidRPr="00E775F0" w:rsidRDefault="00E775F0" w:rsidP="00E775F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One subject will be taken by the students in First, Second &amp; Third Semesters respectively from the bunch of subjects offered in each semester. </w:t>
      </w:r>
    </w:p>
    <w:p w14:paraId="7CA815A1" w14:textId="0C455078" w:rsidR="000B21BA" w:rsidRDefault="000B21BA" w:rsidP="003A4D37">
      <w:pPr>
        <w:spacing w:after="0" w:line="240" w:lineRule="auto"/>
        <w:rPr>
          <w:rFonts w:ascii="Times New Roman" w:hAnsi="Times New Roman" w:cs="Times New Roman"/>
          <w:sz w:val="36"/>
          <w:szCs w:val="24"/>
        </w:rPr>
      </w:pPr>
    </w:p>
    <w:p w14:paraId="5A2CB52D" w14:textId="7629EB14" w:rsidR="00AD0A30" w:rsidRDefault="00AD0A30" w:rsidP="003A4D37">
      <w:pPr>
        <w:spacing w:after="0" w:line="240" w:lineRule="auto"/>
        <w:rPr>
          <w:rFonts w:ascii="Times New Roman" w:hAnsi="Times New Roman" w:cs="Times New Roman"/>
          <w:sz w:val="36"/>
          <w:szCs w:val="24"/>
        </w:rPr>
      </w:pPr>
      <w:r w:rsidRPr="00AD0A30">
        <w:rPr>
          <w:rFonts w:ascii="Times New Roman" w:hAnsi="Times New Roman" w:cs="Times New Roman"/>
          <w:noProof/>
          <w:sz w:val="36"/>
          <w:szCs w:val="24"/>
          <w:lang w:val="en-IN" w:eastAsia="en-IN"/>
        </w:rPr>
        <w:drawing>
          <wp:inline distT="0" distB="0" distL="0" distR="0" wp14:anchorId="5435DB44" wp14:editId="0FE61F18">
            <wp:extent cx="6425553" cy="6069496"/>
            <wp:effectExtent l="0" t="0" r="0" b="7620"/>
            <wp:docPr id="6" name="Picture 6" descr="J:\Current Folder\NEP 2020\Syllabus\NEP 2022-26\New Syllabus Rough\Prepared\BOS\BOS M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rrent Folder\NEP 2020\Syllabus\NEP 2022-26\New Syllabus Rough\Prepared\BOS\BOS MDC.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2667" t="27478" r="2396" b="9603"/>
                    <a:stretch/>
                  </pic:blipFill>
                  <pic:spPr bwMode="auto">
                    <a:xfrm>
                      <a:off x="0" y="0"/>
                      <a:ext cx="6437328" cy="6080619"/>
                    </a:xfrm>
                    <a:prstGeom prst="rect">
                      <a:avLst/>
                    </a:prstGeom>
                    <a:noFill/>
                    <a:ln>
                      <a:noFill/>
                    </a:ln>
                    <a:extLst>
                      <a:ext uri="{53640926-AAD7-44D8-BBD7-CCE9431645EC}">
                        <a14:shadowObscured xmlns:a14="http://schemas.microsoft.com/office/drawing/2010/main"/>
                      </a:ext>
                    </a:extLst>
                  </pic:spPr>
                </pic:pic>
              </a:graphicData>
            </a:graphic>
          </wp:inline>
        </w:drawing>
      </w:r>
    </w:p>
    <w:p w14:paraId="0D52E859" w14:textId="48FE9508" w:rsidR="000B21BA" w:rsidRDefault="000B21BA" w:rsidP="003A4D37">
      <w:pPr>
        <w:spacing w:after="0" w:line="240" w:lineRule="auto"/>
        <w:rPr>
          <w:rFonts w:ascii="Times New Roman" w:hAnsi="Times New Roman" w:cs="Times New Roman"/>
          <w:sz w:val="36"/>
          <w:szCs w:val="24"/>
        </w:rPr>
      </w:pPr>
    </w:p>
    <w:p w14:paraId="69A8261A" w14:textId="710C7FFF" w:rsidR="000B21BA" w:rsidRDefault="000B21BA" w:rsidP="003A4D37">
      <w:pPr>
        <w:spacing w:after="0" w:line="240" w:lineRule="auto"/>
        <w:rPr>
          <w:rFonts w:ascii="Times New Roman" w:hAnsi="Times New Roman" w:cs="Times New Roman"/>
          <w:sz w:val="36"/>
          <w:szCs w:val="24"/>
        </w:rPr>
      </w:pPr>
    </w:p>
    <w:p w14:paraId="674CF67E" w14:textId="7C4507F7" w:rsidR="000B21BA" w:rsidRDefault="000B21BA" w:rsidP="003A4D37">
      <w:pPr>
        <w:spacing w:after="0" w:line="240" w:lineRule="auto"/>
        <w:rPr>
          <w:rFonts w:ascii="Times New Roman" w:hAnsi="Times New Roman" w:cs="Times New Roman"/>
          <w:sz w:val="36"/>
          <w:szCs w:val="24"/>
        </w:rPr>
      </w:pPr>
    </w:p>
    <w:sdt>
      <w:sdtPr>
        <w:rPr>
          <w:rFonts w:asciiTheme="minorHAnsi" w:eastAsiaTheme="minorHAnsi" w:hAnsiTheme="minorHAnsi" w:cstheme="minorBidi"/>
          <w:color w:val="auto"/>
          <w:sz w:val="22"/>
          <w:szCs w:val="22"/>
        </w:rPr>
        <w:id w:val="693046215"/>
        <w:docPartObj>
          <w:docPartGallery w:val="Table of Contents"/>
          <w:docPartUnique/>
        </w:docPartObj>
      </w:sdtPr>
      <w:sdtEndPr>
        <w:rPr>
          <w:b/>
          <w:bCs/>
          <w:noProof/>
        </w:rPr>
      </w:sdtEndPr>
      <w:sdtContent>
        <w:p w14:paraId="0A98DE3A" w14:textId="77777777" w:rsidR="00CC5359" w:rsidRPr="00906242" w:rsidRDefault="00CC5359" w:rsidP="00CC5359">
          <w:pPr>
            <w:pStyle w:val="TOCHeading"/>
            <w:jc w:val="center"/>
            <w:rPr>
              <w:rFonts w:ascii="Times New Roman" w:hAnsi="Times New Roman" w:cs="Times New Roman"/>
              <w:b/>
              <w:color w:val="auto"/>
            </w:rPr>
          </w:pPr>
          <w:r w:rsidRPr="00906242">
            <w:rPr>
              <w:rFonts w:ascii="Times New Roman" w:hAnsi="Times New Roman" w:cs="Times New Roman"/>
              <w:b/>
              <w:color w:val="auto"/>
            </w:rPr>
            <w:t>CONTENTS</w:t>
          </w:r>
        </w:p>
        <w:p w14:paraId="67832F01" w14:textId="63FE504E" w:rsidR="0061160E" w:rsidRDefault="00CC5359">
          <w:pPr>
            <w:pStyle w:val="TOC1"/>
            <w:tabs>
              <w:tab w:val="right" w:leader="dot" w:pos="9742"/>
            </w:tabs>
            <w:rPr>
              <w:rFonts w:eastAsiaTheme="minorEastAsia" w:cstheme="minorBidi"/>
              <w:b w:val="0"/>
              <w:bCs w:val="0"/>
              <w:caps w:val="0"/>
              <w:noProof/>
              <w:sz w:val="22"/>
              <w:szCs w:val="22"/>
              <w:lang w:val="en-IN" w:eastAsia="en-IN"/>
            </w:rPr>
          </w:pPr>
          <w:r>
            <w:fldChar w:fldCharType="begin"/>
          </w:r>
          <w:r>
            <w:instrText xml:space="preserve"> TOC \o "1-3" \h \z \u </w:instrText>
          </w:r>
          <w:r>
            <w:fldChar w:fldCharType="separate"/>
          </w:r>
          <w:hyperlink w:anchor="_Toc145312667" w:history="1">
            <w:r w:rsidR="0061160E" w:rsidRPr="00B33114">
              <w:rPr>
                <w:rStyle w:val="Hyperlink"/>
                <w:rFonts w:ascii="Times New Roman" w:eastAsia="Times New Roman" w:hAnsi="Times New Roman" w:cs="Times New Roman"/>
                <w:noProof/>
                <w:kern w:val="32"/>
              </w:rPr>
              <w:t>HIGHLIGHTS OF REGULATIONS OF FYUGP</w:t>
            </w:r>
            <w:r w:rsidR="0061160E">
              <w:rPr>
                <w:noProof/>
                <w:webHidden/>
              </w:rPr>
              <w:tab/>
            </w:r>
            <w:r w:rsidR="0061160E">
              <w:rPr>
                <w:noProof/>
                <w:webHidden/>
              </w:rPr>
              <w:fldChar w:fldCharType="begin"/>
            </w:r>
            <w:r w:rsidR="0061160E">
              <w:rPr>
                <w:noProof/>
                <w:webHidden/>
              </w:rPr>
              <w:instrText xml:space="preserve"> PAGEREF _Toc145312667 \h </w:instrText>
            </w:r>
            <w:r w:rsidR="0061160E">
              <w:rPr>
                <w:noProof/>
                <w:webHidden/>
              </w:rPr>
            </w:r>
            <w:r w:rsidR="0061160E">
              <w:rPr>
                <w:noProof/>
                <w:webHidden/>
              </w:rPr>
              <w:fldChar w:fldCharType="separate"/>
            </w:r>
            <w:r w:rsidR="0061160E">
              <w:rPr>
                <w:noProof/>
                <w:webHidden/>
              </w:rPr>
              <w:t>1</w:t>
            </w:r>
            <w:r w:rsidR="0061160E">
              <w:rPr>
                <w:noProof/>
                <w:webHidden/>
              </w:rPr>
              <w:fldChar w:fldCharType="end"/>
            </w:r>
          </w:hyperlink>
        </w:p>
        <w:p w14:paraId="2EAF2928" w14:textId="041B0845" w:rsidR="0061160E" w:rsidRDefault="0061160E">
          <w:pPr>
            <w:pStyle w:val="TOC3"/>
            <w:tabs>
              <w:tab w:val="right" w:leader="dot" w:pos="9742"/>
            </w:tabs>
            <w:rPr>
              <w:rFonts w:eastAsiaTheme="minorEastAsia" w:cstheme="minorBidi"/>
              <w:i w:val="0"/>
              <w:iCs w:val="0"/>
              <w:noProof/>
              <w:sz w:val="22"/>
              <w:szCs w:val="22"/>
              <w:lang w:val="en-IN" w:eastAsia="en-IN"/>
            </w:rPr>
          </w:pPr>
          <w:hyperlink w:anchor="_Toc145312668" w:history="1">
            <w:r w:rsidRPr="00B33114">
              <w:rPr>
                <w:rStyle w:val="Hyperlink"/>
                <w:rFonts w:ascii="Times New Roman" w:hAnsi="Times New Roman" w:cs="Times New Roman"/>
                <w:b/>
                <w:bCs/>
                <w:noProof/>
              </w:rPr>
              <w:t>CREDIT OF COURSES</w:t>
            </w:r>
            <w:r>
              <w:rPr>
                <w:noProof/>
                <w:webHidden/>
              </w:rPr>
              <w:tab/>
            </w:r>
            <w:r>
              <w:rPr>
                <w:noProof/>
                <w:webHidden/>
              </w:rPr>
              <w:fldChar w:fldCharType="begin"/>
            </w:r>
            <w:r>
              <w:rPr>
                <w:noProof/>
                <w:webHidden/>
              </w:rPr>
              <w:instrText xml:space="preserve"> PAGEREF _Toc145312668 \h </w:instrText>
            </w:r>
            <w:r>
              <w:rPr>
                <w:noProof/>
                <w:webHidden/>
              </w:rPr>
            </w:r>
            <w:r>
              <w:rPr>
                <w:noProof/>
                <w:webHidden/>
              </w:rPr>
              <w:fldChar w:fldCharType="separate"/>
            </w:r>
            <w:r>
              <w:rPr>
                <w:noProof/>
                <w:webHidden/>
              </w:rPr>
              <w:t>1</w:t>
            </w:r>
            <w:r>
              <w:rPr>
                <w:noProof/>
                <w:webHidden/>
              </w:rPr>
              <w:fldChar w:fldCharType="end"/>
            </w:r>
          </w:hyperlink>
        </w:p>
        <w:p w14:paraId="10CABDAC" w14:textId="7AB30728" w:rsidR="0061160E" w:rsidRDefault="0061160E">
          <w:pPr>
            <w:pStyle w:val="TOC3"/>
            <w:tabs>
              <w:tab w:val="right" w:leader="dot" w:pos="9742"/>
            </w:tabs>
            <w:rPr>
              <w:rFonts w:eastAsiaTheme="minorEastAsia" w:cstheme="minorBidi"/>
              <w:i w:val="0"/>
              <w:iCs w:val="0"/>
              <w:noProof/>
              <w:sz w:val="22"/>
              <w:szCs w:val="22"/>
              <w:lang w:val="en-IN" w:eastAsia="en-IN"/>
            </w:rPr>
          </w:pPr>
          <w:hyperlink w:anchor="_Toc145312669" w:history="1">
            <w:r w:rsidRPr="00B33114">
              <w:rPr>
                <w:rStyle w:val="Hyperlink"/>
                <w:rFonts w:ascii="Times New Roman" w:hAnsi="Times New Roman" w:cs="Times New Roman"/>
                <w:b/>
                <w:bCs/>
                <w:noProof/>
                <w:lang w:val="en-IN"/>
              </w:rPr>
              <w:t>MULTIDISCIPLINARY COURSES</w:t>
            </w:r>
            <w:r>
              <w:rPr>
                <w:noProof/>
                <w:webHidden/>
              </w:rPr>
              <w:tab/>
            </w:r>
            <w:r>
              <w:rPr>
                <w:noProof/>
                <w:webHidden/>
              </w:rPr>
              <w:fldChar w:fldCharType="begin"/>
            </w:r>
            <w:r>
              <w:rPr>
                <w:noProof/>
                <w:webHidden/>
              </w:rPr>
              <w:instrText xml:space="preserve"> PAGEREF _Toc145312669 \h </w:instrText>
            </w:r>
            <w:r>
              <w:rPr>
                <w:noProof/>
                <w:webHidden/>
              </w:rPr>
            </w:r>
            <w:r>
              <w:rPr>
                <w:noProof/>
                <w:webHidden/>
              </w:rPr>
              <w:fldChar w:fldCharType="separate"/>
            </w:r>
            <w:r>
              <w:rPr>
                <w:noProof/>
                <w:webHidden/>
              </w:rPr>
              <w:t>1</w:t>
            </w:r>
            <w:r>
              <w:rPr>
                <w:noProof/>
                <w:webHidden/>
              </w:rPr>
              <w:fldChar w:fldCharType="end"/>
            </w:r>
          </w:hyperlink>
        </w:p>
        <w:p w14:paraId="4CDB36AA" w14:textId="3BD8122F" w:rsidR="0061160E" w:rsidRDefault="0061160E">
          <w:pPr>
            <w:pStyle w:val="TOC1"/>
            <w:tabs>
              <w:tab w:val="right" w:leader="dot" w:pos="9742"/>
            </w:tabs>
            <w:rPr>
              <w:rFonts w:eastAsiaTheme="minorEastAsia" w:cstheme="minorBidi"/>
              <w:b w:val="0"/>
              <w:bCs w:val="0"/>
              <w:caps w:val="0"/>
              <w:noProof/>
              <w:sz w:val="22"/>
              <w:szCs w:val="22"/>
              <w:lang w:val="en-IN" w:eastAsia="en-IN"/>
            </w:rPr>
          </w:pPr>
          <w:hyperlink w:anchor="_Toc145312670" w:history="1">
            <w:r w:rsidRPr="00B33114">
              <w:rPr>
                <w:rStyle w:val="Hyperlink"/>
                <w:rFonts w:ascii="Times New Roman" w:eastAsia="Times New Roman" w:hAnsi="Times New Roman" w:cs="Times New Roman"/>
                <w:noProof/>
                <w:kern w:val="32"/>
              </w:rPr>
              <w:t>COURSE STUCTURE FOR FYUGP ‘HONOURS/ RESEARCH’</w:t>
            </w:r>
            <w:r>
              <w:rPr>
                <w:noProof/>
                <w:webHidden/>
              </w:rPr>
              <w:tab/>
            </w:r>
            <w:r>
              <w:rPr>
                <w:noProof/>
                <w:webHidden/>
              </w:rPr>
              <w:fldChar w:fldCharType="begin"/>
            </w:r>
            <w:r>
              <w:rPr>
                <w:noProof/>
                <w:webHidden/>
              </w:rPr>
              <w:instrText xml:space="preserve"> PAGEREF _Toc145312670 \h </w:instrText>
            </w:r>
            <w:r>
              <w:rPr>
                <w:noProof/>
                <w:webHidden/>
              </w:rPr>
            </w:r>
            <w:r>
              <w:rPr>
                <w:noProof/>
                <w:webHidden/>
              </w:rPr>
              <w:fldChar w:fldCharType="separate"/>
            </w:r>
            <w:r>
              <w:rPr>
                <w:noProof/>
                <w:webHidden/>
              </w:rPr>
              <w:t>2</w:t>
            </w:r>
            <w:r>
              <w:rPr>
                <w:noProof/>
                <w:webHidden/>
              </w:rPr>
              <w:fldChar w:fldCharType="end"/>
            </w:r>
          </w:hyperlink>
        </w:p>
        <w:p w14:paraId="10CD0708" w14:textId="1302E2B7" w:rsidR="0061160E" w:rsidRDefault="0061160E">
          <w:pPr>
            <w:pStyle w:val="TOC3"/>
            <w:tabs>
              <w:tab w:val="right" w:leader="dot" w:pos="9742"/>
            </w:tabs>
            <w:rPr>
              <w:rFonts w:eastAsiaTheme="minorEastAsia" w:cstheme="minorBidi"/>
              <w:i w:val="0"/>
              <w:iCs w:val="0"/>
              <w:noProof/>
              <w:sz w:val="22"/>
              <w:szCs w:val="22"/>
              <w:lang w:val="en-IN" w:eastAsia="en-IN"/>
            </w:rPr>
          </w:pPr>
          <w:hyperlink w:anchor="_Toc145312671" w:history="1">
            <w:r w:rsidRPr="00B33114">
              <w:rPr>
                <w:rStyle w:val="Hyperlink"/>
                <w:rFonts w:ascii="Times New Roman" w:hAnsi="Times New Roman" w:cs="Times New Roman"/>
                <w:b/>
                <w:bCs/>
                <w:noProof/>
              </w:rPr>
              <w:t>Table 1:  Credit Framework for Four Year Undergraduate Programme (FYUGP) under State Universities of Jharkhand [Total Credits = 160]</w:t>
            </w:r>
            <w:r>
              <w:rPr>
                <w:noProof/>
                <w:webHidden/>
              </w:rPr>
              <w:tab/>
            </w:r>
            <w:r>
              <w:rPr>
                <w:noProof/>
                <w:webHidden/>
              </w:rPr>
              <w:fldChar w:fldCharType="begin"/>
            </w:r>
            <w:r>
              <w:rPr>
                <w:noProof/>
                <w:webHidden/>
              </w:rPr>
              <w:instrText xml:space="preserve"> PAGEREF _Toc145312671 \h </w:instrText>
            </w:r>
            <w:r>
              <w:rPr>
                <w:noProof/>
                <w:webHidden/>
              </w:rPr>
            </w:r>
            <w:r>
              <w:rPr>
                <w:noProof/>
                <w:webHidden/>
              </w:rPr>
              <w:fldChar w:fldCharType="separate"/>
            </w:r>
            <w:r>
              <w:rPr>
                <w:noProof/>
                <w:webHidden/>
              </w:rPr>
              <w:t>2</w:t>
            </w:r>
            <w:r>
              <w:rPr>
                <w:noProof/>
                <w:webHidden/>
              </w:rPr>
              <w:fldChar w:fldCharType="end"/>
            </w:r>
          </w:hyperlink>
        </w:p>
        <w:p w14:paraId="24936745" w14:textId="6F18D6D3" w:rsidR="0061160E" w:rsidRDefault="0061160E">
          <w:pPr>
            <w:pStyle w:val="TOC3"/>
            <w:tabs>
              <w:tab w:val="right" w:leader="dot" w:pos="9742"/>
            </w:tabs>
            <w:rPr>
              <w:rFonts w:eastAsiaTheme="minorEastAsia" w:cstheme="minorBidi"/>
              <w:i w:val="0"/>
              <w:iCs w:val="0"/>
              <w:noProof/>
              <w:sz w:val="22"/>
              <w:szCs w:val="22"/>
              <w:lang w:val="en-IN" w:eastAsia="en-IN"/>
            </w:rPr>
          </w:pPr>
          <w:hyperlink w:anchor="_Toc145312672" w:history="1">
            <w:r w:rsidRPr="00B33114">
              <w:rPr>
                <w:rStyle w:val="Hyperlink"/>
                <w:rFonts w:ascii="Times New Roman" w:hAnsi="Times New Roman" w:cs="Times New Roman"/>
                <w:b/>
                <w:bCs/>
                <w:noProof/>
                <w:lang w:val="en-IN"/>
              </w:rPr>
              <w:t>Table 2: Semester wise Course Code and Credit Points for Single Major:</w:t>
            </w:r>
            <w:r>
              <w:rPr>
                <w:noProof/>
                <w:webHidden/>
              </w:rPr>
              <w:tab/>
            </w:r>
            <w:r>
              <w:rPr>
                <w:noProof/>
                <w:webHidden/>
              </w:rPr>
              <w:fldChar w:fldCharType="begin"/>
            </w:r>
            <w:r>
              <w:rPr>
                <w:noProof/>
                <w:webHidden/>
              </w:rPr>
              <w:instrText xml:space="preserve"> PAGEREF _Toc145312672 \h </w:instrText>
            </w:r>
            <w:r>
              <w:rPr>
                <w:noProof/>
                <w:webHidden/>
              </w:rPr>
            </w:r>
            <w:r>
              <w:rPr>
                <w:noProof/>
                <w:webHidden/>
              </w:rPr>
              <w:fldChar w:fldCharType="separate"/>
            </w:r>
            <w:r>
              <w:rPr>
                <w:noProof/>
                <w:webHidden/>
              </w:rPr>
              <w:t>3</w:t>
            </w:r>
            <w:r>
              <w:rPr>
                <w:noProof/>
                <w:webHidden/>
              </w:rPr>
              <w:fldChar w:fldCharType="end"/>
            </w:r>
          </w:hyperlink>
        </w:p>
        <w:p w14:paraId="45ED7FBB" w14:textId="6C8F578B" w:rsidR="0061160E" w:rsidRDefault="0061160E">
          <w:pPr>
            <w:pStyle w:val="TOC1"/>
            <w:tabs>
              <w:tab w:val="right" w:leader="dot" w:pos="9742"/>
            </w:tabs>
            <w:rPr>
              <w:rFonts w:eastAsiaTheme="minorEastAsia" w:cstheme="minorBidi"/>
              <w:b w:val="0"/>
              <w:bCs w:val="0"/>
              <w:caps w:val="0"/>
              <w:noProof/>
              <w:sz w:val="22"/>
              <w:szCs w:val="22"/>
              <w:lang w:val="en-IN" w:eastAsia="en-IN"/>
            </w:rPr>
          </w:pPr>
          <w:hyperlink w:anchor="_Toc145312673" w:history="1">
            <w:r w:rsidRPr="00B33114">
              <w:rPr>
                <w:rStyle w:val="Hyperlink"/>
                <w:noProof/>
              </w:rPr>
              <w:t>INSTRUCTION TO QUESTION SETTER</w:t>
            </w:r>
            <w:r>
              <w:rPr>
                <w:noProof/>
                <w:webHidden/>
              </w:rPr>
              <w:tab/>
            </w:r>
            <w:r>
              <w:rPr>
                <w:noProof/>
                <w:webHidden/>
              </w:rPr>
              <w:fldChar w:fldCharType="begin"/>
            </w:r>
            <w:r>
              <w:rPr>
                <w:noProof/>
                <w:webHidden/>
              </w:rPr>
              <w:instrText xml:space="preserve"> PAGEREF _Toc145312673 \h </w:instrText>
            </w:r>
            <w:r>
              <w:rPr>
                <w:noProof/>
                <w:webHidden/>
              </w:rPr>
            </w:r>
            <w:r>
              <w:rPr>
                <w:noProof/>
                <w:webHidden/>
              </w:rPr>
              <w:fldChar w:fldCharType="separate"/>
            </w:r>
            <w:r>
              <w:rPr>
                <w:noProof/>
                <w:webHidden/>
              </w:rPr>
              <w:t>5</w:t>
            </w:r>
            <w:r>
              <w:rPr>
                <w:noProof/>
                <w:webHidden/>
              </w:rPr>
              <w:fldChar w:fldCharType="end"/>
            </w:r>
          </w:hyperlink>
        </w:p>
        <w:p w14:paraId="434A1594" w14:textId="5FE862EF" w:rsidR="0061160E" w:rsidRDefault="0061160E">
          <w:pPr>
            <w:pStyle w:val="TOC1"/>
            <w:tabs>
              <w:tab w:val="right" w:leader="dot" w:pos="9742"/>
            </w:tabs>
            <w:rPr>
              <w:rFonts w:eastAsiaTheme="minorEastAsia" w:cstheme="minorBidi"/>
              <w:b w:val="0"/>
              <w:bCs w:val="0"/>
              <w:caps w:val="0"/>
              <w:noProof/>
              <w:sz w:val="22"/>
              <w:szCs w:val="22"/>
              <w:lang w:val="en-IN" w:eastAsia="en-IN"/>
            </w:rPr>
          </w:pPr>
          <w:hyperlink w:anchor="_Toc145312674" w:history="1">
            <w:r w:rsidRPr="00B33114">
              <w:rPr>
                <w:rStyle w:val="Hyperlink"/>
                <w:noProof/>
                <w:lang w:val="en-IN" w:bidi="hi-IN"/>
              </w:rPr>
              <w:t>FORMAT OF QUESTION PAPER FOR END SEMESTER UNIVERSITY EXAMINATION</w:t>
            </w:r>
            <w:r>
              <w:rPr>
                <w:noProof/>
                <w:webHidden/>
              </w:rPr>
              <w:tab/>
            </w:r>
            <w:r>
              <w:rPr>
                <w:noProof/>
                <w:webHidden/>
              </w:rPr>
              <w:fldChar w:fldCharType="begin"/>
            </w:r>
            <w:r>
              <w:rPr>
                <w:noProof/>
                <w:webHidden/>
              </w:rPr>
              <w:instrText xml:space="preserve"> PAGEREF _Toc145312674 \h </w:instrText>
            </w:r>
            <w:r>
              <w:rPr>
                <w:noProof/>
                <w:webHidden/>
              </w:rPr>
            </w:r>
            <w:r>
              <w:rPr>
                <w:noProof/>
                <w:webHidden/>
              </w:rPr>
              <w:fldChar w:fldCharType="separate"/>
            </w:r>
            <w:r>
              <w:rPr>
                <w:noProof/>
                <w:webHidden/>
              </w:rPr>
              <w:t>5</w:t>
            </w:r>
            <w:r>
              <w:rPr>
                <w:noProof/>
                <w:webHidden/>
              </w:rPr>
              <w:fldChar w:fldCharType="end"/>
            </w:r>
          </w:hyperlink>
        </w:p>
        <w:p w14:paraId="0C2AB725" w14:textId="2CCC19F9"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75" w:history="1">
            <w:r w:rsidRPr="00B33114">
              <w:rPr>
                <w:rStyle w:val="Hyperlink"/>
                <w:noProof/>
              </w:rPr>
              <w:t>SEMESTER - I</w:t>
            </w:r>
            <w:r>
              <w:rPr>
                <w:noProof/>
                <w:webHidden/>
              </w:rPr>
              <w:tab/>
            </w:r>
            <w:r>
              <w:rPr>
                <w:noProof/>
                <w:webHidden/>
              </w:rPr>
              <w:fldChar w:fldCharType="begin"/>
            </w:r>
            <w:r>
              <w:rPr>
                <w:noProof/>
                <w:webHidden/>
              </w:rPr>
              <w:instrText xml:space="preserve"> PAGEREF _Toc145312675 \h </w:instrText>
            </w:r>
            <w:r>
              <w:rPr>
                <w:noProof/>
                <w:webHidden/>
              </w:rPr>
            </w:r>
            <w:r>
              <w:rPr>
                <w:noProof/>
                <w:webHidden/>
              </w:rPr>
              <w:fldChar w:fldCharType="separate"/>
            </w:r>
            <w:r>
              <w:rPr>
                <w:noProof/>
                <w:webHidden/>
              </w:rPr>
              <w:t>6</w:t>
            </w:r>
            <w:r>
              <w:rPr>
                <w:noProof/>
                <w:webHidden/>
              </w:rPr>
              <w:fldChar w:fldCharType="end"/>
            </w:r>
          </w:hyperlink>
        </w:p>
        <w:p w14:paraId="5DC0BAE4" w14:textId="52CD5F32"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76" w:history="1">
            <w:r w:rsidRPr="00B33114">
              <w:rPr>
                <w:rStyle w:val="Hyperlink"/>
                <w:noProof/>
              </w:rPr>
              <w:t>MDC 1A: FOUNDATION OF COGNITIVE SCIENCE</w:t>
            </w:r>
            <w:r>
              <w:rPr>
                <w:noProof/>
                <w:webHidden/>
              </w:rPr>
              <w:tab/>
            </w:r>
            <w:r>
              <w:rPr>
                <w:noProof/>
                <w:webHidden/>
              </w:rPr>
              <w:fldChar w:fldCharType="begin"/>
            </w:r>
            <w:r>
              <w:rPr>
                <w:noProof/>
                <w:webHidden/>
              </w:rPr>
              <w:instrText xml:space="preserve"> PAGEREF _Toc145312676 \h </w:instrText>
            </w:r>
            <w:r>
              <w:rPr>
                <w:noProof/>
                <w:webHidden/>
              </w:rPr>
            </w:r>
            <w:r>
              <w:rPr>
                <w:noProof/>
                <w:webHidden/>
              </w:rPr>
              <w:fldChar w:fldCharType="separate"/>
            </w:r>
            <w:r>
              <w:rPr>
                <w:noProof/>
                <w:webHidden/>
              </w:rPr>
              <w:t>6</w:t>
            </w:r>
            <w:r>
              <w:rPr>
                <w:noProof/>
                <w:webHidden/>
              </w:rPr>
              <w:fldChar w:fldCharType="end"/>
            </w:r>
          </w:hyperlink>
        </w:p>
        <w:p w14:paraId="45CE9C5D" w14:textId="1ACAC501"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77" w:history="1">
            <w:r w:rsidRPr="00B33114">
              <w:rPr>
                <w:rStyle w:val="Hyperlink"/>
                <w:noProof/>
              </w:rPr>
              <w:t>MDC 1B: PERFORMANCE MANAGEMENT AND COUNSELLING</w:t>
            </w:r>
            <w:r>
              <w:rPr>
                <w:noProof/>
                <w:webHidden/>
              </w:rPr>
              <w:tab/>
            </w:r>
            <w:r>
              <w:rPr>
                <w:noProof/>
                <w:webHidden/>
              </w:rPr>
              <w:fldChar w:fldCharType="begin"/>
            </w:r>
            <w:r>
              <w:rPr>
                <w:noProof/>
                <w:webHidden/>
              </w:rPr>
              <w:instrText xml:space="preserve"> PAGEREF _Toc145312677 \h </w:instrText>
            </w:r>
            <w:r>
              <w:rPr>
                <w:noProof/>
                <w:webHidden/>
              </w:rPr>
            </w:r>
            <w:r>
              <w:rPr>
                <w:noProof/>
                <w:webHidden/>
              </w:rPr>
              <w:fldChar w:fldCharType="separate"/>
            </w:r>
            <w:r>
              <w:rPr>
                <w:noProof/>
                <w:webHidden/>
              </w:rPr>
              <w:t>8</w:t>
            </w:r>
            <w:r>
              <w:rPr>
                <w:noProof/>
                <w:webHidden/>
              </w:rPr>
              <w:fldChar w:fldCharType="end"/>
            </w:r>
          </w:hyperlink>
        </w:p>
        <w:p w14:paraId="225165F7" w14:textId="5C227C5F"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78" w:history="1">
            <w:r w:rsidRPr="00B33114">
              <w:rPr>
                <w:rStyle w:val="Hyperlink"/>
                <w:noProof/>
              </w:rPr>
              <w:t>MDC 1C: INTRODUCTION TO GENDER EQUALITY</w:t>
            </w:r>
            <w:r>
              <w:rPr>
                <w:noProof/>
                <w:webHidden/>
              </w:rPr>
              <w:tab/>
            </w:r>
            <w:r>
              <w:rPr>
                <w:noProof/>
                <w:webHidden/>
              </w:rPr>
              <w:fldChar w:fldCharType="begin"/>
            </w:r>
            <w:r>
              <w:rPr>
                <w:noProof/>
                <w:webHidden/>
              </w:rPr>
              <w:instrText xml:space="preserve"> PAGEREF _Toc145312678 \h </w:instrText>
            </w:r>
            <w:r>
              <w:rPr>
                <w:noProof/>
                <w:webHidden/>
              </w:rPr>
            </w:r>
            <w:r>
              <w:rPr>
                <w:noProof/>
                <w:webHidden/>
              </w:rPr>
              <w:fldChar w:fldCharType="separate"/>
            </w:r>
            <w:r>
              <w:rPr>
                <w:noProof/>
                <w:webHidden/>
              </w:rPr>
              <w:t>9</w:t>
            </w:r>
            <w:r>
              <w:rPr>
                <w:noProof/>
                <w:webHidden/>
              </w:rPr>
              <w:fldChar w:fldCharType="end"/>
            </w:r>
          </w:hyperlink>
        </w:p>
        <w:p w14:paraId="27C187D4" w14:textId="15E4B621"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79" w:history="1">
            <w:r w:rsidRPr="00B33114">
              <w:rPr>
                <w:rStyle w:val="Hyperlink"/>
                <w:noProof/>
              </w:rPr>
              <w:t>MDC 1D: E-COMMERCE</w:t>
            </w:r>
            <w:r>
              <w:rPr>
                <w:noProof/>
                <w:webHidden/>
              </w:rPr>
              <w:tab/>
            </w:r>
            <w:r>
              <w:rPr>
                <w:noProof/>
                <w:webHidden/>
              </w:rPr>
              <w:fldChar w:fldCharType="begin"/>
            </w:r>
            <w:r>
              <w:rPr>
                <w:noProof/>
                <w:webHidden/>
              </w:rPr>
              <w:instrText xml:space="preserve"> PAGEREF _Toc145312679 \h </w:instrText>
            </w:r>
            <w:r>
              <w:rPr>
                <w:noProof/>
                <w:webHidden/>
              </w:rPr>
            </w:r>
            <w:r>
              <w:rPr>
                <w:noProof/>
                <w:webHidden/>
              </w:rPr>
              <w:fldChar w:fldCharType="separate"/>
            </w:r>
            <w:r>
              <w:rPr>
                <w:noProof/>
                <w:webHidden/>
              </w:rPr>
              <w:t>11</w:t>
            </w:r>
            <w:r>
              <w:rPr>
                <w:noProof/>
                <w:webHidden/>
              </w:rPr>
              <w:fldChar w:fldCharType="end"/>
            </w:r>
          </w:hyperlink>
        </w:p>
        <w:p w14:paraId="4684945A" w14:textId="59964023"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0" w:history="1">
            <w:r w:rsidRPr="00B33114">
              <w:rPr>
                <w:rStyle w:val="Hyperlink"/>
                <w:noProof/>
              </w:rPr>
              <w:t>MDC 1E: LIFE SCIENCE – CELLULAR ORGANISATION  &amp; FUNDAMENTAL PROCESSES</w:t>
            </w:r>
            <w:r>
              <w:rPr>
                <w:noProof/>
                <w:webHidden/>
              </w:rPr>
              <w:tab/>
            </w:r>
            <w:r>
              <w:rPr>
                <w:noProof/>
                <w:webHidden/>
              </w:rPr>
              <w:fldChar w:fldCharType="begin"/>
            </w:r>
            <w:r>
              <w:rPr>
                <w:noProof/>
                <w:webHidden/>
              </w:rPr>
              <w:instrText xml:space="preserve"> PAGEREF _Toc145312680 \h </w:instrText>
            </w:r>
            <w:r>
              <w:rPr>
                <w:noProof/>
                <w:webHidden/>
              </w:rPr>
            </w:r>
            <w:r>
              <w:rPr>
                <w:noProof/>
                <w:webHidden/>
              </w:rPr>
              <w:fldChar w:fldCharType="separate"/>
            </w:r>
            <w:r>
              <w:rPr>
                <w:noProof/>
                <w:webHidden/>
              </w:rPr>
              <w:t>12</w:t>
            </w:r>
            <w:r>
              <w:rPr>
                <w:noProof/>
                <w:webHidden/>
              </w:rPr>
              <w:fldChar w:fldCharType="end"/>
            </w:r>
          </w:hyperlink>
        </w:p>
        <w:p w14:paraId="673C0D58" w14:textId="1CFEDE6B"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1" w:history="1">
            <w:r w:rsidRPr="00B33114">
              <w:rPr>
                <w:rStyle w:val="Hyperlink"/>
                <w:noProof/>
              </w:rPr>
              <w:t>MDC 1F: MATHEMATICAL &amp; COMPUTATIONAL THINKING AND ANALYSIS</w:t>
            </w:r>
            <w:r>
              <w:rPr>
                <w:noProof/>
                <w:webHidden/>
              </w:rPr>
              <w:tab/>
            </w:r>
            <w:r>
              <w:rPr>
                <w:noProof/>
                <w:webHidden/>
              </w:rPr>
              <w:fldChar w:fldCharType="begin"/>
            </w:r>
            <w:r>
              <w:rPr>
                <w:noProof/>
                <w:webHidden/>
              </w:rPr>
              <w:instrText xml:space="preserve"> PAGEREF _Toc145312681 \h </w:instrText>
            </w:r>
            <w:r>
              <w:rPr>
                <w:noProof/>
                <w:webHidden/>
              </w:rPr>
            </w:r>
            <w:r>
              <w:rPr>
                <w:noProof/>
                <w:webHidden/>
              </w:rPr>
              <w:fldChar w:fldCharType="separate"/>
            </w:r>
            <w:r>
              <w:rPr>
                <w:noProof/>
                <w:webHidden/>
              </w:rPr>
              <w:t>13</w:t>
            </w:r>
            <w:r>
              <w:rPr>
                <w:noProof/>
                <w:webHidden/>
              </w:rPr>
              <w:fldChar w:fldCharType="end"/>
            </w:r>
          </w:hyperlink>
        </w:p>
        <w:p w14:paraId="05D8E235" w14:textId="13F2C309"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2" w:history="1">
            <w:r w:rsidRPr="00B33114">
              <w:rPr>
                <w:rStyle w:val="Hyperlink"/>
                <w:noProof/>
              </w:rPr>
              <w:t>SEMESTER - II</w:t>
            </w:r>
            <w:r>
              <w:rPr>
                <w:noProof/>
                <w:webHidden/>
              </w:rPr>
              <w:tab/>
            </w:r>
            <w:r>
              <w:rPr>
                <w:noProof/>
                <w:webHidden/>
              </w:rPr>
              <w:fldChar w:fldCharType="begin"/>
            </w:r>
            <w:r>
              <w:rPr>
                <w:noProof/>
                <w:webHidden/>
              </w:rPr>
              <w:instrText xml:space="preserve"> PAGEREF _Toc145312682 \h </w:instrText>
            </w:r>
            <w:r>
              <w:rPr>
                <w:noProof/>
                <w:webHidden/>
              </w:rPr>
            </w:r>
            <w:r>
              <w:rPr>
                <w:noProof/>
                <w:webHidden/>
              </w:rPr>
              <w:fldChar w:fldCharType="separate"/>
            </w:r>
            <w:r>
              <w:rPr>
                <w:noProof/>
                <w:webHidden/>
              </w:rPr>
              <w:t>14</w:t>
            </w:r>
            <w:r>
              <w:rPr>
                <w:noProof/>
                <w:webHidden/>
              </w:rPr>
              <w:fldChar w:fldCharType="end"/>
            </w:r>
          </w:hyperlink>
        </w:p>
        <w:p w14:paraId="6C6ABAAE" w14:textId="3167890A"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3" w:history="1">
            <w:r w:rsidRPr="00B33114">
              <w:rPr>
                <w:rStyle w:val="Hyperlink"/>
                <w:noProof/>
              </w:rPr>
              <w:t>MDC 2A: CONCEPTUALIZING WOMEN’S STUDIES</w:t>
            </w:r>
            <w:r>
              <w:rPr>
                <w:noProof/>
                <w:webHidden/>
              </w:rPr>
              <w:tab/>
            </w:r>
            <w:r>
              <w:rPr>
                <w:noProof/>
                <w:webHidden/>
              </w:rPr>
              <w:fldChar w:fldCharType="begin"/>
            </w:r>
            <w:r>
              <w:rPr>
                <w:noProof/>
                <w:webHidden/>
              </w:rPr>
              <w:instrText xml:space="preserve"> PAGEREF _Toc145312683 \h </w:instrText>
            </w:r>
            <w:r>
              <w:rPr>
                <w:noProof/>
                <w:webHidden/>
              </w:rPr>
            </w:r>
            <w:r>
              <w:rPr>
                <w:noProof/>
                <w:webHidden/>
              </w:rPr>
              <w:fldChar w:fldCharType="separate"/>
            </w:r>
            <w:r>
              <w:rPr>
                <w:noProof/>
                <w:webHidden/>
              </w:rPr>
              <w:t>14</w:t>
            </w:r>
            <w:r>
              <w:rPr>
                <w:noProof/>
                <w:webHidden/>
              </w:rPr>
              <w:fldChar w:fldCharType="end"/>
            </w:r>
          </w:hyperlink>
        </w:p>
        <w:p w14:paraId="5588A497" w14:textId="2D747444"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4" w:history="1">
            <w:r w:rsidRPr="00B33114">
              <w:rPr>
                <w:rStyle w:val="Hyperlink"/>
                <w:noProof/>
              </w:rPr>
              <w:t>MDC 2B: INTRODUCTION TO INTELLECTUAL PROPERTY RIGHTS (IPR)</w:t>
            </w:r>
            <w:r>
              <w:rPr>
                <w:noProof/>
                <w:webHidden/>
              </w:rPr>
              <w:tab/>
            </w:r>
            <w:r>
              <w:rPr>
                <w:noProof/>
                <w:webHidden/>
              </w:rPr>
              <w:fldChar w:fldCharType="begin"/>
            </w:r>
            <w:r>
              <w:rPr>
                <w:noProof/>
                <w:webHidden/>
              </w:rPr>
              <w:instrText xml:space="preserve"> PAGEREF _Toc145312684 \h </w:instrText>
            </w:r>
            <w:r>
              <w:rPr>
                <w:noProof/>
                <w:webHidden/>
              </w:rPr>
            </w:r>
            <w:r>
              <w:rPr>
                <w:noProof/>
                <w:webHidden/>
              </w:rPr>
              <w:fldChar w:fldCharType="separate"/>
            </w:r>
            <w:r>
              <w:rPr>
                <w:noProof/>
                <w:webHidden/>
              </w:rPr>
              <w:t>16</w:t>
            </w:r>
            <w:r>
              <w:rPr>
                <w:noProof/>
                <w:webHidden/>
              </w:rPr>
              <w:fldChar w:fldCharType="end"/>
            </w:r>
          </w:hyperlink>
        </w:p>
        <w:p w14:paraId="761F0699" w14:textId="5C95BBD0"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5" w:history="1">
            <w:r w:rsidRPr="00B33114">
              <w:rPr>
                <w:rStyle w:val="Hyperlink"/>
                <w:noProof/>
              </w:rPr>
              <w:t>MDC 2C: INCOME TAX</w:t>
            </w:r>
            <w:r>
              <w:rPr>
                <w:noProof/>
                <w:webHidden/>
              </w:rPr>
              <w:tab/>
            </w:r>
            <w:r>
              <w:rPr>
                <w:noProof/>
                <w:webHidden/>
              </w:rPr>
              <w:fldChar w:fldCharType="begin"/>
            </w:r>
            <w:r>
              <w:rPr>
                <w:noProof/>
                <w:webHidden/>
              </w:rPr>
              <w:instrText xml:space="preserve"> PAGEREF _Toc145312685 \h </w:instrText>
            </w:r>
            <w:r>
              <w:rPr>
                <w:noProof/>
                <w:webHidden/>
              </w:rPr>
            </w:r>
            <w:r>
              <w:rPr>
                <w:noProof/>
                <w:webHidden/>
              </w:rPr>
              <w:fldChar w:fldCharType="separate"/>
            </w:r>
            <w:r>
              <w:rPr>
                <w:noProof/>
                <w:webHidden/>
              </w:rPr>
              <w:t>17</w:t>
            </w:r>
            <w:r>
              <w:rPr>
                <w:noProof/>
                <w:webHidden/>
              </w:rPr>
              <w:fldChar w:fldCharType="end"/>
            </w:r>
          </w:hyperlink>
        </w:p>
        <w:p w14:paraId="1F4D224E" w14:textId="7A3EE899"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6" w:history="1">
            <w:r w:rsidRPr="00B33114">
              <w:rPr>
                <w:rStyle w:val="Hyperlink"/>
                <w:noProof/>
              </w:rPr>
              <w:t>MDC 2D: DEVELOPMENT PSYCHOLOGY</w:t>
            </w:r>
            <w:r>
              <w:rPr>
                <w:noProof/>
                <w:webHidden/>
              </w:rPr>
              <w:tab/>
            </w:r>
            <w:r>
              <w:rPr>
                <w:noProof/>
                <w:webHidden/>
              </w:rPr>
              <w:fldChar w:fldCharType="begin"/>
            </w:r>
            <w:r>
              <w:rPr>
                <w:noProof/>
                <w:webHidden/>
              </w:rPr>
              <w:instrText xml:space="preserve"> PAGEREF _Toc145312686 \h </w:instrText>
            </w:r>
            <w:r>
              <w:rPr>
                <w:noProof/>
                <w:webHidden/>
              </w:rPr>
            </w:r>
            <w:r>
              <w:rPr>
                <w:noProof/>
                <w:webHidden/>
              </w:rPr>
              <w:fldChar w:fldCharType="separate"/>
            </w:r>
            <w:r>
              <w:rPr>
                <w:noProof/>
                <w:webHidden/>
              </w:rPr>
              <w:t>18</w:t>
            </w:r>
            <w:r>
              <w:rPr>
                <w:noProof/>
                <w:webHidden/>
              </w:rPr>
              <w:fldChar w:fldCharType="end"/>
            </w:r>
          </w:hyperlink>
        </w:p>
        <w:p w14:paraId="6D29D496" w14:textId="2F469250"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7" w:history="1">
            <w:r w:rsidRPr="00B33114">
              <w:rPr>
                <w:rStyle w:val="Hyperlink"/>
                <w:noProof/>
              </w:rPr>
              <w:t>MDC 2E: TRIBAL STUDIES</w:t>
            </w:r>
            <w:r>
              <w:rPr>
                <w:noProof/>
                <w:webHidden/>
              </w:rPr>
              <w:tab/>
            </w:r>
            <w:r>
              <w:rPr>
                <w:noProof/>
                <w:webHidden/>
              </w:rPr>
              <w:fldChar w:fldCharType="begin"/>
            </w:r>
            <w:r>
              <w:rPr>
                <w:noProof/>
                <w:webHidden/>
              </w:rPr>
              <w:instrText xml:space="preserve"> PAGEREF _Toc145312687 \h </w:instrText>
            </w:r>
            <w:r>
              <w:rPr>
                <w:noProof/>
                <w:webHidden/>
              </w:rPr>
            </w:r>
            <w:r>
              <w:rPr>
                <w:noProof/>
                <w:webHidden/>
              </w:rPr>
              <w:fldChar w:fldCharType="separate"/>
            </w:r>
            <w:r>
              <w:rPr>
                <w:noProof/>
                <w:webHidden/>
              </w:rPr>
              <w:t>20</w:t>
            </w:r>
            <w:r>
              <w:rPr>
                <w:noProof/>
                <w:webHidden/>
              </w:rPr>
              <w:fldChar w:fldCharType="end"/>
            </w:r>
          </w:hyperlink>
        </w:p>
        <w:p w14:paraId="78CD7EEB" w14:textId="056F08E9"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8" w:history="1">
            <w:r w:rsidRPr="00B33114">
              <w:rPr>
                <w:rStyle w:val="Hyperlink"/>
                <w:noProof/>
              </w:rPr>
              <w:t>MDC 2F: AN INTRODUCTION TO SUSTAINABLE DEVELOPMENTS</w:t>
            </w:r>
            <w:r>
              <w:rPr>
                <w:noProof/>
                <w:webHidden/>
              </w:rPr>
              <w:tab/>
            </w:r>
            <w:r>
              <w:rPr>
                <w:noProof/>
                <w:webHidden/>
              </w:rPr>
              <w:fldChar w:fldCharType="begin"/>
            </w:r>
            <w:r>
              <w:rPr>
                <w:noProof/>
                <w:webHidden/>
              </w:rPr>
              <w:instrText xml:space="preserve"> PAGEREF _Toc145312688 \h </w:instrText>
            </w:r>
            <w:r>
              <w:rPr>
                <w:noProof/>
                <w:webHidden/>
              </w:rPr>
            </w:r>
            <w:r>
              <w:rPr>
                <w:noProof/>
                <w:webHidden/>
              </w:rPr>
              <w:fldChar w:fldCharType="separate"/>
            </w:r>
            <w:r>
              <w:rPr>
                <w:noProof/>
                <w:webHidden/>
              </w:rPr>
              <w:t>22</w:t>
            </w:r>
            <w:r>
              <w:rPr>
                <w:noProof/>
                <w:webHidden/>
              </w:rPr>
              <w:fldChar w:fldCharType="end"/>
            </w:r>
          </w:hyperlink>
        </w:p>
        <w:p w14:paraId="7E8AE418" w14:textId="446153F6"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89" w:history="1">
            <w:r w:rsidRPr="00B33114">
              <w:rPr>
                <w:rStyle w:val="Hyperlink"/>
                <w:noProof/>
              </w:rPr>
              <w:t>SEMESTER - III</w:t>
            </w:r>
            <w:r>
              <w:rPr>
                <w:noProof/>
                <w:webHidden/>
              </w:rPr>
              <w:tab/>
            </w:r>
            <w:r>
              <w:rPr>
                <w:noProof/>
                <w:webHidden/>
              </w:rPr>
              <w:fldChar w:fldCharType="begin"/>
            </w:r>
            <w:r>
              <w:rPr>
                <w:noProof/>
                <w:webHidden/>
              </w:rPr>
              <w:instrText xml:space="preserve"> PAGEREF _Toc145312689 \h </w:instrText>
            </w:r>
            <w:r>
              <w:rPr>
                <w:noProof/>
                <w:webHidden/>
              </w:rPr>
            </w:r>
            <w:r>
              <w:rPr>
                <w:noProof/>
                <w:webHidden/>
              </w:rPr>
              <w:fldChar w:fldCharType="separate"/>
            </w:r>
            <w:r>
              <w:rPr>
                <w:noProof/>
                <w:webHidden/>
              </w:rPr>
              <w:t>24</w:t>
            </w:r>
            <w:r>
              <w:rPr>
                <w:noProof/>
                <w:webHidden/>
              </w:rPr>
              <w:fldChar w:fldCharType="end"/>
            </w:r>
          </w:hyperlink>
        </w:p>
        <w:p w14:paraId="315D6E1F" w14:textId="40A6A941"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90" w:history="1">
            <w:r w:rsidRPr="00B33114">
              <w:rPr>
                <w:rStyle w:val="Hyperlink"/>
                <w:noProof/>
              </w:rPr>
              <w:t>MDC 3A: COPYRIGHT &amp; PATENT LAW</w:t>
            </w:r>
            <w:r>
              <w:rPr>
                <w:noProof/>
                <w:webHidden/>
              </w:rPr>
              <w:tab/>
            </w:r>
            <w:r>
              <w:rPr>
                <w:noProof/>
                <w:webHidden/>
              </w:rPr>
              <w:fldChar w:fldCharType="begin"/>
            </w:r>
            <w:r>
              <w:rPr>
                <w:noProof/>
                <w:webHidden/>
              </w:rPr>
              <w:instrText xml:space="preserve"> PAGEREF _Toc145312690 \h </w:instrText>
            </w:r>
            <w:r>
              <w:rPr>
                <w:noProof/>
                <w:webHidden/>
              </w:rPr>
            </w:r>
            <w:r>
              <w:rPr>
                <w:noProof/>
                <w:webHidden/>
              </w:rPr>
              <w:fldChar w:fldCharType="separate"/>
            </w:r>
            <w:r>
              <w:rPr>
                <w:noProof/>
                <w:webHidden/>
              </w:rPr>
              <w:t>24</w:t>
            </w:r>
            <w:r>
              <w:rPr>
                <w:noProof/>
                <w:webHidden/>
              </w:rPr>
              <w:fldChar w:fldCharType="end"/>
            </w:r>
          </w:hyperlink>
        </w:p>
        <w:p w14:paraId="68566969" w14:textId="1151CD1B"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91" w:history="1">
            <w:r w:rsidRPr="00B33114">
              <w:rPr>
                <w:rStyle w:val="Hyperlink"/>
                <w:noProof/>
              </w:rPr>
              <w:t>MDC 3B: GOODS AND SERVICES TAX (GST)</w:t>
            </w:r>
            <w:r>
              <w:rPr>
                <w:noProof/>
                <w:webHidden/>
              </w:rPr>
              <w:tab/>
            </w:r>
            <w:r>
              <w:rPr>
                <w:noProof/>
                <w:webHidden/>
              </w:rPr>
              <w:fldChar w:fldCharType="begin"/>
            </w:r>
            <w:r>
              <w:rPr>
                <w:noProof/>
                <w:webHidden/>
              </w:rPr>
              <w:instrText xml:space="preserve"> PAGEREF _Toc145312691 \h </w:instrText>
            </w:r>
            <w:r>
              <w:rPr>
                <w:noProof/>
                <w:webHidden/>
              </w:rPr>
            </w:r>
            <w:r>
              <w:rPr>
                <w:noProof/>
                <w:webHidden/>
              </w:rPr>
              <w:fldChar w:fldCharType="separate"/>
            </w:r>
            <w:r>
              <w:rPr>
                <w:noProof/>
                <w:webHidden/>
              </w:rPr>
              <w:t>25</w:t>
            </w:r>
            <w:r>
              <w:rPr>
                <w:noProof/>
                <w:webHidden/>
              </w:rPr>
              <w:fldChar w:fldCharType="end"/>
            </w:r>
          </w:hyperlink>
        </w:p>
        <w:p w14:paraId="5616CC4A" w14:textId="0F4A0002"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92" w:history="1">
            <w:r w:rsidRPr="00B33114">
              <w:rPr>
                <w:rStyle w:val="Hyperlink"/>
                <w:noProof/>
              </w:rPr>
              <w:t>MDC 3C: MANAGEMENT OF UNORGANISED LABOUR</w:t>
            </w:r>
            <w:r>
              <w:rPr>
                <w:noProof/>
                <w:webHidden/>
              </w:rPr>
              <w:tab/>
            </w:r>
            <w:r>
              <w:rPr>
                <w:noProof/>
                <w:webHidden/>
              </w:rPr>
              <w:fldChar w:fldCharType="begin"/>
            </w:r>
            <w:r>
              <w:rPr>
                <w:noProof/>
                <w:webHidden/>
              </w:rPr>
              <w:instrText xml:space="preserve"> PAGEREF _Toc145312692 \h </w:instrText>
            </w:r>
            <w:r>
              <w:rPr>
                <w:noProof/>
                <w:webHidden/>
              </w:rPr>
            </w:r>
            <w:r>
              <w:rPr>
                <w:noProof/>
                <w:webHidden/>
              </w:rPr>
              <w:fldChar w:fldCharType="separate"/>
            </w:r>
            <w:r>
              <w:rPr>
                <w:noProof/>
                <w:webHidden/>
              </w:rPr>
              <w:t>27</w:t>
            </w:r>
            <w:r>
              <w:rPr>
                <w:noProof/>
                <w:webHidden/>
              </w:rPr>
              <w:fldChar w:fldCharType="end"/>
            </w:r>
          </w:hyperlink>
        </w:p>
        <w:p w14:paraId="43A82958" w14:textId="6DC9FF70"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93" w:history="1">
            <w:r w:rsidRPr="00B33114">
              <w:rPr>
                <w:rStyle w:val="Hyperlink"/>
                <w:noProof/>
              </w:rPr>
              <w:t>MDC 3D: DEVELOPMENT &amp; MANAGEMENT OF HUMAN RESOURCE</w:t>
            </w:r>
            <w:r>
              <w:rPr>
                <w:noProof/>
                <w:webHidden/>
              </w:rPr>
              <w:tab/>
            </w:r>
            <w:r>
              <w:rPr>
                <w:noProof/>
                <w:webHidden/>
              </w:rPr>
              <w:fldChar w:fldCharType="begin"/>
            </w:r>
            <w:r>
              <w:rPr>
                <w:noProof/>
                <w:webHidden/>
              </w:rPr>
              <w:instrText xml:space="preserve"> PAGEREF _Toc145312693 \h </w:instrText>
            </w:r>
            <w:r>
              <w:rPr>
                <w:noProof/>
                <w:webHidden/>
              </w:rPr>
            </w:r>
            <w:r>
              <w:rPr>
                <w:noProof/>
                <w:webHidden/>
              </w:rPr>
              <w:fldChar w:fldCharType="separate"/>
            </w:r>
            <w:r>
              <w:rPr>
                <w:noProof/>
                <w:webHidden/>
              </w:rPr>
              <w:t>29</w:t>
            </w:r>
            <w:r>
              <w:rPr>
                <w:noProof/>
                <w:webHidden/>
              </w:rPr>
              <w:fldChar w:fldCharType="end"/>
            </w:r>
          </w:hyperlink>
        </w:p>
        <w:p w14:paraId="2546F57A" w14:textId="2518E5EE"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94" w:history="1">
            <w:r w:rsidRPr="00B33114">
              <w:rPr>
                <w:rStyle w:val="Hyperlink"/>
                <w:noProof/>
              </w:rPr>
              <w:t>MDC 3E: SOCIETY &amp; PSYCHOLOGY</w:t>
            </w:r>
            <w:r>
              <w:rPr>
                <w:noProof/>
                <w:webHidden/>
              </w:rPr>
              <w:tab/>
            </w:r>
            <w:r>
              <w:rPr>
                <w:noProof/>
                <w:webHidden/>
              </w:rPr>
              <w:fldChar w:fldCharType="begin"/>
            </w:r>
            <w:r>
              <w:rPr>
                <w:noProof/>
                <w:webHidden/>
              </w:rPr>
              <w:instrText xml:space="preserve"> PAGEREF _Toc145312694 \h </w:instrText>
            </w:r>
            <w:r>
              <w:rPr>
                <w:noProof/>
                <w:webHidden/>
              </w:rPr>
            </w:r>
            <w:r>
              <w:rPr>
                <w:noProof/>
                <w:webHidden/>
              </w:rPr>
              <w:fldChar w:fldCharType="separate"/>
            </w:r>
            <w:r>
              <w:rPr>
                <w:noProof/>
                <w:webHidden/>
              </w:rPr>
              <w:t>30</w:t>
            </w:r>
            <w:r>
              <w:rPr>
                <w:noProof/>
                <w:webHidden/>
              </w:rPr>
              <w:fldChar w:fldCharType="end"/>
            </w:r>
          </w:hyperlink>
        </w:p>
        <w:p w14:paraId="2E44215D" w14:textId="43CA1878" w:rsidR="0061160E" w:rsidRDefault="0061160E">
          <w:pPr>
            <w:pStyle w:val="TOC2"/>
            <w:tabs>
              <w:tab w:val="right" w:leader="dot" w:pos="9742"/>
            </w:tabs>
            <w:rPr>
              <w:rFonts w:eastAsiaTheme="minorEastAsia" w:cstheme="minorBidi"/>
              <w:smallCaps w:val="0"/>
              <w:noProof/>
              <w:sz w:val="22"/>
              <w:szCs w:val="22"/>
              <w:lang w:val="en-IN" w:eastAsia="en-IN"/>
            </w:rPr>
          </w:pPr>
          <w:hyperlink w:anchor="_Toc145312695" w:history="1">
            <w:r w:rsidRPr="00B33114">
              <w:rPr>
                <w:rStyle w:val="Hyperlink"/>
                <w:noProof/>
              </w:rPr>
              <w:t>MDC 3F: HUMAN RIGHTS</w:t>
            </w:r>
            <w:r>
              <w:rPr>
                <w:noProof/>
                <w:webHidden/>
              </w:rPr>
              <w:tab/>
            </w:r>
            <w:r>
              <w:rPr>
                <w:noProof/>
                <w:webHidden/>
              </w:rPr>
              <w:fldChar w:fldCharType="begin"/>
            </w:r>
            <w:r>
              <w:rPr>
                <w:noProof/>
                <w:webHidden/>
              </w:rPr>
              <w:instrText xml:space="preserve"> PAGEREF _Toc145312695 \h </w:instrText>
            </w:r>
            <w:r>
              <w:rPr>
                <w:noProof/>
                <w:webHidden/>
              </w:rPr>
            </w:r>
            <w:r>
              <w:rPr>
                <w:noProof/>
                <w:webHidden/>
              </w:rPr>
              <w:fldChar w:fldCharType="separate"/>
            </w:r>
            <w:r>
              <w:rPr>
                <w:noProof/>
                <w:webHidden/>
              </w:rPr>
              <w:t>31</w:t>
            </w:r>
            <w:r>
              <w:rPr>
                <w:noProof/>
                <w:webHidden/>
              </w:rPr>
              <w:fldChar w:fldCharType="end"/>
            </w:r>
          </w:hyperlink>
        </w:p>
        <w:p w14:paraId="4A3CF97A" w14:textId="048B1A78" w:rsidR="00CC5359" w:rsidRDefault="00CC5359" w:rsidP="00CC5359">
          <w:r>
            <w:rPr>
              <w:b/>
              <w:bCs/>
              <w:noProof/>
            </w:rPr>
            <w:fldChar w:fldCharType="end"/>
          </w:r>
        </w:p>
      </w:sdtContent>
    </w:sdt>
    <w:p w14:paraId="203B9BBB" w14:textId="77777777" w:rsidR="00CC5359" w:rsidRDefault="00CC5359" w:rsidP="00CC5359">
      <w:pPr>
        <w:spacing w:after="160" w:line="259" w:lineRule="auto"/>
        <w:jc w:val="center"/>
        <w:rPr>
          <w:rFonts w:ascii="Times New Roman" w:hAnsi="Times New Roman" w:cs="Times New Roman"/>
          <w:b/>
          <w:bCs/>
          <w:sz w:val="36"/>
          <w:szCs w:val="44"/>
        </w:rPr>
      </w:pPr>
      <w:r w:rsidRPr="00A51653">
        <w:rPr>
          <w:rFonts w:ascii="Times New Roman" w:hAnsi="Times New Roman" w:cs="Times New Roman"/>
          <w:b/>
          <w:bCs/>
          <w:sz w:val="36"/>
          <w:szCs w:val="44"/>
        </w:rPr>
        <w:t xml:space="preserve"> </w:t>
      </w:r>
    </w:p>
    <w:p w14:paraId="29D229AE" w14:textId="77777777" w:rsidR="00CC5359" w:rsidRPr="00AA24AE" w:rsidRDefault="00CC5359" w:rsidP="00CC5359">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7E95BC64" w14:textId="77777777" w:rsidR="00CC5359" w:rsidRDefault="00CC5359" w:rsidP="00CC5359">
      <w:pPr>
        <w:spacing w:after="160" w:line="259" w:lineRule="auto"/>
        <w:jc w:val="center"/>
        <w:rPr>
          <w:rFonts w:ascii="Times New Roman" w:eastAsia="Times New Roman" w:hAnsi="Times New Roman" w:cs="Times New Roman"/>
          <w:b/>
          <w:bCs/>
          <w:kern w:val="32"/>
        </w:rPr>
      </w:pPr>
      <w:r w:rsidRPr="00AA24AE">
        <w:rPr>
          <w:rFonts w:ascii="Times New Roman" w:eastAsia="Times New Roman" w:hAnsi="Times New Roman" w:cs="Times New Roman"/>
          <w:b/>
          <w:sz w:val="28"/>
          <w:szCs w:val="24"/>
          <w:lang w:val="en-IN" w:bidi="hi-IN"/>
        </w:rPr>
        <w:t>Refer Syllabus of Allied/ Opted Subjects from R.U. Website</w:t>
      </w:r>
    </w:p>
    <w:p w14:paraId="572CDD97" w14:textId="77777777" w:rsidR="003A4D37" w:rsidRDefault="003A4D37" w:rsidP="003A4D37">
      <w:pPr>
        <w:spacing w:after="0" w:line="240" w:lineRule="auto"/>
        <w:rPr>
          <w:rFonts w:ascii="Times New Roman" w:hAnsi="Times New Roman" w:cs="Times New Roman"/>
          <w:sz w:val="36"/>
          <w:szCs w:val="24"/>
        </w:rPr>
      </w:pPr>
    </w:p>
    <w:p w14:paraId="6F3DC7E3" w14:textId="7360CF98" w:rsidR="003A4D37" w:rsidRPr="006D762B" w:rsidRDefault="003A4D37" w:rsidP="003A4D37">
      <w:pPr>
        <w:spacing w:after="0" w:line="240" w:lineRule="auto"/>
        <w:ind w:left="5760"/>
        <w:jc w:val="center"/>
        <w:rPr>
          <w:rFonts w:ascii="Times New Roman" w:hAnsi="Times New Roman" w:cs="Times New Roman"/>
          <w:b/>
          <w:sz w:val="24"/>
          <w:szCs w:val="24"/>
        </w:rPr>
      </w:pPr>
    </w:p>
    <w:p w14:paraId="302A4E18" w14:textId="77777777" w:rsidR="003A4D37" w:rsidRDefault="003A4D37" w:rsidP="003A4D37">
      <w:pPr>
        <w:spacing w:after="160" w:line="259" w:lineRule="auto"/>
        <w:rPr>
          <w:rFonts w:ascii="Times New Roman" w:hAnsi="Times New Roman" w:cs="Times New Roman"/>
          <w:b/>
          <w:bCs/>
          <w:szCs w:val="28"/>
        </w:rPr>
      </w:pPr>
      <w:r>
        <w:rPr>
          <w:rFonts w:ascii="Times New Roman" w:hAnsi="Times New Roman" w:cs="Times New Roman"/>
          <w:b/>
          <w:bCs/>
          <w:szCs w:val="28"/>
        </w:rPr>
        <w:br w:type="page"/>
      </w:r>
    </w:p>
    <w:p w14:paraId="21116EC2" w14:textId="77777777" w:rsidR="0096545A" w:rsidRPr="000D589F" w:rsidRDefault="0096545A" w:rsidP="00F05A62">
      <w:pPr>
        <w:spacing w:line="360" w:lineRule="auto"/>
        <w:jc w:val="both"/>
        <w:rPr>
          <w:rFonts w:ascii="Times New Roman" w:hAnsi="Times New Roman" w:cs="Times New Roman"/>
        </w:rPr>
        <w:sectPr w:rsidR="0096545A" w:rsidRPr="000D589F" w:rsidSect="00346B15">
          <w:headerReference w:type="default" r:id="rId17"/>
          <w:type w:val="continuous"/>
          <w:pgSz w:w="11907" w:h="16840" w:code="9"/>
          <w:pgMar w:top="1247" w:right="794" w:bottom="1077" w:left="1361" w:header="709" w:footer="828" w:gutter="0"/>
          <w:pgNumType w:fmt="lowerRoman"/>
          <w:cols w:space="709"/>
          <w:titlePg/>
          <w:docGrid w:linePitch="360"/>
        </w:sectPr>
      </w:pPr>
    </w:p>
    <w:p w14:paraId="5B501B0E" w14:textId="75B41773" w:rsidR="000019E5" w:rsidRPr="000019E5" w:rsidRDefault="000019E5" w:rsidP="00C20C38">
      <w:pPr>
        <w:keepNext/>
        <w:spacing w:after="0"/>
        <w:jc w:val="center"/>
        <w:outlineLvl w:val="0"/>
        <w:rPr>
          <w:rFonts w:ascii="Times New Roman" w:eastAsia="Calibri" w:hAnsi="Times New Roman" w:cs="Times New Roman"/>
          <w:b/>
          <w:bCs/>
          <w:color w:val="000000" w:themeColor="text1"/>
          <w:kern w:val="32"/>
        </w:rPr>
      </w:pPr>
      <w:bookmarkStart w:id="1" w:name="_Toc141558272"/>
      <w:bookmarkStart w:id="2" w:name="_Toc139029625"/>
      <w:bookmarkStart w:id="3" w:name="_Toc133399467"/>
      <w:bookmarkStart w:id="4" w:name="_Toc133399400"/>
      <w:bookmarkStart w:id="5" w:name="_Toc133325771"/>
      <w:bookmarkStart w:id="6" w:name="_Toc133325697"/>
      <w:bookmarkStart w:id="7" w:name="_Toc133323088"/>
      <w:bookmarkStart w:id="8" w:name="_Toc145312667"/>
      <w:r w:rsidRPr="000019E5">
        <w:rPr>
          <w:rFonts w:ascii="Times New Roman" w:eastAsia="Times New Roman" w:hAnsi="Times New Roman" w:cs="Times New Roman"/>
          <w:b/>
          <w:bCs/>
          <w:kern w:val="32"/>
        </w:rPr>
        <w:lastRenderedPageBreak/>
        <w:t>HIGHLIGHTS OF REGULATIONS OF FYUGP</w:t>
      </w:r>
      <w:bookmarkEnd w:id="1"/>
      <w:bookmarkEnd w:id="2"/>
      <w:bookmarkEnd w:id="3"/>
      <w:bookmarkEnd w:id="4"/>
      <w:bookmarkEnd w:id="5"/>
      <w:bookmarkEnd w:id="6"/>
      <w:bookmarkEnd w:id="7"/>
      <w:bookmarkEnd w:id="8"/>
    </w:p>
    <w:p w14:paraId="63CD79D4" w14:textId="77777777" w:rsidR="000019E5" w:rsidRPr="000019E5" w:rsidRDefault="000019E5" w:rsidP="000019E5">
      <w:pPr>
        <w:widowControl w:val="0"/>
        <w:autoSpaceDE w:val="0"/>
        <w:autoSpaceDN w:val="0"/>
        <w:adjustRightInd w:val="0"/>
        <w:spacing w:before="240"/>
        <w:outlineLvl w:val="2"/>
        <w:rPr>
          <w:rFonts w:ascii="Times New Roman" w:hAnsi="Times New Roman" w:cs="Times New Roman"/>
          <w:b/>
          <w:bCs/>
        </w:rPr>
      </w:pPr>
      <w:bookmarkStart w:id="9" w:name="_Toc133323094"/>
      <w:bookmarkStart w:id="10" w:name="_Toc133325703"/>
      <w:bookmarkStart w:id="11" w:name="_Toc133325777"/>
      <w:bookmarkStart w:id="12" w:name="_Toc133399406"/>
      <w:bookmarkStart w:id="13" w:name="_Toc133399473"/>
      <w:bookmarkStart w:id="14" w:name="_Toc139029632"/>
      <w:bookmarkStart w:id="15" w:name="_Toc141558279"/>
      <w:bookmarkStart w:id="16" w:name="_Toc145312668"/>
      <w:r w:rsidRPr="000019E5">
        <w:rPr>
          <w:rFonts w:ascii="Times New Roman" w:hAnsi="Times New Roman" w:cs="Times New Roman"/>
          <w:b/>
          <w:bCs/>
        </w:rPr>
        <w:t>CREDIT OF COURSES</w:t>
      </w:r>
      <w:bookmarkEnd w:id="9"/>
      <w:bookmarkEnd w:id="10"/>
      <w:bookmarkEnd w:id="11"/>
      <w:bookmarkEnd w:id="12"/>
      <w:bookmarkEnd w:id="13"/>
      <w:bookmarkEnd w:id="14"/>
      <w:bookmarkEnd w:id="15"/>
      <w:bookmarkEnd w:id="16"/>
    </w:p>
    <w:p w14:paraId="5CC7ABAE" w14:textId="77777777" w:rsidR="000019E5" w:rsidRPr="000019E5" w:rsidRDefault="000019E5" w:rsidP="00190726">
      <w:pPr>
        <w:widowControl w:val="0"/>
        <w:autoSpaceDE w:val="0"/>
        <w:autoSpaceDN w:val="0"/>
        <w:spacing w:before="3"/>
        <w:jc w:val="both"/>
        <w:rPr>
          <w:rFonts w:asciiTheme="majorBidi" w:eastAsia="Times New Roman" w:hAnsiTheme="majorBidi" w:cstheme="majorBidi"/>
          <w:b/>
          <w:lang w:val="en-IN"/>
        </w:rPr>
      </w:pPr>
      <w:r w:rsidRPr="000019E5">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7312211A" w14:textId="77777777" w:rsidR="000019E5" w:rsidRPr="000019E5" w:rsidRDefault="000019E5" w:rsidP="002E593B">
      <w:pPr>
        <w:widowControl w:val="0"/>
        <w:numPr>
          <w:ilvl w:val="0"/>
          <w:numId w:val="2"/>
        </w:numPr>
        <w:autoSpaceDE w:val="0"/>
        <w:autoSpaceDN w:val="0"/>
        <w:spacing w:before="3" w:after="0"/>
        <w:jc w:val="both"/>
        <w:rPr>
          <w:rFonts w:asciiTheme="majorBidi" w:eastAsia="Times New Roman" w:hAnsiTheme="majorBidi" w:cstheme="majorBidi"/>
          <w:b/>
          <w:lang w:val="en-IN"/>
        </w:rPr>
      </w:pPr>
      <w:r w:rsidRPr="000019E5">
        <w:rPr>
          <w:rFonts w:asciiTheme="majorBidi" w:eastAsia="Times New Roman" w:hAnsiTheme="majorBidi" w:cstheme="majorBidi"/>
          <w:lang w:val="en-IN"/>
        </w:rPr>
        <w:t>One hour of teaching/ lecture or two hours of laboratory /practical work will be assigned per class/interaction.</w:t>
      </w:r>
    </w:p>
    <w:p w14:paraId="198CDC0E" w14:textId="31B1C304" w:rsidR="000019E5" w:rsidRPr="000019E5" w:rsidRDefault="000019E5" w:rsidP="000019E5">
      <w:pPr>
        <w:widowControl w:val="0"/>
        <w:autoSpaceDE w:val="0"/>
        <w:autoSpaceDN w:val="0"/>
        <w:spacing w:before="3" w:after="0"/>
        <w:ind w:left="1440"/>
        <w:jc w:val="both"/>
        <w:rPr>
          <w:rFonts w:asciiTheme="majorBidi" w:eastAsia="Times New Roman" w:hAnsiTheme="majorBidi" w:cstheme="majorBidi"/>
          <w:b/>
          <w:lang w:val="en-IN"/>
        </w:rPr>
      </w:pPr>
      <w:r w:rsidRPr="000019E5">
        <w:rPr>
          <w:rFonts w:asciiTheme="majorBidi" w:eastAsia="Times New Roman" w:hAnsiTheme="majorBidi" w:cstheme="majorBidi"/>
          <w:b/>
          <w:lang w:val="en-IN"/>
        </w:rPr>
        <w:t xml:space="preserve">One credit for Theory </w:t>
      </w:r>
      <w:r w:rsidRPr="000019E5">
        <w:rPr>
          <w:rFonts w:asciiTheme="majorBidi" w:eastAsia="Times New Roman" w:hAnsiTheme="majorBidi" w:cstheme="majorBidi"/>
          <w:b/>
          <w:lang w:val="en-IN"/>
        </w:rPr>
        <w:tab/>
      </w:r>
      <w:r w:rsidR="005B2E3C">
        <w:rPr>
          <w:rFonts w:asciiTheme="majorBidi" w:eastAsia="Times New Roman" w:hAnsiTheme="majorBidi" w:cstheme="majorBidi"/>
          <w:b/>
          <w:lang w:val="en-IN"/>
        </w:rPr>
        <w:tab/>
      </w:r>
      <w:r w:rsidRPr="000019E5">
        <w:rPr>
          <w:rFonts w:asciiTheme="majorBidi" w:eastAsia="Times New Roman" w:hAnsiTheme="majorBidi" w:cstheme="majorBidi"/>
          <w:b/>
          <w:lang w:val="en-IN"/>
        </w:rPr>
        <w:t xml:space="preserve">= </w:t>
      </w:r>
      <w:r w:rsidRPr="000019E5">
        <w:rPr>
          <w:rFonts w:asciiTheme="majorBidi" w:eastAsia="Times New Roman" w:hAnsiTheme="majorBidi" w:cstheme="majorBidi"/>
          <w:u w:val="single"/>
          <w:lang w:val="en-IN"/>
        </w:rPr>
        <w:t>15 Hours of Teaching</w:t>
      </w:r>
      <w:r w:rsidRPr="000019E5">
        <w:rPr>
          <w:rFonts w:asciiTheme="majorBidi" w:eastAsia="Times New Roman" w:hAnsiTheme="majorBidi" w:cstheme="majorBidi"/>
          <w:lang w:val="en-IN"/>
        </w:rPr>
        <w:t xml:space="preserve"> i.e., 15 Credit Hours</w:t>
      </w:r>
    </w:p>
    <w:p w14:paraId="4BE2D76F" w14:textId="77777777" w:rsidR="000019E5" w:rsidRPr="000019E5" w:rsidRDefault="000019E5" w:rsidP="000019E5">
      <w:pPr>
        <w:widowControl w:val="0"/>
        <w:autoSpaceDE w:val="0"/>
        <w:autoSpaceDN w:val="0"/>
        <w:spacing w:before="3"/>
        <w:ind w:left="1440"/>
        <w:jc w:val="both"/>
        <w:rPr>
          <w:rFonts w:asciiTheme="majorBidi" w:eastAsia="Times New Roman" w:hAnsiTheme="majorBidi" w:cstheme="majorBidi"/>
        </w:rPr>
      </w:pPr>
      <w:r w:rsidRPr="000019E5">
        <w:rPr>
          <w:rFonts w:asciiTheme="majorBidi" w:eastAsia="Times New Roman" w:hAnsiTheme="majorBidi" w:cstheme="majorBidi"/>
          <w:b/>
          <w:lang w:val="en-IN"/>
        </w:rPr>
        <w:t xml:space="preserve">One credit for Practicum </w:t>
      </w:r>
      <w:r w:rsidRPr="000019E5">
        <w:rPr>
          <w:rFonts w:asciiTheme="majorBidi" w:eastAsia="Times New Roman" w:hAnsiTheme="majorBidi" w:cstheme="majorBidi"/>
          <w:b/>
          <w:lang w:val="en-IN"/>
        </w:rPr>
        <w:tab/>
        <w:t xml:space="preserve">= </w:t>
      </w:r>
      <w:r w:rsidRPr="000019E5">
        <w:rPr>
          <w:rFonts w:asciiTheme="majorBidi" w:eastAsia="Times New Roman" w:hAnsiTheme="majorBidi" w:cstheme="majorBidi"/>
          <w:u w:val="single"/>
          <w:lang w:val="en-IN"/>
        </w:rPr>
        <w:t xml:space="preserve">30 Hours of Practical work </w:t>
      </w:r>
      <w:r w:rsidRPr="000019E5">
        <w:rPr>
          <w:rFonts w:asciiTheme="majorBidi" w:eastAsia="Times New Roman" w:hAnsiTheme="majorBidi" w:cstheme="majorBidi"/>
          <w:lang w:val="en-IN"/>
        </w:rPr>
        <w:t>i.e., 30 Credit Hours</w:t>
      </w:r>
    </w:p>
    <w:p w14:paraId="586F88B3" w14:textId="77777777" w:rsidR="000019E5" w:rsidRPr="000019E5" w:rsidRDefault="000019E5" w:rsidP="002E593B">
      <w:pPr>
        <w:numPr>
          <w:ilvl w:val="0"/>
          <w:numId w:val="2"/>
        </w:numPr>
        <w:spacing w:after="160"/>
        <w:contextualSpacing/>
        <w:rPr>
          <w:rFonts w:asciiTheme="majorBidi" w:eastAsia="Times New Roman" w:hAnsiTheme="majorBidi" w:cstheme="majorBidi"/>
        </w:rPr>
      </w:pPr>
      <w:r w:rsidRPr="000019E5">
        <w:rPr>
          <w:rFonts w:asciiTheme="majorBidi" w:eastAsia="Times New Roman" w:hAnsiTheme="majorBidi" w:cstheme="majorBidi"/>
        </w:rPr>
        <w:t>For credit determination, instruction is divided into three major components:</w:t>
      </w:r>
    </w:p>
    <w:p w14:paraId="49DC30E4" w14:textId="77777777" w:rsidR="000019E5" w:rsidRPr="000019E5" w:rsidRDefault="000019E5" w:rsidP="000019E5">
      <w:pPr>
        <w:spacing w:after="160"/>
        <w:ind w:left="1440"/>
        <w:contextualSpacing/>
        <w:rPr>
          <w:rFonts w:asciiTheme="majorBidi" w:eastAsia="Times New Roman" w:hAnsiTheme="majorBidi" w:cstheme="majorBidi"/>
          <w:b/>
        </w:rPr>
      </w:pPr>
      <w:r w:rsidRPr="000019E5">
        <w:rPr>
          <w:rFonts w:asciiTheme="majorBidi" w:eastAsia="Times New Roman" w:hAnsiTheme="majorBidi" w:cstheme="majorBidi"/>
          <w:b/>
        </w:rPr>
        <w:t xml:space="preserve">Hours (L) – </w:t>
      </w:r>
      <w:r w:rsidRPr="000019E5">
        <w:rPr>
          <w:rFonts w:asciiTheme="majorBidi" w:eastAsia="Times New Roman" w:hAnsiTheme="majorBidi" w:cstheme="majorBidi"/>
        </w:rPr>
        <w:t>Classroom Hours of one-hour duration.</w:t>
      </w:r>
    </w:p>
    <w:p w14:paraId="1F4C69F4" w14:textId="77777777" w:rsidR="000019E5" w:rsidRPr="000019E5" w:rsidRDefault="000019E5" w:rsidP="000019E5">
      <w:pPr>
        <w:spacing w:after="160"/>
        <w:ind w:left="1440"/>
        <w:contextualSpacing/>
        <w:rPr>
          <w:rFonts w:asciiTheme="majorBidi" w:eastAsia="Times New Roman" w:hAnsiTheme="majorBidi" w:cstheme="majorBidi"/>
          <w:b/>
        </w:rPr>
      </w:pPr>
      <w:r w:rsidRPr="000019E5">
        <w:rPr>
          <w:rFonts w:asciiTheme="majorBidi" w:eastAsia="Times New Roman" w:hAnsiTheme="majorBidi" w:cstheme="majorBidi"/>
          <w:b/>
        </w:rPr>
        <w:t xml:space="preserve">Tutorials (T) – </w:t>
      </w:r>
      <w:r w:rsidRPr="000019E5">
        <w:rPr>
          <w:rFonts w:asciiTheme="majorBidi" w:eastAsia="Times New Roman" w:hAnsiTheme="majorBidi" w:cstheme="majorBidi"/>
        </w:rPr>
        <w:t>Special, elaborate instructions on specific topics of one-hour duration</w:t>
      </w:r>
    </w:p>
    <w:p w14:paraId="51898849" w14:textId="77777777" w:rsidR="000019E5" w:rsidRPr="000019E5" w:rsidRDefault="000019E5" w:rsidP="000019E5">
      <w:pPr>
        <w:spacing w:after="160"/>
        <w:ind w:left="1440"/>
        <w:contextualSpacing/>
        <w:rPr>
          <w:rFonts w:asciiTheme="majorBidi" w:eastAsia="Times New Roman" w:hAnsiTheme="majorBidi" w:cstheme="majorBidi"/>
        </w:rPr>
      </w:pPr>
      <w:r w:rsidRPr="000019E5">
        <w:rPr>
          <w:rFonts w:asciiTheme="majorBidi" w:eastAsia="Times New Roman" w:hAnsiTheme="majorBidi" w:cstheme="majorBidi"/>
          <w:b/>
        </w:rPr>
        <w:t xml:space="preserve">Practical (P) – </w:t>
      </w:r>
      <w:r w:rsidRPr="000019E5">
        <w:rPr>
          <w:rFonts w:asciiTheme="majorBidi" w:eastAsia="Times New Roman" w:hAnsiTheme="majorBidi" w:cstheme="majorBidi"/>
        </w:rPr>
        <w:t>Laboratory or field exercises in which the student has to do experiments or other practical work of two-hour duration.</w:t>
      </w:r>
    </w:p>
    <w:p w14:paraId="243E3FC6" w14:textId="77777777" w:rsidR="000019E5" w:rsidRPr="000019E5" w:rsidRDefault="000019E5" w:rsidP="000019E5">
      <w:pPr>
        <w:spacing w:after="160"/>
        <w:ind w:left="1440"/>
        <w:contextualSpacing/>
        <w:rPr>
          <w:rFonts w:asciiTheme="majorBidi" w:eastAsia="Times New Roman" w:hAnsiTheme="majorBidi" w:cstheme="majorBidi"/>
          <w:b/>
        </w:rPr>
      </w:pPr>
    </w:p>
    <w:p w14:paraId="731935D6" w14:textId="77777777" w:rsidR="00190726" w:rsidRDefault="00190726" w:rsidP="00190726">
      <w:pPr>
        <w:widowControl w:val="0"/>
        <w:autoSpaceDE w:val="0"/>
        <w:autoSpaceDN w:val="0"/>
        <w:adjustRightInd w:val="0"/>
        <w:spacing w:before="240" w:after="0"/>
        <w:outlineLvl w:val="2"/>
        <w:rPr>
          <w:rFonts w:ascii="Times New Roman" w:hAnsi="Times New Roman" w:cs="Times New Roman"/>
          <w:b/>
          <w:bCs/>
          <w:lang w:val="en-IN"/>
        </w:rPr>
      </w:pPr>
      <w:bookmarkStart w:id="17" w:name="_Toc133323096"/>
      <w:bookmarkStart w:id="18" w:name="_Toc133325705"/>
      <w:bookmarkStart w:id="19" w:name="_Toc133325779"/>
      <w:bookmarkStart w:id="20" w:name="_Toc133399408"/>
      <w:bookmarkStart w:id="21" w:name="_Toc133399475"/>
      <w:bookmarkStart w:id="22" w:name="_Toc139029633"/>
      <w:bookmarkStart w:id="23" w:name="_Toc141558280"/>
      <w:bookmarkStart w:id="24" w:name="_Toc145312669"/>
      <w:r w:rsidRPr="00190726">
        <w:rPr>
          <w:rFonts w:ascii="Times New Roman" w:hAnsi="Times New Roman" w:cs="Times New Roman"/>
          <w:b/>
          <w:bCs/>
          <w:lang w:val="en-IN"/>
        </w:rPr>
        <w:t>MULTIDISCIPLINARY COURSES</w:t>
      </w:r>
      <w:bookmarkEnd w:id="24"/>
    </w:p>
    <w:p w14:paraId="1B7F890B" w14:textId="3A53FAB9" w:rsidR="00190726" w:rsidRPr="00C20C38" w:rsidRDefault="00190726" w:rsidP="00010BD0">
      <w:pPr>
        <w:pStyle w:val="ListParagraph"/>
        <w:numPr>
          <w:ilvl w:val="0"/>
          <w:numId w:val="6"/>
        </w:numPr>
        <w:jc w:val="both"/>
        <w:rPr>
          <w:rFonts w:ascii="Times New Roman" w:hAnsi="Times New Roman" w:cs="Times New Roman"/>
          <w:lang w:val="en-IN"/>
        </w:rPr>
      </w:pPr>
      <w:r w:rsidRPr="00C20C38">
        <w:rPr>
          <w:rFonts w:ascii="Times New Roman" w:hAnsi="Times New Roman" w:cs="Times New Roman"/>
          <w:lang w:val="en-IN"/>
        </w:rPr>
        <w:t xml:space="preserve">The introductory Multidisciplinary course will be of 9 credits to be covered during the first three semesters, in which 03 credits will be for each </w:t>
      </w:r>
      <w:r w:rsidR="00F533E1" w:rsidRPr="00C20C38">
        <w:rPr>
          <w:rFonts w:ascii="Times New Roman" w:hAnsi="Times New Roman" w:cs="Times New Roman"/>
          <w:lang w:val="en-IN"/>
        </w:rPr>
        <w:t>course</w:t>
      </w:r>
      <w:r w:rsidRPr="00C20C38">
        <w:rPr>
          <w:rFonts w:ascii="Times New Roman" w:hAnsi="Times New Roman" w:cs="Times New Roman"/>
          <w:lang w:val="en-IN"/>
        </w:rPr>
        <w:t xml:space="preserve"> aligned with broad disciplines mentioned above. </w:t>
      </w:r>
    </w:p>
    <w:p w14:paraId="350934FD" w14:textId="18335306" w:rsidR="00190726" w:rsidRDefault="00190726" w:rsidP="00010BD0">
      <w:pPr>
        <w:pStyle w:val="ListParagraph"/>
        <w:numPr>
          <w:ilvl w:val="0"/>
          <w:numId w:val="6"/>
        </w:numPr>
        <w:jc w:val="both"/>
        <w:rPr>
          <w:rFonts w:ascii="Times New Roman" w:hAnsi="Times New Roman" w:cs="Times New Roman"/>
          <w:lang w:val="en-IN"/>
        </w:rPr>
      </w:pPr>
      <w:r w:rsidRPr="00C20C38">
        <w:rPr>
          <w:rFonts w:ascii="Times New Roman" w:hAnsi="Times New Roman" w:cs="Times New Roman"/>
          <w:lang w:val="en-IN"/>
        </w:rPr>
        <w:t>Students are not allowed to choose or repeat courses already undergone at the higher secondary level (12th class) in the proposed major and minor stream under this category.</w:t>
      </w:r>
    </w:p>
    <w:p w14:paraId="0404CF1F" w14:textId="30978553" w:rsidR="00BB16AC" w:rsidRPr="00BB16AC" w:rsidRDefault="00BB16AC" w:rsidP="00BB16AC">
      <w:pPr>
        <w:pStyle w:val="ListParagraph"/>
        <w:numPr>
          <w:ilvl w:val="0"/>
          <w:numId w:val="6"/>
        </w:numPr>
        <w:jc w:val="both"/>
        <w:rPr>
          <w:rFonts w:ascii="Times New Roman" w:hAnsi="Times New Roman" w:cs="Times New Roman"/>
          <w:lang w:val="en-IN"/>
        </w:rPr>
      </w:pPr>
      <w:r w:rsidRPr="00BB16AC">
        <w:rPr>
          <w:rFonts w:ascii="Times New Roman" w:hAnsi="Times New Roman" w:cs="Times New Roman"/>
          <w:lang w:val="en-IN"/>
        </w:rPr>
        <w:t xml:space="preserve">One subject will be taken by the students in First, Second &amp; Third Semesters respectively from the </w:t>
      </w:r>
      <w:r>
        <w:rPr>
          <w:rFonts w:ascii="Times New Roman" w:hAnsi="Times New Roman" w:cs="Times New Roman"/>
          <w:lang w:val="en-IN"/>
        </w:rPr>
        <w:t>‘B</w:t>
      </w:r>
      <w:r w:rsidRPr="00BB16AC">
        <w:rPr>
          <w:rFonts w:ascii="Times New Roman" w:hAnsi="Times New Roman" w:cs="Times New Roman"/>
          <w:lang w:val="en-IN"/>
        </w:rPr>
        <w:t xml:space="preserve">unch of </w:t>
      </w:r>
      <w:r>
        <w:rPr>
          <w:rFonts w:ascii="Times New Roman" w:hAnsi="Times New Roman" w:cs="Times New Roman"/>
          <w:lang w:val="en-IN"/>
        </w:rPr>
        <w:t>S</w:t>
      </w:r>
      <w:r w:rsidRPr="00BB16AC">
        <w:rPr>
          <w:rFonts w:ascii="Times New Roman" w:hAnsi="Times New Roman" w:cs="Times New Roman"/>
          <w:lang w:val="en-IN"/>
        </w:rPr>
        <w:t>ubjects</w:t>
      </w:r>
      <w:r>
        <w:rPr>
          <w:rFonts w:ascii="Times New Roman" w:hAnsi="Times New Roman" w:cs="Times New Roman"/>
          <w:lang w:val="en-IN"/>
        </w:rPr>
        <w:t>’</w:t>
      </w:r>
      <w:r w:rsidRPr="00BB16AC">
        <w:rPr>
          <w:rFonts w:ascii="Times New Roman" w:hAnsi="Times New Roman" w:cs="Times New Roman"/>
          <w:lang w:val="en-IN"/>
        </w:rPr>
        <w:t xml:space="preserve"> offered in each semester.</w:t>
      </w:r>
    </w:p>
    <w:p w14:paraId="1E80264A" w14:textId="77777777" w:rsidR="00190726" w:rsidRPr="005606BF" w:rsidRDefault="00190726" w:rsidP="00190726">
      <w:pPr>
        <w:spacing w:before="240" w:after="0" w:line="240" w:lineRule="auto"/>
        <w:rPr>
          <w:rFonts w:ascii="Times New Roman" w:eastAsia="Calibri" w:hAnsi="Times New Roman" w:cs="Times New Roman"/>
          <w:b/>
          <w:color w:val="000000"/>
          <w:sz w:val="24"/>
          <w:szCs w:val="28"/>
          <w:lang w:val="en-IN"/>
        </w:rPr>
      </w:pPr>
      <w:r w:rsidRPr="005606BF">
        <w:rPr>
          <w:rFonts w:ascii="Times New Roman" w:eastAsia="Calibri" w:hAnsi="Times New Roman" w:cs="Times New Roman"/>
          <w:b/>
          <w:color w:val="000000"/>
          <w:sz w:val="24"/>
          <w:szCs w:val="28"/>
          <w:lang w:val="en-IN"/>
        </w:rPr>
        <w:t>Abbreviations:</w:t>
      </w:r>
    </w:p>
    <w:p w14:paraId="3549B223"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AEC</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Ability Enhancement Courses</w:t>
      </w:r>
    </w:p>
    <w:p w14:paraId="6743A69B"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SEC</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Skill Enhancement Courses</w:t>
      </w:r>
    </w:p>
    <w:p w14:paraId="295B637F"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IAP</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Internship/Apprenticeship/ Project</w:t>
      </w:r>
    </w:p>
    <w:p w14:paraId="3204DB26"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MDC</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Multidisciplinary Courses</w:t>
      </w:r>
    </w:p>
    <w:p w14:paraId="7F581CBD"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MJ</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Major Disciplinary/Interdisciplinary Courses</w:t>
      </w:r>
    </w:p>
    <w:p w14:paraId="725379FD"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DMJ</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Double Major Disciplinary/Interdisciplinary Courses</w:t>
      </w:r>
    </w:p>
    <w:p w14:paraId="077BDE84"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MN</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Minor Disciplinary/Interdisciplinary Courses</w:t>
      </w:r>
    </w:p>
    <w:p w14:paraId="36142E51" w14:textId="77777777" w:rsidR="00190726" w:rsidRPr="005606BF" w:rsidRDefault="00190726" w:rsidP="00190726">
      <w:pPr>
        <w:spacing w:after="0" w:line="240" w:lineRule="auto"/>
        <w:rPr>
          <w:rFonts w:ascii="Times New Roman" w:eastAsia="Calibri" w:hAnsi="Times New Roman" w:cs="Times New Roman"/>
          <w:bCs/>
          <w:color w:val="000000"/>
          <w:sz w:val="24"/>
          <w:szCs w:val="28"/>
          <w:lang w:val="en-IN"/>
        </w:rPr>
      </w:pPr>
      <w:r w:rsidRPr="005606BF">
        <w:rPr>
          <w:rFonts w:ascii="Times New Roman" w:eastAsia="Calibri" w:hAnsi="Times New Roman" w:cs="Times New Roman"/>
          <w:bCs/>
          <w:color w:val="000000"/>
          <w:sz w:val="24"/>
          <w:szCs w:val="28"/>
          <w:lang w:val="en-IN"/>
        </w:rPr>
        <w:t>AMJ</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Advanced Major Disciplinary/Interdisciplinary Courses</w:t>
      </w:r>
    </w:p>
    <w:p w14:paraId="3F41B464" w14:textId="77777777" w:rsidR="00190726" w:rsidRDefault="00190726" w:rsidP="00190726">
      <w:pPr>
        <w:widowControl w:val="0"/>
        <w:autoSpaceDE w:val="0"/>
        <w:autoSpaceDN w:val="0"/>
        <w:adjustRightInd w:val="0"/>
        <w:spacing w:after="0" w:line="240" w:lineRule="auto"/>
        <w:rPr>
          <w:rFonts w:ascii="Times New Roman" w:hAnsi="Times New Roman" w:cs="Times New Roman"/>
          <w:b/>
          <w:bCs/>
          <w:color w:val="000000"/>
          <w:sz w:val="36"/>
          <w:szCs w:val="36"/>
        </w:rPr>
      </w:pPr>
      <w:r w:rsidRPr="005606BF">
        <w:rPr>
          <w:rFonts w:ascii="Times New Roman" w:eastAsia="Calibri" w:hAnsi="Times New Roman" w:cs="Times New Roman"/>
          <w:bCs/>
          <w:color w:val="000000"/>
          <w:sz w:val="24"/>
          <w:szCs w:val="28"/>
          <w:lang w:val="en-IN"/>
        </w:rPr>
        <w:t>RC</w:t>
      </w:r>
      <w:r w:rsidRPr="005606BF">
        <w:rPr>
          <w:rFonts w:ascii="Times New Roman" w:eastAsia="Calibri" w:hAnsi="Times New Roman" w:cs="Times New Roman"/>
          <w:bCs/>
          <w:color w:val="000000"/>
          <w:sz w:val="24"/>
          <w:szCs w:val="28"/>
          <w:lang w:val="en-IN"/>
        </w:rPr>
        <w:tab/>
      </w:r>
      <w:r w:rsidRPr="005606BF">
        <w:rPr>
          <w:rFonts w:ascii="Times New Roman" w:eastAsia="Calibri" w:hAnsi="Times New Roman" w:cs="Times New Roman"/>
          <w:bCs/>
          <w:color w:val="000000"/>
          <w:sz w:val="24"/>
          <w:szCs w:val="28"/>
          <w:lang w:val="en-IN"/>
        </w:rPr>
        <w:tab/>
        <w:t>Research Courses</w:t>
      </w:r>
    </w:p>
    <w:p w14:paraId="79E439E1" w14:textId="3F3F82BD" w:rsidR="00190726" w:rsidRDefault="00190726" w:rsidP="00190726">
      <w:pPr>
        <w:widowControl w:val="0"/>
        <w:autoSpaceDE w:val="0"/>
        <w:autoSpaceDN w:val="0"/>
        <w:adjustRightInd w:val="0"/>
        <w:jc w:val="both"/>
        <w:outlineLvl w:val="2"/>
        <w:rPr>
          <w:rFonts w:ascii="Times New Roman" w:hAnsi="Times New Roman" w:cs="Times New Roman"/>
          <w:bCs/>
          <w:lang w:val="en-IN"/>
        </w:rPr>
      </w:pPr>
    </w:p>
    <w:bookmarkEnd w:id="17"/>
    <w:bookmarkEnd w:id="18"/>
    <w:bookmarkEnd w:id="19"/>
    <w:bookmarkEnd w:id="20"/>
    <w:bookmarkEnd w:id="21"/>
    <w:bookmarkEnd w:id="22"/>
    <w:bookmarkEnd w:id="23"/>
    <w:p w14:paraId="2B3A3649" w14:textId="77777777" w:rsidR="000019E5" w:rsidRPr="000019E5" w:rsidRDefault="000019E5" w:rsidP="000019E5">
      <w:pPr>
        <w:widowControl w:val="0"/>
        <w:autoSpaceDE w:val="0"/>
        <w:autoSpaceDN w:val="0"/>
        <w:adjustRightInd w:val="0"/>
        <w:spacing w:after="0"/>
        <w:rPr>
          <w:rFonts w:ascii="Times New Roman" w:hAnsi="Times New Roman"/>
          <w:b/>
          <w:bCs/>
          <w:color w:val="000000"/>
        </w:rPr>
      </w:pPr>
      <w:r w:rsidRPr="000019E5">
        <w:rPr>
          <w:rFonts w:asciiTheme="majorBidi" w:eastAsia="Times New Roman" w:hAnsiTheme="majorBidi" w:cstheme="majorBidi"/>
        </w:rPr>
        <w:t>Regulation related with any concern not mentioned above shall be guided by the Regulations of the University for FYUGP.</w:t>
      </w:r>
    </w:p>
    <w:p w14:paraId="21DBA486" w14:textId="7341473D" w:rsidR="00ED509A" w:rsidRDefault="000019E5" w:rsidP="000019E5">
      <w:pPr>
        <w:spacing w:after="0"/>
        <w:jc w:val="center"/>
        <w:rPr>
          <w:rFonts w:ascii="Times New Roman" w:hAnsi="Times New Roman" w:cs="Times New Roman"/>
          <w:bCs/>
          <w:color w:val="000000"/>
          <w:sz w:val="24"/>
          <w:szCs w:val="72"/>
        </w:rPr>
      </w:pPr>
      <w:r w:rsidRPr="000019E5">
        <w:rPr>
          <w:rFonts w:ascii="Times New Roman" w:hAnsi="Times New Roman" w:cs="Times New Roman"/>
        </w:rPr>
        <w:t>---*---</w:t>
      </w:r>
      <w:r w:rsidR="00ED509A">
        <w:rPr>
          <w:rFonts w:ascii="Times New Roman" w:hAnsi="Times New Roman" w:cs="Times New Roman"/>
          <w:bCs/>
          <w:color w:val="000000"/>
          <w:sz w:val="24"/>
          <w:szCs w:val="72"/>
        </w:rPr>
        <w:br w:type="page"/>
      </w:r>
    </w:p>
    <w:p w14:paraId="7C773910" w14:textId="77777777" w:rsidR="0010038C" w:rsidRDefault="0010038C" w:rsidP="00272433">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10038C" w:rsidSect="00346B15">
          <w:headerReference w:type="default" r:id="rId18"/>
          <w:pgSz w:w="11907" w:h="16840" w:code="9"/>
          <w:pgMar w:top="1247" w:right="794" w:bottom="1077" w:left="1361" w:header="720" w:footer="720" w:gutter="0"/>
          <w:pgNumType w:start="1"/>
          <w:cols w:space="720"/>
          <w:noEndnote/>
          <w:docGrid w:linePitch="299"/>
        </w:sectPr>
      </w:pPr>
    </w:p>
    <w:p w14:paraId="7FB661BA" w14:textId="77777777" w:rsidR="005606BF" w:rsidRPr="005606BF" w:rsidRDefault="005606BF" w:rsidP="005606BF">
      <w:pPr>
        <w:keepNext/>
        <w:spacing w:before="240" w:after="0" w:line="240" w:lineRule="auto"/>
        <w:jc w:val="center"/>
        <w:outlineLvl w:val="0"/>
        <w:rPr>
          <w:rFonts w:ascii="Times New Roman" w:eastAsia="Calibri" w:hAnsi="Times New Roman" w:cs="Times New Roman"/>
          <w:b/>
          <w:bCs/>
          <w:color w:val="000000" w:themeColor="text1"/>
          <w:kern w:val="32"/>
          <w:sz w:val="24"/>
          <w:szCs w:val="24"/>
        </w:rPr>
      </w:pPr>
      <w:bookmarkStart w:id="25" w:name="_Toc133323099"/>
      <w:bookmarkStart w:id="26" w:name="_Toc133325708"/>
      <w:bookmarkStart w:id="27" w:name="_Toc133325782"/>
      <w:bookmarkStart w:id="28" w:name="_Toc133399411"/>
      <w:bookmarkStart w:id="29" w:name="_Toc133399478"/>
      <w:bookmarkStart w:id="30" w:name="_Toc141770006"/>
      <w:bookmarkStart w:id="31" w:name="_Toc145312670"/>
      <w:r w:rsidRPr="005606BF">
        <w:rPr>
          <w:rFonts w:ascii="Times New Roman" w:eastAsia="Times New Roman" w:hAnsi="Times New Roman" w:cs="Times New Roman"/>
          <w:kern w:val="32"/>
          <w:sz w:val="24"/>
          <w:szCs w:val="24"/>
        </w:rPr>
        <w:lastRenderedPageBreak/>
        <w:t>COURSE STUCTURE FOR FYUGP</w:t>
      </w:r>
      <w:r w:rsidRPr="005606BF">
        <w:rPr>
          <w:rFonts w:ascii="Times New Roman" w:eastAsia="Times New Roman" w:hAnsi="Times New Roman" w:cs="Times New Roman"/>
          <w:b/>
          <w:bCs/>
          <w:kern w:val="32"/>
          <w:sz w:val="24"/>
          <w:szCs w:val="24"/>
        </w:rPr>
        <w:t xml:space="preserve"> ‘HONOURS/ RESEARCH’</w:t>
      </w:r>
      <w:bookmarkEnd w:id="25"/>
      <w:bookmarkEnd w:id="26"/>
      <w:bookmarkEnd w:id="27"/>
      <w:bookmarkEnd w:id="28"/>
      <w:bookmarkEnd w:id="29"/>
      <w:bookmarkEnd w:id="30"/>
      <w:bookmarkEnd w:id="31"/>
    </w:p>
    <w:p w14:paraId="12D00C97" w14:textId="77777777" w:rsidR="005606BF" w:rsidRPr="005606BF" w:rsidRDefault="005606BF" w:rsidP="005606BF">
      <w:pPr>
        <w:widowControl w:val="0"/>
        <w:autoSpaceDE w:val="0"/>
        <w:autoSpaceDN w:val="0"/>
        <w:adjustRightInd w:val="0"/>
        <w:spacing w:before="240"/>
        <w:outlineLvl w:val="2"/>
        <w:rPr>
          <w:rFonts w:ascii="Times New Roman" w:hAnsi="Times New Roman" w:cs="Times New Roman"/>
          <w:b/>
          <w:bCs/>
        </w:rPr>
      </w:pPr>
      <w:bookmarkStart w:id="32" w:name="_Toc133323100"/>
      <w:bookmarkStart w:id="33" w:name="_Toc133325709"/>
      <w:bookmarkStart w:id="34" w:name="_Toc133325783"/>
      <w:bookmarkStart w:id="35" w:name="_Toc133399412"/>
      <w:bookmarkStart w:id="36" w:name="_Toc133399479"/>
      <w:bookmarkStart w:id="37" w:name="_Toc141770007"/>
      <w:bookmarkStart w:id="38" w:name="_Toc145312671"/>
      <w:r w:rsidRPr="005606BF">
        <w:rPr>
          <w:rFonts w:ascii="Times New Roman" w:hAnsi="Times New Roman" w:cs="Times New Roman"/>
          <w:b/>
          <w:bCs/>
        </w:rPr>
        <w:t>Table 1:  Credit Framework for Four Year Undergraduate Programme (FYUGP) under State Universities of Jharkhand [Total Credits = 160]</w:t>
      </w:r>
      <w:bookmarkEnd w:id="32"/>
      <w:bookmarkEnd w:id="33"/>
      <w:bookmarkEnd w:id="34"/>
      <w:bookmarkEnd w:id="35"/>
      <w:bookmarkEnd w:id="36"/>
      <w:bookmarkEnd w:id="37"/>
      <w:bookmarkEnd w:id="38"/>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5606BF" w:rsidRPr="005606BF" w14:paraId="7BD6DB18" w14:textId="77777777" w:rsidTr="005606BF">
        <w:trPr>
          <w:cantSplit/>
          <w:trHeight w:val="2684"/>
        </w:trPr>
        <w:tc>
          <w:tcPr>
            <w:tcW w:w="1128" w:type="pct"/>
            <w:vAlign w:val="center"/>
          </w:tcPr>
          <w:p w14:paraId="527FC59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6"/>
                <w:szCs w:val="16"/>
              </w:rPr>
              <w:t>Level of Courses</w:t>
            </w:r>
          </w:p>
        </w:tc>
        <w:tc>
          <w:tcPr>
            <w:tcW w:w="292" w:type="pct"/>
            <w:textDirection w:val="btLr"/>
            <w:vAlign w:val="center"/>
          </w:tcPr>
          <w:p w14:paraId="0ACCD9D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bCs/>
                <w:color w:val="000000"/>
                <w:sz w:val="24"/>
                <w:szCs w:val="24"/>
                <w:lang w:val="en-IN"/>
              </w:rPr>
              <w:t>Semester</w:t>
            </w:r>
            <w:r w:rsidRPr="005606BF">
              <w:rPr>
                <w:rFonts w:ascii="Times New Roman" w:eastAsia="Calibri" w:hAnsi="Times New Roman" w:cs="Times New Roman"/>
                <w:color w:val="000000"/>
                <w:sz w:val="16"/>
                <w:szCs w:val="16"/>
              </w:rPr>
              <w:t xml:space="preserve">  </w:t>
            </w:r>
          </w:p>
        </w:tc>
        <w:tc>
          <w:tcPr>
            <w:tcW w:w="443" w:type="pct"/>
            <w:textDirection w:val="btLr"/>
            <w:vAlign w:val="center"/>
          </w:tcPr>
          <w:p w14:paraId="6FCD398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MJ</w:t>
            </w:r>
            <w:r w:rsidRPr="005606BF">
              <w:rPr>
                <w:rFonts w:ascii="Times New Roman" w:eastAsia="Calibri" w:hAnsi="Times New Roman" w:cs="Times New Roman"/>
                <w:color w:val="000000"/>
                <w:sz w:val="16"/>
                <w:szCs w:val="16"/>
              </w:rPr>
              <w:t xml:space="preserve">; Discipline Specific Courses – </w:t>
            </w:r>
          </w:p>
          <w:p w14:paraId="2F260ED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color w:val="000000"/>
                <w:sz w:val="16"/>
                <w:szCs w:val="16"/>
              </w:rPr>
              <w:t>Core or Major (80)</w:t>
            </w:r>
          </w:p>
        </w:tc>
        <w:tc>
          <w:tcPr>
            <w:tcW w:w="308" w:type="pct"/>
            <w:textDirection w:val="btLr"/>
            <w:vAlign w:val="center"/>
          </w:tcPr>
          <w:p w14:paraId="621463E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MN</w:t>
            </w:r>
            <w:r w:rsidRPr="005606BF">
              <w:rPr>
                <w:rFonts w:ascii="Times New Roman" w:eastAsia="Calibri" w:hAnsi="Times New Roman" w:cs="Times New Roman"/>
                <w:color w:val="000000"/>
                <w:sz w:val="16"/>
                <w:szCs w:val="16"/>
              </w:rPr>
              <w:t>; Minor from discipline (16)</w:t>
            </w:r>
          </w:p>
        </w:tc>
        <w:tc>
          <w:tcPr>
            <w:tcW w:w="307" w:type="pct"/>
            <w:textDirection w:val="btLr"/>
            <w:vAlign w:val="center"/>
          </w:tcPr>
          <w:p w14:paraId="4348D92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MN</w:t>
            </w:r>
            <w:r w:rsidRPr="005606BF">
              <w:rPr>
                <w:rFonts w:ascii="Times New Roman" w:eastAsia="Calibri" w:hAnsi="Times New Roman" w:cs="Times New Roman"/>
                <w:color w:val="000000"/>
                <w:sz w:val="16"/>
                <w:szCs w:val="16"/>
              </w:rPr>
              <w:t>; Minor from vocational (16)</w:t>
            </w:r>
          </w:p>
        </w:tc>
        <w:tc>
          <w:tcPr>
            <w:tcW w:w="369" w:type="pct"/>
            <w:textDirection w:val="btLr"/>
            <w:vAlign w:val="center"/>
          </w:tcPr>
          <w:p w14:paraId="5CBE7C6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MDC</w:t>
            </w:r>
            <w:r w:rsidRPr="005606BF">
              <w:rPr>
                <w:rFonts w:ascii="Times New Roman" w:eastAsia="Calibri" w:hAnsi="Times New Roman" w:cs="Times New Roman"/>
                <w:color w:val="000000"/>
                <w:sz w:val="16"/>
                <w:szCs w:val="16"/>
              </w:rPr>
              <w:t xml:space="preserve">; Multidisciplinary Courses </w:t>
            </w:r>
          </w:p>
          <w:p w14:paraId="12B7B58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2CBC507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AEC</w:t>
            </w:r>
            <w:r w:rsidRPr="005606BF">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4F67BD3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SEC</w:t>
            </w:r>
            <w:r w:rsidRPr="005606BF">
              <w:rPr>
                <w:rFonts w:ascii="Times New Roman" w:eastAsia="Calibri" w:hAnsi="Times New Roman" w:cs="Times New Roman"/>
                <w:color w:val="000000"/>
                <w:sz w:val="16"/>
                <w:szCs w:val="16"/>
              </w:rPr>
              <w:t>; Skill Enhancement Courses (9)</w:t>
            </w:r>
          </w:p>
        </w:tc>
        <w:tc>
          <w:tcPr>
            <w:tcW w:w="254" w:type="pct"/>
            <w:textDirection w:val="btLr"/>
            <w:vAlign w:val="center"/>
          </w:tcPr>
          <w:p w14:paraId="59D20A7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b/>
                <w:color w:val="000000"/>
                <w:sz w:val="16"/>
                <w:szCs w:val="16"/>
              </w:rPr>
              <w:t>VAC</w:t>
            </w:r>
            <w:r w:rsidRPr="005606BF">
              <w:rPr>
                <w:rFonts w:ascii="Times New Roman" w:eastAsia="Calibri" w:hAnsi="Times New Roman" w:cs="Times New Roman"/>
                <w:color w:val="000000"/>
                <w:sz w:val="16"/>
                <w:szCs w:val="16"/>
              </w:rPr>
              <w:t>; Value Added Courses (6)</w:t>
            </w:r>
          </w:p>
        </w:tc>
        <w:tc>
          <w:tcPr>
            <w:tcW w:w="254" w:type="pct"/>
            <w:textDirection w:val="btLr"/>
            <w:vAlign w:val="center"/>
          </w:tcPr>
          <w:p w14:paraId="69E784B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IAP</w:t>
            </w:r>
            <w:r w:rsidRPr="005606BF">
              <w:rPr>
                <w:rFonts w:ascii="Times New Roman" w:eastAsia="Calibri" w:hAnsi="Times New Roman" w:cs="Times New Roman"/>
                <w:color w:val="000000"/>
                <w:sz w:val="16"/>
                <w:szCs w:val="16"/>
              </w:rPr>
              <w:t>; Internship/ Dissertation (4)</w:t>
            </w:r>
          </w:p>
        </w:tc>
        <w:tc>
          <w:tcPr>
            <w:tcW w:w="254" w:type="pct"/>
            <w:textDirection w:val="btLr"/>
            <w:vAlign w:val="center"/>
          </w:tcPr>
          <w:p w14:paraId="71DC31E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RC</w:t>
            </w:r>
            <w:r w:rsidRPr="005606BF">
              <w:rPr>
                <w:rFonts w:ascii="Times New Roman" w:eastAsia="Calibri" w:hAnsi="Times New Roman" w:cs="Times New Roman"/>
                <w:color w:val="000000"/>
                <w:sz w:val="16"/>
                <w:szCs w:val="16"/>
              </w:rPr>
              <w:t>; Research Courses (12)</w:t>
            </w:r>
          </w:p>
        </w:tc>
        <w:tc>
          <w:tcPr>
            <w:tcW w:w="289" w:type="pct"/>
            <w:textDirection w:val="btLr"/>
            <w:vAlign w:val="center"/>
          </w:tcPr>
          <w:p w14:paraId="2772822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b/>
                <w:color w:val="000000"/>
                <w:sz w:val="16"/>
                <w:szCs w:val="16"/>
              </w:rPr>
              <w:t>AMJ</w:t>
            </w:r>
            <w:r w:rsidRPr="005606BF">
              <w:rPr>
                <w:rFonts w:ascii="Times New Roman" w:eastAsia="Calibri" w:hAnsi="Times New Roman" w:cs="Times New Roman"/>
                <w:color w:val="000000"/>
                <w:sz w:val="16"/>
                <w:szCs w:val="16"/>
              </w:rPr>
              <w:t xml:space="preserve">; Advanced Courses </w:t>
            </w:r>
          </w:p>
          <w:p w14:paraId="6EF8882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5606BF">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4F8C4CE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5606BF">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546E58B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5606BF">
              <w:rPr>
                <w:rFonts w:ascii="Times New Roman" w:eastAsia="Calibri" w:hAnsi="Times New Roman" w:cs="Times New Roman"/>
                <w:b/>
                <w:bCs/>
                <w:color w:val="000000"/>
                <w:szCs w:val="24"/>
              </w:rPr>
              <w:t>Double Major</w:t>
            </w:r>
          </w:p>
          <w:p w14:paraId="284F0DF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16"/>
                <w:szCs w:val="24"/>
              </w:rPr>
              <w:t>(DMJ)</w:t>
            </w:r>
          </w:p>
        </w:tc>
      </w:tr>
      <w:tr w:rsidR="005606BF" w:rsidRPr="005606BF" w14:paraId="38E3EB7D" w14:textId="77777777" w:rsidTr="005606BF">
        <w:trPr>
          <w:cantSplit/>
          <w:trHeight w:val="140"/>
        </w:trPr>
        <w:tc>
          <w:tcPr>
            <w:tcW w:w="1128" w:type="pct"/>
            <w:shd w:val="pct5" w:color="auto" w:fill="auto"/>
            <w:vAlign w:val="center"/>
          </w:tcPr>
          <w:p w14:paraId="7CA0344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1</w:t>
            </w:r>
          </w:p>
        </w:tc>
        <w:tc>
          <w:tcPr>
            <w:tcW w:w="292" w:type="pct"/>
            <w:shd w:val="pct5" w:color="auto" w:fill="auto"/>
            <w:vAlign w:val="center"/>
          </w:tcPr>
          <w:p w14:paraId="2902A51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2</w:t>
            </w:r>
          </w:p>
        </w:tc>
        <w:tc>
          <w:tcPr>
            <w:tcW w:w="443" w:type="pct"/>
            <w:shd w:val="pct5" w:color="auto" w:fill="auto"/>
            <w:vAlign w:val="center"/>
          </w:tcPr>
          <w:p w14:paraId="6583613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3</w:t>
            </w:r>
          </w:p>
        </w:tc>
        <w:tc>
          <w:tcPr>
            <w:tcW w:w="308" w:type="pct"/>
            <w:shd w:val="pct5" w:color="auto" w:fill="auto"/>
            <w:vAlign w:val="center"/>
          </w:tcPr>
          <w:p w14:paraId="7C34F48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4</w:t>
            </w:r>
          </w:p>
        </w:tc>
        <w:tc>
          <w:tcPr>
            <w:tcW w:w="307" w:type="pct"/>
            <w:shd w:val="pct5" w:color="auto" w:fill="auto"/>
            <w:vAlign w:val="center"/>
          </w:tcPr>
          <w:p w14:paraId="1696142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5</w:t>
            </w:r>
          </w:p>
        </w:tc>
        <w:tc>
          <w:tcPr>
            <w:tcW w:w="369" w:type="pct"/>
            <w:shd w:val="pct5" w:color="auto" w:fill="auto"/>
            <w:vAlign w:val="center"/>
          </w:tcPr>
          <w:p w14:paraId="168FAA5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6</w:t>
            </w:r>
          </w:p>
        </w:tc>
        <w:tc>
          <w:tcPr>
            <w:tcW w:w="253" w:type="pct"/>
            <w:shd w:val="pct5" w:color="auto" w:fill="auto"/>
            <w:vAlign w:val="center"/>
          </w:tcPr>
          <w:p w14:paraId="20863F0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7</w:t>
            </w:r>
          </w:p>
        </w:tc>
        <w:tc>
          <w:tcPr>
            <w:tcW w:w="254" w:type="pct"/>
            <w:shd w:val="pct5" w:color="auto" w:fill="auto"/>
            <w:vAlign w:val="center"/>
          </w:tcPr>
          <w:p w14:paraId="592C68E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8</w:t>
            </w:r>
          </w:p>
        </w:tc>
        <w:tc>
          <w:tcPr>
            <w:tcW w:w="254" w:type="pct"/>
            <w:shd w:val="pct5" w:color="auto" w:fill="auto"/>
            <w:vAlign w:val="center"/>
          </w:tcPr>
          <w:p w14:paraId="17C02CD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9</w:t>
            </w:r>
          </w:p>
        </w:tc>
        <w:tc>
          <w:tcPr>
            <w:tcW w:w="254" w:type="pct"/>
            <w:shd w:val="pct5" w:color="auto" w:fill="auto"/>
            <w:vAlign w:val="center"/>
          </w:tcPr>
          <w:p w14:paraId="428541A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10</w:t>
            </w:r>
          </w:p>
        </w:tc>
        <w:tc>
          <w:tcPr>
            <w:tcW w:w="254" w:type="pct"/>
            <w:shd w:val="pct5" w:color="auto" w:fill="auto"/>
            <w:vAlign w:val="center"/>
          </w:tcPr>
          <w:p w14:paraId="0D34355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11</w:t>
            </w:r>
          </w:p>
        </w:tc>
        <w:tc>
          <w:tcPr>
            <w:tcW w:w="289" w:type="pct"/>
            <w:shd w:val="pct5" w:color="auto" w:fill="auto"/>
            <w:vAlign w:val="center"/>
          </w:tcPr>
          <w:p w14:paraId="26EF927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4FD1BD3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3C558BE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5606BF">
              <w:rPr>
                <w:rFonts w:ascii="Times New Roman" w:eastAsia="Calibri" w:hAnsi="Times New Roman" w:cs="Times New Roman"/>
                <w:color w:val="000000"/>
                <w:sz w:val="14"/>
                <w:szCs w:val="14"/>
              </w:rPr>
              <w:t>14</w:t>
            </w:r>
          </w:p>
        </w:tc>
      </w:tr>
      <w:tr w:rsidR="005606BF" w:rsidRPr="005606BF" w14:paraId="527BEE17" w14:textId="77777777" w:rsidTr="005606BF">
        <w:trPr>
          <w:trHeight w:val="405"/>
        </w:trPr>
        <w:tc>
          <w:tcPr>
            <w:tcW w:w="1128" w:type="pct"/>
            <w:vMerge w:val="restart"/>
            <w:noWrap/>
            <w:vAlign w:val="center"/>
          </w:tcPr>
          <w:p w14:paraId="1ACDEF7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5606BF">
              <w:rPr>
                <w:rFonts w:ascii="Times New Roman" w:eastAsia="Times New Roman" w:hAnsi="Times New Roman" w:cs="Times New Roman"/>
                <w:sz w:val="24"/>
                <w:szCs w:val="24"/>
              </w:rPr>
              <w:t xml:space="preserve">100-199: </w:t>
            </w:r>
            <w:r w:rsidRPr="005606BF">
              <w:rPr>
                <w:rFonts w:ascii="Times New Roman" w:eastAsia="Times New Roman" w:hAnsi="Times New Roman" w:cs="Times New Roman"/>
                <w:szCs w:val="24"/>
              </w:rPr>
              <w:t xml:space="preserve"> Foundation or </w:t>
            </w:r>
          </w:p>
          <w:p w14:paraId="6968153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5606BF">
              <w:rPr>
                <w:rFonts w:ascii="Times New Roman" w:eastAsia="Times New Roman" w:hAnsi="Times New Roman" w:cs="Times New Roman"/>
                <w:szCs w:val="24"/>
              </w:rPr>
              <w:t>Introductory courses</w:t>
            </w:r>
          </w:p>
        </w:tc>
        <w:tc>
          <w:tcPr>
            <w:tcW w:w="292" w:type="pct"/>
            <w:noWrap/>
            <w:vAlign w:val="center"/>
            <w:hideMark/>
          </w:tcPr>
          <w:p w14:paraId="59021A1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8"/>
                <w:szCs w:val="18"/>
              </w:rPr>
              <w:t>I</w:t>
            </w:r>
          </w:p>
        </w:tc>
        <w:tc>
          <w:tcPr>
            <w:tcW w:w="443" w:type="pct"/>
            <w:noWrap/>
            <w:vAlign w:val="center"/>
            <w:hideMark/>
          </w:tcPr>
          <w:p w14:paraId="40B0F3E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08" w:type="pct"/>
            <w:noWrap/>
            <w:vAlign w:val="center"/>
            <w:hideMark/>
          </w:tcPr>
          <w:p w14:paraId="5F889F5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07" w:type="pct"/>
            <w:noWrap/>
            <w:vAlign w:val="center"/>
            <w:hideMark/>
          </w:tcPr>
          <w:p w14:paraId="17555A3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4073D89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c>
          <w:tcPr>
            <w:tcW w:w="253" w:type="pct"/>
            <w:noWrap/>
            <w:vAlign w:val="center"/>
            <w:hideMark/>
          </w:tcPr>
          <w:p w14:paraId="3749BB9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c>
          <w:tcPr>
            <w:tcW w:w="254" w:type="pct"/>
            <w:noWrap/>
            <w:vAlign w:val="center"/>
            <w:hideMark/>
          </w:tcPr>
          <w:p w14:paraId="22ADED9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c>
          <w:tcPr>
            <w:tcW w:w="254" w:type="pct"/>
            <w:noWrap/>
            <w:vAlign w:val="center"/>
          </w:tcPr>
          <w:p w14:paraId="0581798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254" w:type="pct"/>
            <w:noWrap/>
            <w:vAlign w:val="center"/>
          </w:tcPr>
          <w:p w14:paraId="531EF8B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6378C4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C0E0BF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41EDB9BA"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57FAFAF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0E128C73" w14:textId="77777777" w:rsidTr="005606BF">
        <w:trPr>
          <w:trHeight w:val="405"/>
        </w:trPr>
        <w:tc>
          <w:tcPr>
            <w:tcW w:w="1128" w:type="pct"/>
            <w:vMerge/>
            <w:noWrap/>
            <w:vAlign w:val="center"/>
          </w:tcPr>
          <w:p w14:paraId="7769BFF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EF58DB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8"/>
                <w:szCs w:val="18"/>
              </w:rPr>
              <w:t>II</w:t>
            </w:r>
          </w:p>
        </w:tc>
        <w:tc>
          <w:tcPr>
            <w:tcW w:w="443" w:type="pct"/>
            <w:noWrap/>
            <w:vAlign w:val="center"/>
            <w:hideMark/>
          </w:tcPr>
          <w:p w14:paraId="1D4A876A"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4+4</w:t>
            </w:r>
          </w:p>
        </w:tc>
        <w:tc>
          <w:tcPr>
            <w:tcW w:w="308" w:type="pct"/>
            <w:noWrap/>
            <w:vAlign w:val="center"/>
            <w:hideMark/>
          </w:tcPr>
          <w:p w14:paraId="4F39B07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7334BA7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69" w:type="pct"/>
            <w:noWrap/>
            <w:vAlign w:val="center"/>
            <w:hideMark/>
          </w:tcPr>
          <w:p w14:paraId="48E19E1A"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c>
          <w:tcPr>
            <w:tcW w:w="253" w:type="pct"/>
            <w:noWrap/>
            <w:vAlign w:val="center"/>
            <w:hideMark/>
          </w:tcPr>
          <w:p w14:paraId="127B1A7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c>
          <w:tcPr>
            <w:tcW w:w="254" w:type="pct"/>
            <w:noWrap/>
            <w:vAlign w:val="center"/>
            <w:hideMark/>
          </w:tcPr>
          <w:p w14:paraId="17B445D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c>
          <w:tcPr>
            <w:tcW w:w="254" w:type="pct"/>
            <w:noWrap/>
            <w:vAlign w:val="center"/>
          </w:tcPr>
          <w:p w14:paraId="79E727E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3F3E0D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E04F92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0FD7731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765E62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B3A7E7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511DBE41" w14:textId="77777777" w:rsidTr="005606BF">
        <w:trPr>
          <w:trHeight w:val="405"/>
        </w:trPr>
        <w:tc>
          <w:tcPr>
            <w:tcW w:w="1128" w:type="pct"/>
            <w:shd w:val="pct5" w:color="auto" w:fill="auto"/>
            <w:noWrap/>
            <w:vAlign w:val="center"/>
          </w:tcPr>
          <w:p w14:paraId="78A2DCE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1B02AFC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5606BF">
              <w:rPr>
                <w:rFonts w:ascii="Times New Roman" w:eastAsia="Calibri" w:hAnsi="Times New Roman" w:cs="Times New Roman"/>
                <w:b/>
                <w:bCs/>
                <w:color w:val="000000"/>
                <w:sz w:val="18"/>
                <w:szCs w:val="18"/>
              </w:rPr>
              <w:t>Exit Point: Undergraduate Certificate provided with Summer Internship/ Project (4 credits)</w:t>
            </w:r>
          </w:p>
        </w:tc>
      </w:tr>
      <w:tr w:rsidR="005606BF" w:rsidRPr="005606BF" w14:paraId="7503E206" w14:textId="77777777" w:rsidTr="005606BF">
        <w:trPr>
          <w:trHeight w:val="405"/>
        </w:trPr>
        <w:tc>
          <w:tcPr>
            <w:tcW w:w="1128" w:type="pct"/>
            <w:vMerge w:val="restart"/>
            <w:noWrap/>
            <w:vAlign w:val="center"/>
          </w:tcPr>
          <w:p w14:paraId="7D18AB7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5606BF">
              <w:rPr>
                <w:rFonts w:ascii="Times New Roman" w:eastAsia="Times New Roman" w:hAnsi="Times New Roman" w:cs="Times New Roman"/>
                <w:sz w:val="24"/>
                <w:szCs w:val="24"/>
              </w:rPr>
              <w:t xml:space="preserve">200-299: </w:t>
            </w:r>
            <w:r w:rsidRPr="005606BF">
              <w:rPr>
                <w:rFonts w:ascii="Times New Roman" w:eastAsia="Times New Roman" w:hAnsi="Times New Roman" w:cs="Times New Roman"/>
              </w:rPr>
              <w:t xml:space="preserve"> Intermediate-level courses</w:t>
            </w:r>
          </w:p>
        </w:tc>
        <w:tc>
          <w:tcPr>
            <w:tcW w:w="292" w:type="pct"/>
            <w:noWrap/>
            <w:vAlign w:val="center"/>
            <w:hideMark/>
          </w:tcPr>
          <w:p w14:paraId="3676C4A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8"/>
                <w:szCs w:val="18"/>
              </w:rPr>
              <w:t>III</w:t>
            </w:r>
          </w:p>
        </w:tc>
        <w:tc>
          <w:tcPr>
            <w:tcW w:w="443" w:type="pct"/>
            <w:noWrap/>
            <w:vAlign w:val="center"/>
            <w:hideMark/>
          </w:tcPr>
          <w:p w14:paraId="05622A9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4+4</w:t>
            </w:r>
          </w:p>
        </w:tc>
        <w:tc>
          <w:tcPr>
            <w:tcW w:w="308" w:type="pct"/>
            <w:noWrap/>
            <w:vAlign w:val="center"/>
            <w:hideMark/>
          </w:tcPr>
          <w:p w14:paraId="220864A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07" w:type="pct"/>
            <w:noWrap/>
            <w:vAlign w:val="center"/>
            <w:hideMark/>
          </w:tcPr>
          <w:p w14:paraId="370A424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1F9E191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c>
          <w:tcPr>
            <w:tcW w:w="253" w:type="pct"/>
            <w:noWrap/>
            <w:vAlign w:val="center"/>
            <w:hideMark/>
          </w:tcPr>
          <w:p w14:paraId="0F35DCD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c>
          <w:tcPr>
            <w:tcW w:w="254" w:type="pct"/>
            <w:noWrap/>
            <w:vAlign w:val="center"/>
            <w:hideMark/>
          </w:tcPr>
          <w:p w14:paraId="2065777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c>
          <w:tcPr>
            <w:tcW w:w="254" w:type="pct"/>
            <w:noWrap/>
            <w:vAlign w:val="center"/>
            <w:hideMark/>
          </w:tcPr>
          <w:p w14:paraId="6FA446B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C3A202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CEFE58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0A44A3AA"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064778C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EF0C00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32D6EC53" w14:textId="77777777" w:rsidTr="005606BF">
        <w:trPr>
          <w:trHeight w:val="405"/>
        </w:trPr>
        <w:tc>
          <w:tcPr>
            <w:tcW w:w="1128" w:type="pct"/>
            <w:vMerge/>
            <w:noWrap/>
            <w:vAlign w:val="center"/>
          </w:tcPr>
          <w:p w14:paraId="3102E86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79AAAB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8"/>
                <w:szCs w:val="18"/>
              </w:rPr>
              <w:t>IV</w:t>
            </w:r>
          </w:p>
        </w:tc>
        <w:tc>
          <w:tcPr>
            <w:tcW w:w="443" w:type="pct"/>
            <w:noWrap/>
            <w:vAlign w:val="center"/>
            <w:hideMark/>
          </w:tcPr>
          <w:p w14:paraId="6394B6A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4+4+4</w:t>
            </w:r>
          </w:p>
        </w:tc>
        <w:tc>
          <w:tcPr>
            <w:tcW w:w="308" w:type="pct"/>
            <w:noWrap/>
            <w:vAlign w:val="center"/>
            <w:hideMark/>
          </w:tcPr>
          <w:p w14:paraId="5B30F68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006E26D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69" w:type="pct"/>
            <w:noWrap/>
            <w:vAlign w:val="center"/>
            <w:hideMark/>
          </w:tcPr>
          <w:p w14:paraId="1CD47D0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ECDC34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c>
          <w:tcPr>
            <w:tcW w:w="254" w:type="pct"/>
            <w:noWrap/>
            <w:vAlign w:val="center"/>
            <w:hideMark/>
          </w:tcPr>
          <w:p w14:paraId="56CA17B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1FC5BD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c>
          <w:tcPr>
            <w:tcW w:w="254" w:type="pct"/>
            <w:noWrap/>
            <w:vAlign w:val="center"/>
            <w:hideMark/>
          </w:tcPr>
          <w:p w14:paraId="695B805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58AABA"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29AA93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42598DF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A7724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4FC7C5F2" w14:textId="77777777" w:rsidTr="005606BF">
        <w:trPr>
          <w:trHeight w:val="405"/>
        </w:trPr>
        <w:tc>
          <w:tcPr>
            <w:tcW w:w="1128" w:type="pct"/>
            <w:shd w:val="pct5" w:color="auto" w:fill="auto"/>
            <w:noWrap/>
            <w:vAlign w:val="center"/>
          </w:tcPr>
          <w:p w14:paraId="7A34F54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B2BB4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5606BF">
              <w:rPr>
                <w:rFonts w:ascii="Times New Roman" w:eastAsia="Calibri" w:hAnsi="Times New Roman" w:cs="Times New Roman"/>
                <w:b/>
                <w:bCs/>
                <w:color w:val="000000"/>
                <w:sz w:val="18"/>
                <w:szCs w:val="18"/>
              </w:rPr>
              <w:t>Exit Point: Undergraduate Diploma provided with Summer Internship in 1</w:t>
            </w:r>
            <w:r w:rsidRPr="005606BF">
              <w:rPr>
                <w:rFonts w:ascii="Times New Roman" w:eastAsia="Calibri" w:hAnsi="Times New Roman" w:cs="Times New Roman"/>
                <w:b/>
                <w:bCs/>
                <w:color w:val="000000"/>
                <w:sz w:val="18"/>
                <w:szCs w:val="18"/>
                <w:vertAlign w:val="superscript"/>
              </w:rPr>
              <w:t>st</w:t>
            </w:r>
            <w:r w:rsidRPr="005606BF">
              <w:rPr>
                <w:rFonts w:ascii="Times New Roman" w:eastAsia="Calibri" w:hAnsi="Times New Roman" w:cs="Times New Roman"/>
                <w:b/>
                <w:bCs/>
                <w:color w:val="000000"/>
                <w:sz w:val="18"/>
                <w:szCs w:val="18"/>
              </w:rPr>
              <w:t xml:space="preserve"> or 2</w:t>
            </w:r>
            <w:r w:rsidRPr="005606BF">
              <w:rPr>
                <w:rFonts w:ascii="Times New Roman" w:eastAsia="Calibri" w:hAnsi="Times New Roman" w:cs="Times New Roman"/>
                <w:b/>
                <w:bCs/>
                <w:color w:val="000000"/>
                <w:sz w:val="18"/>
                <w:szCs w:val="18"/>
                <w:vertAlign w:val="superscript"/>
              </w:rPr>
              <w:t>nd</w:t>
            </w:r>
            <w:r w:rsidRPr="005606BF">
              <w:rPr>
                <w:rFonts w:ascii="Times New Roman" w:eastAsia="Calibri" w:hAnsi="Times New Roman" w:cs="Times New Roman"/>
                <w:b/>
                <w:bCs/>
                <w:color w:val="000000"/>
                <w:sz w:val="18"/>
                <w:szCs w:val="18"/>
              </w:rPr>
              <w:t xml:space="preserve"> year/ Project (4 credits)</w:t>
            </w:r>
          </w:p>
        </w:tc>
      </w:tr>
      <w:tr w:rsidR="005606BF" w:rsidRPr="005606BF" w14:paraId="19F637BB" w14:textId="77777777" w:rsidTr="005606BF">
        <w:trPr>
          <w:trHeight w:val="405"/>
        </w:trPr>
        <w:tc>
          <w:tcPr>
            <w:tcW w:w="1128" w:type="pct"/>
            <w:vMerge w:val="restart"/>
            <w:noWrap/>
            <w:vAlign w:val="center"/>
          </w:tcPr>
          <w:p w14:paraId="3E01BA5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5606BF">
              <w:rPr>
                <w:rFonts w:ascii="Times New Roman" w:eastAsia="Times New Roman" w:hAnsi="Times New Roman" w:cs="Times New Roman"/>
                <w:sz w:val="24"/>
                <w:szCs w:val="24"/>
              </w:rPr>
              <w:t xml:space="preserve">300-399: </w:t>
            </w:r>
            <w:r w:rsidRPr="005606BF">
              <w:rPr>
                <w:rFonts w:ascii="Times New Roman" w:eastAsia="Times New Roman" w:hAnsi="Times New Roman" w:cs="Times New Roman"/>
              </w:rPr>
              <w:t xml:space="preserve"> Higher-level courses</w:t>
            </w:r>
          </w:p>
        </w:tc>
        <w:tc>
          <w:tcPr>
            <w:tcW w:w="292" w:type="pct"/>
            <w:noWrap/>
            <w:vAlign w:val="center"/>
            <w:hideMark/>
          </w:tcPr>
          <w:p w14:paraId="63577FB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8"/>
                <w:szCs w:val="18"/>
              </w:rPr>
              <w:t>V</w:t>
            </w:r>
          </w:p>
        </w:tc>
        <w:tc>
          <w:tcPr>
            <w:tcW w:w="443" w:type="pct"/>
            <w:noWrap/>
            <w:vAlign w:val="center"/>
            <w:hideMark/>
          </w:tcPr>
          <w:p w14:paraId="2ECC5C7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4+4+4</w:t>
            </w:r>
          </w:p>
        </w:tc>
        <w:tc>
          <w:tcPr>
            <w:tcW w:w="308" w:type="pct"/>
            <w:noWrap/>
            <w:vAlign w:val="center"/>
            <w:hideMark/>
          </w:tcPr>
          <w:p w14:paraId="7103FCC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07" w:type="pct"/>
            <w:noWrap/>
            <w:vAlign w:val="center"/>
            <w:hideMark/>
          </w:tcPr>
          <w:p w14:paraId="4106077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1F58FC5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33D500C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D8B991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F7D46D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414BD5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254" w:type="pct"/>
            <w:noWrap/>
            <w:vAlign w:val="center"/>
            <w:hideMark/>
          </w:tcPr>
          <w:p w14:paraId="6AB094C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47D4B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45B8E63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165D05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5F286079" w14:textId="77777777" w:rsidTr="005606BF">
        <w:trPr>
          <w:trHeight w:val="405"/>
        </w:trPr>
        <w:tc>
          <w:tcPr>
            <w:tcW w:w="1128" w:type="pct"/>
            <w:vMerge/>
            <w:noWrap/>
            <w:vAlign w:val="center"/>
          </w:tcPr>
          <w:p w14:paraId="15C4B52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3666B08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8"/>
                <w:szCs w:val="18"/>
              </w:rPr>
              <w:t>VI</w:t>
            </w:r>
          </w:p>
        </w:tc>
        <w:tc>
          <w:tcPr>
            <w:tcW w:w="443" w:type="pct"/>
            <w:noWrap/>
            <w:vAlign w:val="center"/>
            <w:hideMark/>
          </w:tcPr>
          <w:p w14:paraId="1C8EDB3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4+4+4+4</w:t>
            </w:r>
          </w:p>
        </w:tc>
        <w:tc>
          <w:tcPr>
            <w:tcW w:w="308" w:type="pct"/>
            <w:noWrap/>
            <w:vAlign w:val="center"/>
            <w:hideMark/>
          </w:tcPr>
          <w:p w14:paraId="2F7CEBA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66A411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69" w:type="pct"/>
            <w:noWrap/>
            <w:vAlign w:val="center"/>
            <w:hideMark/>
          </w:tcPr>
          <w:p w14:paraId="1550B34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3FA780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DC224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A1ACC6F"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121C0B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6EA6EF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AAFCEC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259C61F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B67FB8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608F479E" w14:textId="77777777" w:rsidTr="005606BF">
        <w:trPr>
          <w:trHeight w:val="405"/>
        </w:trPr>
        <w:tc>
          <w:tcPr>
            <w:tcW w:w="1128" w:type="pct"/>
            <w:shd w:val="pct5" w:color="auto" w:fill="auto"/>
            <w:noWrap/>
            <w:vAlign w:val="center"/>
          </w:tcPr>
          <w:p w14:paraId="2B09EF4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372D512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5606BF">
              <w:rPr>
                <w:rFonts w:ascii="Times New Roman" w:eastAsia="Calibri" w:hAnsi="Times New Roman" w:cs="Times New Roman"/>
                <w:b/>
                <w:bCs/>
                <w:color w:val="000000"/>
                <w:sz w:val="18"/>
                <w:szCs w:val="18"/>
              </w:rPr>
              <w:t>Exit Point: Bachelor's Degree</w:t>
            </w:r>
          </w:p>
        </w:tc>
      </w:tr>
      <w:tr w:rsidR="005606BF" w:rsidRPr="005606BF" w14:paraId="4560FBC5" w14:textId="77777777" w:rsidTr="005606BF">
        <w:trPr>
          <w:trHeight w:val="405"/>
        </w:trPr>
        <w:tc>
          <w:tcPr>
            <w:tcW w:w="1128" w:type="pct"/>
            <w:vMerge w:val="restart"/>
            <w:noWrap/>
            <w:vAlign w:val="center"/>
          </w:tcPr>
          <w:p w14:paraId="73BB5B4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5606BF">
              <w:rPr>
                <w:rFonts w:ascii="Times New Roman" w:eastAsia="Times New Roman" w:hAnsi="Times New Roman" w:cs="Times New Roman"/>
                <w:sz w:val="24"/>
                <w:szCs w:val="24"/>
              </w:rPr>
              <w:t xml:space="preserve">400-499: </w:t>
            </w:r>
            <w:r w:rsidRPr="005606BF">
              <w:rPr>
                <w:rFonts w:ascii="Times New Roman" w:eastAsia="Times New Roman" w:hAnsi="Times New Roman" w:cs="Times New Roman"/>
              </w:rPr>
              <w:t xml:space="preserve"> Advanced courses</w:t>
            </w:r>
          </w:p>
        </w:tc>
        <w:tc>
          <w:tcPr>
            <w:tcW w:w="292" w:type="pct"/>
            <w:noWrap/>
            <w:vAlign w:val="center"/>
            <w:hideMark/>
          </w:tcPr>
          <w:p w14:paraId="75AA902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6"/>
                <w:szCs w:val="16"/>
              </w:rPr>
              <w:t>VII</w:t>
            </w:r>
          </w:p>
        </w:tc>
        <w:tc>
          <w:tcPr>
            <w:tcW w:w="443" w:type="pct"/>
            <w:noWrap/>
            <w:vAlign w:val="center"/>
            <w:hideMark/>
          </w:tcPr>
          <w:p w14:paraId="2B6A349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4+4+4+4</w:t>
            </w:r>
          </w:p>
        </w:tc>
        <w:tc>
          <w:tcPr>
            <w:tcW w:w="308" w:type="pct"/>
            <w:noWrap/>
            <w:vAlign w:val="center"/>
            <w:hideMark/>
          </w:tcPr>
          <w:p w14:paraId="2471474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07" w:type="pct"/>
            <w:noWrap/>
            <w:vAlign w:val="center"/>
            <w:hideMark/>
          </w:tcPr>
          <w:p w14:paraId="28C812E9"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1E8A3D4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385C9A7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39E956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05D5956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6DD0C71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D719151"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08E0CED5"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36B855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3EE72AC7"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4B21015F" w14:textId="77777777" w:rsidTr="005606BF">
        <w:trPr>
          <w:trHeight w:val="405"/>
        </w:trPr>
        <w:tc>
          <w:tcPr>
            <w:tcW w:w="1128" w:type="pct"/>
            <w:vMerge/>
            <w:noWrap/>
            <w:vAlign w:val="center"/>
          </w:tcPr>
          <w:p w14:paraId="34A7887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1A2BE7A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b/>
                <w:bCs/>
                <w:color w:val="000000"/>
                <w:sz w:val="16"/>
                <w:szCs w:val="16"/>
              </w:rPr>
              <w:t>VIII</w:t>
            </w:r>
          </w:p>
        </w:tc>
        <w:tc>
          <w:tcPr>
            <w:tcW w:w="443" w:type="pct"/>
            <w:noWrap/>
            <w:vAlign w:val="center"/>
            <w:hideMark/>
          </w:tcPr>
          <w:p w14:paraId="2163772B"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08" w:type="pct"/>
            <w:noWrap/>
            <w:vAlign w:val="center"/>
            <w:hideMark/>
          </w:tcPr>
          <w:p w14:paraId="7FDF839C"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CC8F37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c>
          <w:tcPr>
            <w:tcW w:w="369" w:type="pct"/>
            <w:noWrap/>
            <w:vAlign w:val="center"/>
            <w:hideMark/>
          </w:tcPr>
          <w:p w14:paraId="043085A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52433"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CA9704"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011029CE"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42083E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E70F402"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12</w:t>
            </w:r>
          </w:p>
        </w:tc>
        <w:tc>
          <w:tcPr>
            <w:tcW w:w="289" w:type="pct"/>
            <w:noWrap/>
            <w:vAlign w:val="center"/>
            <w:hideMark/>
          </w:tcPr>
          <w:p w14:paraId="5E4DD3C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6AC27E70"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5606BF">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279864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5606BF">
              <w:rPr>
                <w:rFonts w:ascii="Times New Roman" w:eastAsia="Calibri" w:hAnsi="Times New Roman" w:cs="Times New Roman"/>
                <w:bCs/>
                <w:color w:val="000000"/>
                <w:sz w:val="24"/>
                <w:szCs w:val="24"/>
              </w:rPr>
              <w:t>4+4</w:t>
            </w:r>
          </w:p>
        </w:tc>
      </w:tr>
      <w:tr w:rsidR="005606BF" w:rsidRPr="005606BF" w14:paraId="0FECEAC1" w14:textId="77777777" w:rsidTr="005606BF">
        <w:trPr>
          <w:trHeight w:val="292"/>
        </w:trPr>
        <w:tc>
          <w:tcPr>
            <w:tcW w:w="1128" w:type="pct"/>
            <w:shd w:val="pct5" w:color="auto" w:fill="auto"/>
            <w:noWrap/>
            <w:vAlign w:val="center"/>
          </w:tcPr>
          <w:p w14:paraId="4C3E8076"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14D31EBD"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5606BF">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024EF36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5606BF">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29DC9FD8" w14:textId="77777777" w:rsidR="005606BF" w:rsidRPr="005606BF" w:rsidRDefault="005606BF" w:rsidP="005606BF">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5606BF">
              <w:rPr>
                <w:rFonts w:ascii="Times New Roman" w:eastAsia="Calibri" w:hAnsi="Times New Roman" w:cs="Times New Roman"/>
                <w:b/>
                <w:bCs/>
                <w:color w:val="000000"/>
                <w:sz w:val="24"/>
                <w:szCs w:val="18"/>
              </w:rPr>
              <w:t>224</w:t>
            </w:r>
          </w:p>
        </w:tc>
      </w:tr>
    </w:tbl>
    <w:p w14:paraId="0EF6AAF5" w14:textId="77777777" w:rsidR="005606BF" w:rsidRPr="005606BF" w:rsidRDefault="005606BF" w:rsidP="005606BF">
      <w:pPr>
        <w:spacing w:after="160" w:line="240" w:lineRule="auto"/>
        <w:jc w:val="both"/>
        <w:rPr>
          <w:rFonts w:ascii="Times New Roman" w:hAnsi="Times New Roman" w:cs="Times New Roman"/>
          <w:color w:val="000000" w:themeColor="text1"/>
          <w:sz w:val="18"/>
          <w:szCs w:val="18"/>
        </w:rPr>
      </w:pPr>
    </w:p>
    <w:p w14:paraId="7D972457" w14:textId="28093F5D" w:rsidR="0010038C" w:rsidRDefault="005606BF" w:rsidP="005606BF">
      <w:pPr>
        <w:spacing w:after="160" w:line="240" w:lineRule="auto"/>
        <w:jc w:val="both"/>
        <w:rPr>
          <w:rFonts w:ascii="Times New Roman" w:hAnsi="Times New Roman" w:cs="Times New Roman"/>
          <w:color w:val="000000" w:themeColor="text1"/>
        </w:rPr>
        <w:sectPr w:rsidR="0010038C" w:rsidSect="00AF728A">
          <w:pgSz w:w="16840" w:h="11907" w:orient="landscape" w:code="9"/>
          <w:pgMar w:top="1361" w:right="1247" w:bottom="794" w:left="1077" w:header="720" w:footer="720" w:gutter="0"/>
          <w:cols w:space="720"/>
          <w:noEndnote/>
          <w:docGrid w:linePitch="299"/>
        </w:sectPr>
      </w:pPr>
      <w:r w:rsidRPr="005606BF">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5606BF">
        <w:rPr>
          <w:rFonts w:ascii="Times New Roman" w:hAnsi="Times New Roman" w:cs="Times New Roman"/>
          <w:color w:val="000000" w:themeColor="text1"/>
          <w:sz w:val="24"/>
          <w:szCs w:val="18"/>
        </w:rPr>
        <w:tab/>
      </w:r>
    </w:p>
    <w:p w14:paraId="2C44AE3C" w14:textId="77777777" w:rsidR="005606BF" w:rsidRPr="005606BF" w:rsidRDefault="005606BF" w:rsidP="005606BF">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39" w:name="_Toc133323101"/>
      <w:bookmarkStart w:id="40" w:name="_Toc133325710"/>
      <w:bookmarkStart w:id="41" w:name="_Toc133325784"/>
      <w:bookmarkStart w:id="42" w:name="_Toc133399413"/>
      <w:bookmarkStart w:id="43" w:name="_Toc133399480"/>
      <w:bookmarkStart w:id="44" w:name="_Toc141770008"/>
      <w:r w:rsidRPr="005606BF">
        <w:rPr>
          <w:rFonts w:ascii="Times New Roman" w:hAnsi="Times New Roman" w:cs="Times New Roman"/>
          <w:sz w:val="24"/>
          <w:szCs w:val="24"/>
        </w:rPr>
        <w:lastRenderedPageBreak/>
        <w:t>COURSES OF STUDY FOR FOUR YEAR UNDERGRADUATE PROGRAMME</w:t>
      </w:r>
      <w:bookmarkEnd w:id="39"/>
      <w:bookmarkEnd w:id="40"/>
      <w:bookmarkEnd w:id="41"/>
      <w:bookmarkEnd w:id="42"/>
      <w:bookmarkEnd w:id="43"/>
      <w:bookmarkEnd w:id="44"/>
      <w:r w:rsidRPr="005606BF">
        <w:rPr>
          <w:rFonts w:ascii="Times New Roman" w:eastAsia="Calibri" w:hAnsi="Times New Roman" w:cs="Times New Roman"/>
          <w:b/>
          <w:color w:val="000000"/>
          <w:sz w:val="16"/>
          <w:szCs w:val="20"/>
          <w:lang w:val="en-IN"/>
        </w:rPr>
        <w:t xml:space="preserve">    </w:t>
      </w:r>
      <w:r w:rsidRPr="005606BF">
        <w:rPr>
          <w:rFonts w:ascii="Times New Roman" w:eastAsia="Calibri" w:hAnsi="Times New Roman" w:cs="Times New Roman"/>
          <w:b/>
          <w:color w:val="000000"/>
          <w:sz w:val="24"/>
          <w:szCs w:val="32"/>
          <w:u w:val="single"/>
          <w:lang w:val="en-IN"/>
        </w:rPr>
        <w:t>2022 onwards</w:t>
      </w:r>
    </w:p>
    <w:p w14:paraId="61DCF103" w14:textId="77777777" w:rsidR="005606BF" w:rsidRPr="005606BF" w:rsidRDefault="005606BF" w:rsidP="005606BF">
      <w:pPr>
        <w:widowControl w:val="0"/>
        <w:autoSpaceDE w:val="0"/>
        <w:autoSpaceDN w:val="0"/>
        <w:adjustRightInd w:val="0"/>
        <w:spacing w:before="240"/>
        <w:outlineLvl w:val="2"/>
        <w:rPr>
          <w:rFonts w:ascii="Times New Roman" w:hAnsi="Times New Roman" w:cs="Times New Roman"/>
          <w:b/>
          <w:bCs/>
          <w:sz w:val="24"/>
          <w:szCs w:val="24"/>
          <w:lang w:val="en-IN"/>
        </w:rPr>
      </w:pPr>
      <w:bookmarkStart w:id="45" w:name="_Toc133323102"/>
      <w:bookmarkStart w:id="46" w:name="_Toc133325711"/>
      <w:bookmarkStart w:id="47" w:name="_Toc133325785"/>
      <w:bookmarkStart w:id="48" w:name="_Toc133399414"/>
      <w:bookmarkStart w:id="49" w:name="_Toc133399481"/>
      <w:bookmarkStart w:id="50" w:name="_Toc141770009"/>
      <w:bookmarkStart w:id="51" w:name="_Toc145312672"/>
      <w:r w:rsidRPr="005606BF">
        <w:rPr>
          <w:rFonts w:ascii="Times New Roman" w:hAnsi="Times New Roman" w:cs="Times New Roman"/>
          <w:b/>
          <w:bCs/>
          <w:sz w:val="24"/>
          <w:szCs w:val="24"/>
          <w:lang w:val="en-IN"/>
        </w:rPr>
        <w:t>Table 2: Semester wise Course Code and Credit Points for Single Major:</w:t>
      </w:r>
      <w:bookmarkEnd w:id="45"/>
      <w:bookmarkEnd w:id="46"/>
      <w:bookmarkEnd w:id="47"/>
      <w:bookmarkEnd w:id="48"/>
      <w:bookmarkEnd w:id="49"/>
      <w:bookmarkEnd w:id="50"/>
      <w:bookmarkEnd w:id="51"/>
      <w:r w:rsidRPr="005606BF">
        <w:rPr>
          <w:rFonts w:ascii="Times New Roman" w:hAnsi="Times New Roman" w:cs="Times New Roman"/>
          <w:b/>
          <w:bCs/>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24"/>
        <w:gridCol w:w="1054"/>
        <w:gridCol w:w="5618"/>
        <w:gridCol w:w="1932"/>
      </w:tblGrid>
      <w:tr w:rsidR="005606BF" w:rsidRPr="005606BF" w14:paraId="602A86AF" w14:textId="77777777" w:rsidTr="005606BF">
        <w:trPr>
          <w:trHeight w:val="567"/>
          <w:jc w:val="center"/>
        </w:trPr>
        <w:tc>
          <w:tcPr>
            <w:tcW w:w="623" w:type="pct"/>
            <w:vMerge w:val="restart"/>
            <w:tcBorders>
              <w:top w:val="single" w:sz="6" w:space="0" w:color="595959"/>
              <w:bottom w:val="single" w:sz="6" w:space="0" w:color="7F7F7F"/>
            </w:tcBorders>
            <w:vAlign w:val="center"/>
          </w:tcPr>
          <w:p w14:paraId="7416E949" w14:textId="77777777" w:rsidR="005606BF" w:rsidRPr="005606BF" w:rsidRDefault="005606BF" w:rsidP="005606BF">
            <w:pPr>
              <w:spacing w:after="0" w:line="240" w:lineRule="auto"/>
              <w:jc w:val="center"/>
              <w:rPr>
                <w:rFonts w:ascii="Times New Roman" w:eastAsia="Calibri" w:hAnsi="Times New Roman" w:cs="Times New Roman"/>
                <w:b/>
                <w:color w:val="000000"/>
                <w:szCs w:val="16"/>
              </w:rPr>
            </w:pPr>
            <w:r w:rsidRPr="005606BF">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2E00969F" w14:textId="77777777" w:rsidR="005606BF" w:rsidRPr="005606BF" w:rsidRDefault="005606BF" w:rsidP="005606BF">
            <w:pPr>
              <w:spacing w:after="0" w:line="240" w:lineRule="auto"/>
              <w:jc w:val="center"/>
              <w:rPr>
                <w:rFonts w:ascii="Times New Roman" w:eastAsia="Calibri" w:hAnsi="Times New Roman" w:cs="Times New Roman"/>
                <w:color w:val="000000"/>
                <w:szCs w:val="16"/>
              </w:rPr>
            </w:pPr>
            <w:r w:rsidRPr="005606BF">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79F2A66" w14:textId="77777777" w:rsidR="005606BF" w:rsidRPr="005606BF" w:rsidRDefault="005606BF" w:rsidP="005606BF">
            <w:pPr>
              <w:spacing w:after="0" w:line="240" w:lineRule="auto"/>
              <w:jc w:val="center"/>
              <w:rPr>
                <w:rFonts w:ascii="Times New Roman" w:eastAsia="Calibri" w:hAnsi="Times New Roman" w:cs="Times New Roman"/>
                <w:b/>
                <w:bCs/>
                <w:color w:val="000000"/>
                <w:szCs w:val="16"/>
              </w:rPr>
            </w:pPr>
          </w:p>
        </w:tc>
      </w:tr>
      <w:tr w:rsidR="005606BF" w:rsidRPr="005606BF" w14:paraId="4B8167D0" w14:textId="77777777" w:rsidTr="005606BF">
        <w:trPr>
          <w:trHeight w:val="567"/>
          <w:jc w:val="center"/>
        </w:trPr>
        <w:tc>
          <w:tcPr>
            <w:tcW w:w="623" w:type="pct"/>
            <w:vMerge/>
            <w:tcBorders>
              <w:top w:val="single" w:sz="6" w:space="0" w:color="7F7F7F"/>
              <w:bottom w:val="single" w:sz="6" w:space="0" w:color="595959"/>
            </w:tcBorders>
            <w:vAlign w:val="center"/>
          </w:tcPr>
          <w:p w14:paraId="5A7DDC89" w14:textId="77777777" w:rsidR="005606BF" w:rsidRPr="005606BF" w:rsidRDefault="005606BF" w:rsidP="005606BF">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2982625E" w14:textId="77777777" w:rsidR="005606BF" w:rsidRPr="005606BF" w:rsidRDefault="005606BF" w:rsidP="005606BF">
            <w:pPr>
              <w:spacing w:after="0" w:line="240" w:lineRule="auto"/>
              <w:jc w:val="center"/>
              <w:rPr>
                <w:rFonts w:ascii="Times New Roman" w:eastAsia="Calibri" w:hAnsi="Times New Roman" w:cs="Times New Roman"/>
                <w:b/>
                <w:bCs/>
                <w:color w:val="000000"/>
                <w:szCs w:val="16"/>
              </w:rPr>
            </w:pPr>
            <w:r w:rsidRPr="005606BF">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A046786" w14:textId="77777777" w:rsidR="005606BF" w:rsidRPr="005606BF" w:rsidRDefault="005606BF" w:rsidP="005606BF">
            <w:pPr>
              <w:spacing w:after="0" w:line="240" w:lineRule="auto"/>
              <w:jc w:val="center"/>
              <w:rPr>
                <w:rFonts w:ascii="Times New Roman" w:eastAsia="Calibri" w:hAnsi="Times New Roman" w:cs="Times New Roman"/>
                <w:b/>
                <w:bCs/>
                <w:color w:val="000000"/>
                <w:szCs w:val="16"/>
              </w:rPr>
            </w:pPr>
            <w:r w:rsidRPr="005606BF">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66043C12" w14:textId="77777777" w:rsidR="005606BF" w:rsidRPr="005606BF" w:rsidRDefault="005606BF" w:rsidP="005606BF">
            <w:pPr>
              <w:spacing w:after="0" w:line="240" w:lineRule="auto"/>
              <w:jc w:val="center"/>
              <w:rPr>
                <w:rFonts w:ascii="Times New Roman" w:eastAsia="Calibri" w:hAnsi="Times New Roman" w:cs="Times New Roman"/>
                <w:b/>
                <w:bCs/>
                <w:color w:val="000000"/>
                <w:szCs w:val="16"/>
              </w:rPr>
            </w:pPr>
            <w:r w:rsidRPr="005606BF">
              <w:rPr>
                <w:rFonts w:ascii="Times New Roman" w:eastAsia="Calibri" w:hAnsi="Times New Roman" w:cs="Times New Roman"/>
                <w:b/>
                <w:bCs/>
                <w:color w:val="000000"/>
                <w:szCs w:val="16"/>
              </w:rPr>
              <w:t>Credits</w:t>
            </w:r>
          </w:p>
        </w:tc>
      </w:tr>
      <w:tr w:rsidR="005606BF" w:rsidRPr="005606BF" w14:paraId="645B1989" w14:textId="77777777" w:rsidTr="005606BF">
        <w:trPr>
          <w:trHeight w:val="567"/>
          <w:jc w:val="center"/>
        </w:trPr>
        <w:tc>
          <w:tcPr>
            <w:tcW w:w="623" w:type="pct"/>
            <w:vMerge w:val="restart"/>
            <w:tcBorders>
              <w:top w:val="single" w:sz="6" w:space="0" w:color="595959"/>
              <w:bottom w:val="single" w:sz="6" w:space="0" w:color="7F7F7F"/>
            </w:tcBorders>
            <w:vAlign w:val="center"/>
          </w:tcPr>
          <w:p w14:paraId="3E787845"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2EAAC383"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681B4743"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 xml:space="preserve">Language and Communication Skills </w:t>
            </w:r>
          </w:p>
          <w:p w14:paraId="7989CAE6"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(MIL 1 - Hindi/ English)</w:t>
            </w:r>
            <w:r w:rsidRPr="005606BF">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3639D988"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r>
      <w:tr w:rsidR="005606BF" w:rsidRPr="005606BF" w14:paraId="40F2ABBA" w14:textId="77777777" w:rsidTr="005606BF">
        <w:trPr>
          <w:trHeight w:val="567"/>
          <w:jc w:val="center"/>
        </w:trPr>
        <w:tc>
          <w:tcPr>
            <w:tcW w:w="623" w:type="pct"/>
            <w:vMerge/>
            <w:tcBorders>
              <w:top w:val="single" w:sz="6" w:space="0" w:color="7F7F7F"/>
            </w:tcBorders>
            <w:vAlign w:val="center"/>
          </w:tcPr>
          <w:p w14:paraId="15EF8286"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06F1BC8"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61899DF9"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77E3CE2"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2EF18D2D" w14:textId="77777777" w:rsidTr="005606BF">
        <w:trPr>
          <w:trHeight w:val="567"/>
          <w:jc w:val="center"/>
        </w:trPr>
        <w:tc>
          <w:tcPr>
            <w:tcW w:w="623" w:type="pct"/>
            <w:vMerge/>
            <w:vAlign w:val="center"/>
          </w:tcPr>
          <w:p w14:paraId="38B2E1B4"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18975C8"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SEC-1</w:t>
            </w:r>
          </w:p>
        </w:tc>
        <w:tc>
          <w:tcPr>
            <w:tcW w:w="2858" w:type="pct"/>
            <w:vAlign w:val="center"/>
          </w:tcPr>
          <w:p w14:paraId="517846C2"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Skill Enhancement Course-1</w:t>
            </w:r>
          </w:p>
        </w:tc>
        <w:tc>
          <w:tcPr>
            <w:tcW w:w="983" w:type="pct"/>
            <w:vAlign w:val="center"/>
          </w:tcPr>
          <w:p w14:paraId="0E3F56CC"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r>
      <w:tr w:rsidR="005606BF" w:rsidRPr="005606BF" w14:paraId="68AA62E5" w14:textId="77777777" w:rsidTr="005606BF">
        <w:trPr>
          <w:trHeight w:val="567"/>
          <w:jc w:val="center"/>
        </w:trPr>
        <w:tc>
          <w:tcPr>
            <w:tcW w:w="623" w:type="pct"/>
            <w:vMerge/>
            <w:vAlign w:val="center"/>
          </w:tcPr>
          <w:p w14:paraId="03C1D29D"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B98DA7" w14:textId="77777777" w:rsidR="005606BF" w:rsidRPr="00190726" w:rsidRDefault="005606BF" w:rsidP="005606BF">
            <w:pPr>
              <w:spacing w:after="0" w:line="240" w:lineRule="auto"/>
              <w:jc w:val="center"/>
              <w:rPr>
                <w:rFonts w:ascii="Times New Roman" w:eastAsia="Calibri" w:hAnsi="Times New Roman" w:cs="Times New Roman"/>
                <w:b/>
                <w:color w:val="000000"/>
                <w:sz w:val="18"/>
                <w:szCs w:val="18"/>
              </w:rPr>
            </w:pPr>
            <w:r w:rsidRPr="00190726">
              <w:rPr>
                <w:rFonts w:ascii="Times New Roman" w:eastAsia="Calibri" w:hAnsi="Times New Roman" w:cs="Times New Roman"/>
                <w:b/>
                <w:color w:val="000000"/>
                <w:sz w:val="18"/>
                <w:szCs w:val="18"/>
              </w:rPr>
              <w:t>MDC-1</w:t>
            </w:r>
          </w:p>
        </w:tc>
        <w:tc>
          <w:tcPr>
            <w:tcW w:w="2858" w:type="pct"/>
            <w:vAlign w:val="center"/>
          </w:tcPr>
          <w:p w14:paraId="127C177D" w14:textId="77777777" w:rsidR="005606BF" w:rsidRPr="00190726" w:rsidRDefault="005606BF" w:rsidP="005606BF">
            <w:pPr>
              <w:spacing w:after="0" w:line="240" w:lineRule="auto"/>
              <w:contextualSpacing/>
              <w:rPr>
                <w:rFonts w:ascii="Times New Roman" w:eastAsia="Calibri" w:hAnsi="Times New Roman" w:cs="Times New Roman"/>
                <w:b/>
                <w:color w:val="000000"/>
                <w:sz w:val="18"/>
                <w:szCs w:val="18"/>
              </w:rPr>
            </w:pPr>
            <w:r w:rsidRPr="00190726">
              <w:rPr>
                <w:rFonts w:ascii="Times New Roman" w:eastAsia="Calibri" w:hAnsi="Times New Roman" w:cs="Times New Roman"/>
                <w:b/>
                <w:color w:val="000000"/>
                <w:sz w:val="18"/>
                <w:szCs w:val="18"/>
              </w:rPr>
              <w:t xml:space="preserve">Multi-disciplinary Course-1 </w:t>
            </w:r>
          </w:p>
        </w:tc>
        <w:tc>
          <w:tcPr>
            <w:tcW w:w="983" w:type="pct"/>
            <w:vAlign w:val="center"/>
          </w:tcPr>
          <w:p w14:paraId="3D9DC564" w14:textId="77777777" w:rsidR="005606BF" w:rsidRPr="00190726" w:rsidRDefault="005606BF" w:rsidP="005606BF">
            <w:pPr>
              <w:spacing w:after="0" w:line="240" w:lineRule="auto"/>
              <w:jc w:val="center"/>
              <w:rPr>
                <w:rFonts w:ascii="Times New Roman" w:eastAsia="Calibri" w:hAnsi="Times New Roman" w:cs="Times New Roman"/>
                <w:b/>
                <w:color w:val="000000"/>
                <w:sz w:val="24"/>
                <w:szCs w:val="24"/>
              </w:rPr>
            </w:pPr>
            <w:r w:rsidRPr="00190726">
              <w:rPr>
                <w:rFonts w:ascii="Times New Roman" w:eastAsia="Calibri" w:hAnsi="Times New Roman" w:cs="Times New Roman"/>
                <w:b/>
                <w:color w:val="000000"/>
                <w:sz w:val="24"/>
                <w:szCs w:val="24"/>
              </w:rPr>
              <w:t>3</w:t>
            </w:r>
          </w:p>
        </w:tc>
      </w:tr>
      <w:tr w:rsidR="005606BF" w:rsidRPr="005606BF" w14:paraId="52562625" w14:textId="77777777" w:rsidTr="005606BF">
        <w:trPr>
          <w:trHeight w:val="567"/>
          <w:jc w:val="center"/>
        </w:trPr>
        <w:tc>
          <w:tcPr>
            <w:tcW w:w="623" w:type="pct"/>
            <w:vMerge/>
            <w:vAlign w:val="center"/>
          </w:tcPr>
          <w:p w14:paraId="6BA0D5AA"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431B8DF"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MN-1A</w:t>
            </w:r>
          </w:p>
        </w:tc>
        <w:tc>
          <w:tcPr>
            <w:tcW w:w="2858" w:type="pct"/>
            <w:vAlign w:val="center"/>
          </w:tcPr>
          <w:p w14:paraId="528DFBE2" w14:textId="77777777" w:rsidR="005606BF" w:rsidRPr="005606BF" w:rsidRDefault="005606BF" w:rsidP="005606BF">
            <w:pPr>
              <w:spacing w:after="0" w:line="240" w:lineRule="auto"/>
              <w:contextualSpacing/>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Minor from Discipline-1</w:t>
            </w:r>
          </w:p>
        </w:tc>
        <w:tc>
          <w:tcPr>
            <w:tcW w:w="983" w:type="pct"/>
            <w:vAlign w:val="center"/>
          </w:tcPr>
          <w:p w14:paraId="2C04E1C6"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E8E9B1F" w14:textId="77777777" w:rsidTr="005606BF">
        <w:trPr>
          <w:trHeight w:val="567"/>
          <w:jc w:val="center"/>
        </w:trPr>
        <w:tc>
          <w:tcPr>
            <w:tcW w:w="623" w:type="pct"/>
            <w:vMerge/>
            <w:tcBorders>
              <w:bottom w:val="single" w:sz="6" w:space="0" w:color="595959"/>
            </w:tcBorders>
            <w:vAlign w:val="center"/>
          </w:tcPr>
          <w:p w14:paraId="4E0242A4"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C36851"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2E85C3FE" w14:textId="77777777" w:rsidR="005606BF" w:rsidRPr="005606BF" w:rsidRDefault="005606BF" w:rsidP="005606BF">
            <w:pPr>
              <w:spacing w:after="0" w:line="240" w:lineRule="auto"/>
              <w:contextualSpacing/>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5CBCB592"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115F1A1" w14:textId="77777777" w:rsidTr="005606BF">
        <w:trPr>
          <w:trHeight w:val="567"/>
          <w:jc w:val="center"/>
        </w:trPr>
        <w:tc>
          <w:tcPr>
            <w:tcW w:w="623" w:type="pct"/>
            <w:vMerge w:val="restart"/>
            <w:tcBorders>
              <w:top w:val="single" w:sz="6" w:space="0" w:color="595959"/>
              <w:bottom w:val="single" w:sz="6" w:space="0" w:color="7F7F7F"/>
            </w:tcBorders>
            <w:vAlign w:val="center"/>
          </w:tcPr>
          <w:p w14:paraId="4FE1E27B"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27BA69F1"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357F138D"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 xml:space="preserve">Language and Communication Skills </w:t>
            </w:r>
          </w:p>
          <w:p w14:paraId="671DC942"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(MIL 2 - English/ Hindi)</w:t>
            </w:r>
            <w:r w:rsidRPr="005606BF">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7CBEDC4A"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r>
      <w:tr w:rsidR="005606BF" w:rsidRPr="005606BF" w14:paraId="23963A35" w14:textId="77777777" w:rsidTr="005606BF">
        <w:trPr>
          <w:trHeight w:val="567"/>
          <w:jc w:val="center"/>
        </w:trPr>
        <w:tc>
          <w:tcPr>
            <w:tcW w:w="623" w:type="pct"/>
            <w:vMerge/>
            <w:tcBorders>
              <w:top w:val="single" w:sz="6" w:space="0" w:color="7F7F7F"/>
            </w:tcBorders>
            <w:vAlign w:val="center"/>
          </w:tcPr>
          <w:p w14:paraId="01E372F3"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0DBD965E"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3D3E4F92"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1A7F6018"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r>
      <w:tr w:rsidR="005606BF" w:rsidRPr="005606BF" w14:paraId="368676CD" w14:textId="77777777" w:rsidTr="005606BF">
        <w:trPr>
          <w:trHeight w:val="567"/>
          <w:jc w:val="center"/>
        </w:trPr>
        <w:tc>
          <w:tcPr>
            <w:tcW w:w="623" w:type="pct"/>
            <w:vMerge/>
            <w:vAlign w:val="center"/>
          </w:tcPr>
          <w:p w14:paraId="5543D3A7"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61B83B0" w14:textId="77777777" w:rsidR="005606BF" w:rsidRPr="00190726" w:rsidRDefault="005606BF" w:rsidP="005606BF">
            <w:pPr>
              <w:spacing w:after="0" w:line="240" w:lineRule="auto"/>
              <w:jc w:val="center"/>
              <w:rPr>
                <w:rFonts w:ascii="Times New Roman" w:eastAsia="Calibri" w:hAnsi="Times New Roman" w:cs="Times New Roman"/>
                <w:b/>
                <w:color w:val="000000"/>
                <w:sz w:val="18"/>
                <w:szCs w:val="18"/>
              </w:rPr>
            </w:pPr>
            <w:r w:rsidRPr="00190726">
              <w:rPr>
                <w:rFonts w:ascii="Times New Roman" w:eastAsia="Calibri" w:hAnsi="Times New Roman" w:cs="Times New Roman"/>
                <w:b/>
                <w:color w:val="000000"/>
                <w:sz w:val="18"/>
                <w:szCs w:val="18"/>
              </w:rPr>
              <w:t>MDC-2</w:t>
            </w:r>
          </w:p>
        </w:tc>
        <w:tc>
          <w:tcPr>
            <w:tcW w:w="2858" w:type="pct"/>
            <w:vAlign w:val="center"/>
          </w:tcPr>
          <w:p w14:paraId="0897BE7F" w14:textId="77777777" w:rsidR="005606BF" w:rsidRPr="00190726" w:rsidRDefault="005606BF" w:rsidP="005606BF">
            <w:pPr>
              <w:spacing w:after="0" w:line="240" w:lineRule="auto"/>
              <w:contextualSpacing/>
              <w:rPr>
                <w:rFonts w:ascii="Times New Roman" w:eastAsia="Calibri" w:hAnsi="Times New Roman" w:cs="Times New Roman"/>
                <w:b/>
                <w:color w:val="000000"/>
                <w:sz w:val="18"/>
                <w:szCs w:val="18"/>
              </w:rPr>
            </w:pPr>
            <w:r w:rsidRPr="00190726">
              <w:rPr>
                <w:rFonts w:ascii="Times New Roman" w:eastAsia="Calibri" w:hAnsi="Times New Roman" w:cs="Times New Roman"/>
                <w:b/>
                <w:color w:val="000000"/>
                <w:sz w:val="18"/>
                <w:szCs w:val="18"/>
              </w:rPr>
              <w:t xml:space="preserve">Multi-disciplinary Course-2 </w:t>
            </w:r>
          </w:p>
        </w:tc>
        <w:tc>
          <w:tcPr>
            <w:tcW w:w="983" w:type="pct"/>
            <w:vAlign w:val="center"/>
          </w:tcPr>
          <w:p w14:paraId="4073D385" w14:textId="77777777" w:rsidR="005606BF" w:rsidRPr="00190726" w:rsidRDefault="005606BF" w:rsidP="005606BF">
            <w:pPr>
              <w:spacing w:after="0" w:line="240" w:lineRule="auto"/>
              <w:jc w:val="center"/>
              <w:rPr>
                <w:rFonts w:ascii="Times New Roman" w:eastAsia="Calibri" w:hAnsi="Times New Roman" w:cs="Times New Roman"/>
                <w:b/>
                <w:color w:val="000000"/>
                <w:sz w:val="24"/>
                <w:szCs w:val="24"/>
              </w:rPr>
            </w:pPr>
            <w:r w:rsidRPr="00190726">
              <w:rPr>
                <w:rFonts w:ascii="Times New Roman" w:eastAsia="Calibri" w:hAnsi="Times New Roman" w:cs="Times New Roman"/>
                <w:b/>
                <w:color w:val="000000"/>
                <w:sz w:val="24"/>
                <w:szCs w:val="24"/>
              </w:rPr>
              <w:t>3</w:t>
            </w:r>
          </w:p>
        </w:tc>
      </w:tr>
      <w:tr w:rsidR="005606BF" w:rsidRPr="005606BF" w14:paraId="1F60E57F" w14:textId="77777777" w:rsidTr="005606BF">
        <w:trPr>
          <w:trHeight w:val="567"/>
          <w:jc w:val="center"/>
        </w:trPr>
        <w:tc>
          <w:tcPr>
            <w:tcW w:w="623" w:type="pct"/>
            <w:vMerge/>
            <w:vAlign w:val="center"/>
          </w:tcPr>
          <w:p w14:paraId="5F885603"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588C22"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MN-2A</w:t>
            </w:r>
          </w:p>
        </w:tc>
        <w:tc>
          <w:tcPr>
            <w:tcW w:w="2858" w:type="pct"/>
            <w:vAlign w:val="center"/>
          </w:tcPr>
          <w:p w14:paraId="3C049C10" w14:textId="77777777" w:rsidR="005606BF" w:rsidRPr="005606BF" w:rsidRDefault="005606BF" w:rsidP="005606BF">
            <w:pPr>
              <w:spacing w:after="0" w:line="240" w:lineRule="auto"/>
              <w:contextualSpacing/>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17E3F5FF"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0B7F50DF" w14:textId="77777777" w:rsidTr="005606BF">
        <w:trPr>
          <w:trHeight w:val="567"/>
          <w:jc w:val="center"/>
        </w:trPr>
        <w:tc>
          <w:tcPr>
            <w:tcW w:w="623" w:type="pct"/>
            <w:vMerge/>
            <w:vAlign w:val="center"/>
          </w:tcPr>
          <w:p w14:paraId="6350F2E8"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8389D8"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MJ-2</w:t>
            </w:r>
          </w:p>
        </w:tc>
        <w:tc>
          <w:tcPr>
            <w:tcW w:w="2858" w:type="pct"/>
            <w:vAlign w:val="center"/>
          </w:tcPr>
          <w:p w14:paraId="584BFBF5" w14:textId="77777777" w:rsidR="005606BF" w:rsidRPr="005606BF" w:rsidRDefault="005606BF" w:rsidP="005606BF">
            <w:pPr>
              <w:spacing w:after="0" w:line="240" w:lineRule="auto"/>
              <w:contextualSpacing/>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2 (Disciplinary/Interdisciplinary Major)</w:t>
            </w:r>
          </w:p>
        </w:tc>
        <w:tc>
          <w:tcPr>
            <w:tcW w:w="983" w:type="pct"/>
            <w:vAlign w:val="center"/>
          </w:tcPr>
          <w:p w14:paraId="760DD3B2"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195E04A4" w14:textId="77777777" w:rsidTr="005606BF">
        <w:trPr>
          <w:trHeight w:val="567"/>
          <w:jc w:val="center"/>
        </w:trPr>
        <w:tc>
          <w:tcPr>
            <w:tcW w:w="623" w:type="pct"/>
            <w:vMerge/>
            <w:tcBorders>
              <w:bottom w:val="single" w:sz="6" w:space="0" w:color="595959"/>
            </w:tcBorders>
            <w:vAlign w:val="center"/>
          </w:tcPr>
          <w:p w14:paraId="2E4E4292"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0B5CA06D"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B8330B6" w14:textId="77777777" w:rsidR="005606BF" w:rsidRPr="005606BF" w:rsidRDefault="005606BF" w:rsidP="005606BF">
            <w:pPr>
              <w:spacing w:after="0" w:line="240" w:lineRule="auto"/>
              <w:contextualSpacing/>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72F0C261"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583473A8" w14:textId="77777777" w:rsidTr="005606BF">
        <w:trPr>
          <w:trHeight w:val="567"/>
          <w:jc w:val="center"/>
        </w:trPr>
        <w:tc>
          <w:tcPr>
            <w:tcW w:w="623" w:type="pct"/>
            <w:vMerge w:val="restart"/>
            <w:tcBorders>
              <w:top w:val="single" w:sz="6" w:space="0" w:color="595959"/>
              <w:bottom w:val="single" w:sz="6" w:space="0" w:color="7F7F7F"/>
            </w:tcBorders>
            <w:vAlign w:val="center"/>
          </w:tcPr>
          <w:p w14:paraId="46E4D5BA"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53E82BB8"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0CE201F2"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 xml:space="preserve">Language and Communication Skills </w:t>
            </w:r>
          </w:p>
          <w:p w14:paraId="55715B0F"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(Language Elective 1 - Modern Indian language including TRL)</w:t>
            </w:r>
          </w:p>
        </w:tc>
        <w:tc>
          <w:tcPr>
            <w:tcW w:w="983" w:type="pct"/>
            <w:tcBorders>
              <w:top w:val="single" w:sz="6" w:space="0" w:color="595959"/>
              <w:bottom w:val="single" w:sz="6" w:space="0" w:color="7F7F7F"/>
            </w:tcBorders>
            <w:vAlign w:val="center"/>
          </w:tcPr>
          <w:p w14:paraId="78BF267D"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r>
      <w:tr w:rsidR="005606BF" w:rsidRPr="005606BF" w14:paraId="0D889670" w14:textId="77777777" w:rsidTr="005606BF">
        <w:trPr>
          <w:trHeight w:val="567"/>
          <w:jc w:val="center"/>
        </w:trPr>
        <w:tc>
          <w:tcPr>
            <w:tcW w:w="623" w:type="pct"/>
            <w:vMerge/>
            <w:tcBorders>
              <w:top w:val="single" w:sz="6" w:space="0" w:color="595959"/>
              <w:bottom w:val="single" w:sz="6" w:space="0" w:color="7F7F7F"/>
            </w:tcBorders>
            <w:vAlign w:val="center"/>
          </w:tcPr>
          <w:p w14:paraId="6F45E3BF"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73F0FEB"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79529C2F"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713EB3E7"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3</w:t>
            </w:r>
          </w:p>
        </w:tc>
      </w:tr>
      <w:tr w:rsidR="005606BF" w:rsidRPr="005606BF" w14:paraId="70873468" w14:textId="77777777" w:rsidTr="005606BF">
        <w:trPr>
          <w:trHeight w:val="567"/>
          <w:jc w:val="center"/>
        </w:trPr>
        <w:tc>
          <w:tcPr>
            <w:tcW w:w="623" w:type="pct"/>
            <w:vMerge/>
            <w:tcBorders>
              <w:top w:val="single" w:sz="6" w:space="0" w:color="7F7F7F"/>
            </w:tcBorders>
            <w:vAlign w:val="center"/>
          </w:tcPr>
          <w:p w14:paraId="4C00015B"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3740E284" w14:textId="77777777" w:rsidR="005606BF" w:rsidRPr="00190726" w:rsidRDefault="005606BF" w:rsidP="005606BF">
            <w:pPr>
              <w:spacing w:after="0" w:line="240" w:lineRule="auto"/>
              <w:jc w:val="center"/>
              <w:rPr>
                <w:rFonts w:ascii="Times New Roman" w:eastAsia="Calibri" w:hAnsi="Times New Roman" w:cs="Times New Roman"/>
                <w:b/>
                <w:color w:val="000000"/>
                <w:sz w:val="18"/>
                <w:szCs w:val="18"/>
              </w:rPr>
            </w:pPr>
            <w:r w:rsidRPr="00190726">
              <w:rPr>
                <w:rFonts w:ascii="Times New Roman" w:eastAsia="Calibri" w:hAnsi="Times New Roman" w:cs="Times New Roman"/>
                <w:b/>
                <w:color w:val="000000"/>
                <w:sz w:val="18"/>
                <w:szCs w:val="18"/>
              </w:rPr>
              <w:t>MDC-3</w:t>
            </w:r>
          </w:p>
        </w:tc>
        <w:tc>
          <w:tcPr>
            <w:tcW w:w="2858" w:type="pct"/>
            <w:tcBorders>
              <w:top w:val="single" w:sz="6" w:space="0" w:color="7F7F7F"/>
            </w:tcBorders>
            <w:vAlign w:val="center"/>
          </w:tcPr>
          <w:p w14:paraId="4F3EAF5A" w14:textId="77777777" w:rsidR="005606BF" w:rsidRPr="00190726" w:rsidRDefault="005606BF" w:rsidP="005606BF">
            <w:pPr>
              <w:spacing w:after="0" w:line="240" w:lineRule="auto"/>
              <w:rPr>
                <w:rFonts w:ascii="Calibri" w:eastAsia="Calibri" w:hAnsi="Calibri" w:cs="Mangal"/>
                <w:b/>
                <w:color w:val="000000"/>
                <w:sz w:val="18"/>
                <w:szCs w:val="18"/>
              </w:rPr>
            </w:pPr>
            <w:r w:rsidRPr="00190726">
              <w:rPr>
                <w:rFonts w:ascii="Times New Roman" w:eastAsia="Calibri" w:hAnsi="Times New Roman" w:cs="Times New Roman"/>
                <w:b/>
                <w:color w:val="000000"/>
                <w:sz w:val="18"/>
                <w:szCs w:val="18"/>
              </w:rPr>
              <w:t>Multi-disciplinary Course-3</w:t>
            </w:r>
          </w:p>
        </w:tc>
        <w:tc>
          <w:tcPr>
            <w:tcW w:w="983" w:type="pct"/>
            <w:tcBorders>
              <w:top w:val="single" w:sz="6" w:space="0" w:color="7F7F7F"/>
            </w:tcBorders>
            <w:vAlign w:val="center"/>
          </w:tcPr>
          <w:p w14:paraId="32DA01E3" w14:textId="77777777" w:rsidR="005606BF" w:rsidRPr="00190726" w:rsidRDefault="005606BF" w:rsidP="005606BF">
            <w:pPr>
              <w:spacing w:after="0" w:line="240" w:lineRule="auto"/>
              <w:jc w:val="center"/>
              <w:rPr>
                <w:rFonts w:ascii="Times New Roman" w:eastAsia="Calibri" w:hAnsi="Times New Roman" w:cs="Times New Roman"/>
                <w:b/>
                <w:color w:val="000000"/>
                <w:sz w:val="24"/>
                <w:szCs w:val="24"/>
              </w:rPr>
            </w:pPr>
            <w:r w:rsidRPr="00190726">
              <w:rPr>
                <w:rFonts w:ascii="Times New Roman" w:eastAsia="Calibri" w:hAnsi="Times New Roman" w:cs="Times New Roman"/>
                <w:b/>
                <w:color w:val="000000"/>
                <w:sz w:val="24"/>
                <w:szCs w:val="24"/>
              </w:rPr>
              <w:t>3</w:t>
            </w:r>
          </w:p>
        </w:tc>
      </w:tr>
      <w:tr w:rsidR="005606BF" w:rsidRPr="005606BF" w14:paraId="78F7B93A" w14:textId="77777777" w:rsidTr="005606BF">
        <w:trPr>
          <w:trHeight w:val="567"/>
          <w:jc w:val="center"/>
        </w:trPr>
        <w:tc>
          <w:tcPr>
            <w:tcW w:w="623" w:type="pct"/>
            <w:vMerge/>
            <w:vAlign w:val="center"/>
          </w:tcPr>
          <w:p w14:paraId="0DF27CE9"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AAEA554" w14:textId="77777777" w:rsidR="005606BF" w:rsidRPr="005606BF" w:rsidRDefault="005606BF" w:rsidP="005606BF">
            <w:pPr>
              <w:spacing w:after="0" w:line="240" w:lineRule="auto"/>
              <w:jc w:val="center"/>
              <w:rPr>
                <w:rFonts w:ascii="Times New Roman" w:eastAsia="Calibri" w:hAnsi="Times New Roman" w:cs="Times New Roman"/>
                <w:bCs/>
                <w:color w:val="000000"/>
                <w:sz w:val="18"/>
                <w:szCs w:val="18"/>
              </w:rPr>
            </w:pPr>
            <w:r w:rsidRPr="005606BF">
              <w:rPr>
                <w:rFonts w:ascii="Times New Roman" w:eastAsia="Calibri" w:hAnsi="Times New Roman" w:cs="Times New Roman"/>
                <w:bCs/>
                <w:color w:val="000000"/>
                <w:sz w:val="18"/>
                <w:szCs w:val="18"/>
              </w:rPr>
              <w:t>MN-1B</w:t>
            </w:r>
          </w:p>
        </w:tc>
        <w:tc>
          <w:tcPr>
            <w:tcW w:w="2858" w:type="pct"/>
            <w:vAlign w:val="center"/>
          </w:tcPr>
          <w:p w14:paraId="09094137"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Minor from Discipline-1</w:t>
            </w:r>
          </w:p>
        </w:tc>
        <w:tc>
          <w:tcPr>
            <w:tcW w:w="983" w:type="pct"/>
            <w:vAlign w:val="center"/>
          </w:tcPr>
          <w:p w14:paraId="43178936"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7747C70F" w14:textId="77777777" w:rsidTr="005606BF">
        <w:trPr>
          <w:trHeight w:val="567"/>
          <w:jc w:val="center"/>
        </w:trPr>
        <w:tc>
          <w:tcPr>
            <w:tcW w:w="623" w:type="pct"/>
            <w:vMerge/>
            <w:vAlign w:val="center"/>
          </w:tcPr>
          <w:p w14:paraId="5289D364"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7F7DC5"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MJ-4</w:t>
            </w:r>
          </w:p>
        </w:tc>
        <w:tc>
          <w:tcPr>
            <w:tcW w:w="2858" w:type="pct"/>
            <w:vAlign w:val="center"/>
          </w:tcPr>
          <w:p w14:paraId="1208AB43" w14:textId="77777777" w:rsidR="005606BF" w:rsidRPr="005606BF" w:rsidRDefault="005606BF" w:rsidP="005606BF">
            <w:pPr>
              <w:spacing w:after="0" w:line="240" w:lineRule="auto"/>
              <w:contextualSpacing/>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4 (Disciplinary/Interdisciplinary Major)</w:t>
            </w:r>
          </w:p>
        </w:tc>
        <w:tc>
          <w:tcPr>
            <w:tcW w:w="983" w:type="pct"/>
            <w:vAlign w:val="center"/>
          </w:tcPr>
          <w:p w14:paraId="719EE1C2"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5AFB430D" w14:textId="77777777" w:rsidTr="005606BF">
        <w:trPr>
          <w:trHeight w:val="567"/>
          <w:jc w:val="center"/>
        </w:trPr>
        <w:tc>
          <w:tcPr>
            <w:tcW w:w="623" w:type="pct"/>
            <w:vMerge/>
            <w:tcBorders>
              <w:bottom w:val="single" w:sz="6" w:space="0" w:color="595959"/>
            </w:tcBorders>
            <w:vAlign w:val="center"/>
          </w:tcPr>
          <w:p w14:paraId="17AC86C2"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50BA8124"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1DF9128E" w14:textId="77777777" w:rsidR="005606BF" w:rsidRPr="005606BF" w:rsidRDefault="005606BF" w:rsidP="005606BF">
            <w:pPr>
              <w:spacing w:after="0" w:line="240" w:lineRule="auto"/>
              <w:contextualSpacing/>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7498835"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23306E5" w14:textId="77777777" w:rsidTr="005606BF">
        <w:trPr>
          <w:trHeight w:val="567"/>
          <w:jc w:val="center"/>
        </w:trPr>
        <w:tc>
          <w:tcPr>
            <w:tcW w:w="623" w:type="pct"/>
            <w:vMerge w:val="restart"/>
            <w:tcBorders>
              <w:top w:val="single" w:sz="6" w:space="0" w:color="595959"/>
              <w:bottom w:val="single" w:sz="6" w:space="0" w:color="7F7F7F"/>
            </w:tcBorders>
            <w:vAlign w:val="center"/>
          </w:tcPr>
          <w:p w14:paraId="744835D7"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11467D6F" w14:textId="77777777" w:rsidR="005606BF" w:rsidRPr="005606BF" w:rsidRDefault="005606BF" w:rsidP="005606BF">
            <w:pPr>
              <w:spacing w:after="0" w:line="240" w:lineRule="auto"/>
              <w:jc w:val="center"/>
              <w:rPr>
                <w:rFonts w:ascii="Times New Roman" w:eastAsia="Calibri" w:hAnsi="Times New Roman" w:cs="Times New Roman"/>
                <w:bCs/>
                <w:color w:val="000000"/>
                <w:sz w:val="18"/>
                <w:szCs w:val="18"/>
              </w:rPr>
            </w:pPr>
            <w:r w:rsidRPr="005606BF">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5846B668"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 xml:space="preserve">Language and Communication Skills </w:t>
            </w:r>
          </w:p>
          <w:p w14:paraId="2BD09EA1"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(Language Elective - Modern Indian language including TRL)</w:t>
            </w:r>
          </w:p>
        </w:tc>
        <w:tc>
          <w:tcPr>
            <w:tcW w:w="983" w:type="pct"/>
            <w:tcBorders>
              <w:top w:val="single" w:sz="6" w:space="0" w:color="595959"/>
              <w:bottom w:val="single" w:sz="6" w:space="0" w:color="7F7F7F"/>
            </w:tcBorders>
            <w:vAlign w:val="center"/>
          </w:tcPr>
          <w:p w14:paraId="7D626113"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r>
      <w:tr w:rsidR="005606BF" w:rsidRPr="005606BF" w14:paraId="232631FF" w14:textId="77777777" w:rsidTr="005606BF">
        <w:trPr>
          <w:trHeight w:val="567"/>
          <w:jc w:val="center"/>
        </w:trPr>
        <w:tc>
          <w:tcPr>
            <w:tcW w:w="623" w:type="pct"/>
            <w:vMerge/>
            <w:tcBorders>
              <w:top w:val="single" w:sz="6" w:space="0" w:color="595959"/>
              <w:bottom w:val="single" w:sz="6" w:space="0" w:color="7F7F7F"/>
            </w:tcBorders>
            <w:vAlign w:val="center"/>
          </w:tcPr>
          <w:p w14:paraId="3A9C55BC"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A91DF45" w14:textId="77777777" w:rsidR="005606BF" w:rsidRPr="005606BF" w:rsidRDefault="005606BF" w:rsidP="005606BF">
            <w:pPr>
              <w:spacing w:after="0" w:line="240" w:lineRule="auto"/>
              <w:jc w:val="center"/>
              <w:rPr>
                <w:rFonts w:ascii="Times New Roman" w:eastAsia="Calibri" w:hAnsi="Times New Roman" w:cs="Times New Roman"/>
                <w:bCs/>
                <w:color w:val="000000"/>
                <w:sz w:val="18"/>
                <w:szCs w:val="18"/>
              </w:rPr>
            </w:pPr>
            <w:r w:rsidRPr="005606BF">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692F28F7"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51436FD5"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2</w:t>
            </w:r>
          </w:p>
        </w:tc>
      </w:tr>
      <w:tr w:rsidR="005606BF" w:rsidRPr="005606BF" w14:paraId="58E368AA" w14:textId="77777777" w:rsidTr="005606BF">
        <w:trPr>
          <w:trHeight w:val="567"/>
          <w:jc w:val="center"/>
        </w:trPr>
        <w:tc>
          <w:tcPr>
            <w:tcW w:w="623" w:type="pct"/>
            <w:vMerge/>
            <w:tcBorders>
              <w:top w:val="single" w:sz="6" w:space="0" w:color="595959"/>
              <w:bottom w:val="single" w:sz="6" w:space="0" w:color="7F7F7F"/>
            </w:tcBorders>
            <w:vAlign w:val="center"/>
          </w:tcPr>
          <w:p w14:paraId="0B58C188"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705333B" w14:textId="77777777" w:rsidR="005606BF" w:rsidRPr="005606BF" w:rsidRDefault="005606BF" w:rsidP="005606BF">
            <w:pPr>
              <w:spacing w:after="0" w:line="240" w:lineRule="auto"/>
              <w:jc w:val="center"/>
              <w:rPr>
                <w:rFonts w:ascii="Times New Roman" w:eastAsia="Calibri" w:hAnsi="Times New Roman" w:cs="Times New Roman"/>
                <w:bCs/>
                <w:color w:val="000000"/>
                <w:sz w:val="18"/>
                <w:szCs w:val="18"/>
              </w:rPr>
            </w:pPr>
            <w:r w:rsidRPr="005606BF">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4D8B3A72"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14E0359"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13C48A9B" w14:textId="77777777" w:rsidTr="005606BF">
        <w:trPr>
          <w:trHeight w:val="567"/>
          <w:jc w:val="center"/>
        </w:trPr>
        <w:tc>
          <w:tcPr>
            <w:tcW w:w="623" w:type="pct"/>
            <w:vMerge/>
            <w:tcBorders>
              <w:top w:val="single" w:sz="6" w:space="0" w:color="7F7F7F"/>
            </w:tcBorders>
            <w:vAlign w:val="center"/>
          </w:tcPr>
          <w:p w14:paraId="27331B00"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E9F8F49"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A48DDE0"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874CC0A"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30ABAF88" w14:textId="77777777" w:rsidTr="005606BF">
        <w:trPr>
          <w:trHeight w:val="567"/>
          <w:jc w:val="center"/>
        </w:trPr>
        <w:tc>
          <w:tcPr>
            <w:tcW w:w="623" w:type="pct"/>
            <w:vMerge/>
            <w:tcBorders>
              <w:top w:val="single" w:sz="6" w:space="0" w:color="7F7F7F"/>
            </w:tcBorders>
            <w:vAlign w:val="center"/>
          </w:tcPr>
          <w:p w14:paraId="76061028"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1A6C30B"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55956838"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5FCC0369"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2C36CCDD" w14:textId="77777777" w:rsidTr="005606BF">
        <w:trPr>
          <w:trHeight w:val="567"/>
          <w:jc w:val="center"/>
        </w:trPr>
        <w:tc>
          <w:tcPr>
            <w:tcW w:w="623" w:type="pct"/>
            <w:vMerge/>
            <w:vAlign w:val="center"/>
          </w:tcPr>
          <w:p w14:paraId="4579CCD2"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CB37B03" w14:textId="77777777" w:rsidR="005606BF" w:rsidRPr="005606BF" w:rsidRDefault="005606BF" w:rsidP="005606BF">
            <w:pPr>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MJ-8</w:t>
            </w:r>
          </w:p>
        </w:tc>
        <w:tc>
          <w:tcPr>
            <w:tcW w:w="2858" w:type="pct"/>
            <w:vAlign w:val="center"/>
          </w:tcPr>
          <w:p w14:paraId="3C83236B"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8 (Disciplinary/Interdisciplinary Major)</w:t>
            </w:r>
          </w:p>
        </w:tc>
        <w:tc>
          <w:tcPr>
            <w:tcW w:w="983" w:type="pct"/>
            <w:vAlign w:val="center"/>
          </w:tcPr>
          <w:p w14:paraId="0DF28722" w14:textId="77777777" w:rsidR="005606BF" w:rsidRPr="005606BF" w:rsidRDefault="005606BF" w:rsidP="005606BF">
            <w:pPr>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CDBC4B7" w14:textId="77777777" w:rsidTr="005606BF">
        <w:trPr>
          <w:trHeight w:val="567"/>
          <w:jc w:val="center"/>
        </w:trPr>
        <w:tc>
          <w:tcPr>
            <w:tcW w:w="623" w:type="pct"/>
            <w:vMerge w:val="restart"/>
            <w:vAlign w:val="center"/>
          </w:tcPr>
          <w:p w14:paraId="4D5E05E3"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V</w:t>
            </w:r>
          </w:p>
        </w:tc>
        <w:tc>
          <w:tcPr>
            <w:tcW w:w="536" w:type="pct"/>
            <w:vAlign w:val="center"/>
          </w:tcPr>
          <w:p w14:paraId="2B14B9DF"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MN-1C</w:t>
            </w:r>
          </w:p>
        </w:tc>
        <w:tc>
          <w:tcPr>
            <w:tcW w:w="2858" w:type="pct"/>
            <w:vAlign w:val="center"/>
          </w:tcPr>
          <w:p w14:paraId="552B62C6"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Minor from Discipline-1</w:t>
            </w:r>
          </w:p>
        </w:tc>
        <w:tc>
          <w:tcPr>
            <w:tcW w:w="983" w:type="pct"/>
            <w:vAlign w:val="center"/>
          </w:tcPr>
          <w:p w14:paraId="7C7919B2"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FE03D57" w14:textId="77777777" w:rsidTr="005606BF">
        <w:trPr>
          <w:trHeight w:val="567"/>
          <w:jc w:val="center"/>
        </w:trPr>
        <w:tc>
          <w:tcPr>
            <w:tcW w:w="623" w:type="pct"/>
            <w:vMerge/>
            <w:vAlign w:val="center"/>
          </w:tcPr>
          <w:p w14:paraId="26166E7C"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59941E5"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MJ-9</w:t>
            </w:r>
          </w:p>
        </w:tc>
        <w:tc>
          <w:tcPr>
            <w:tcW w:w="2858" w:type="pct"/>
            <w:vAlign w:val="center"/>
          </w:tcPr>
          <w:p w14:paraId="2381C689"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9 (Disciplinary/Interdisciplinary Major)</w:t>
            </w:r>
          </w:p>
        </w:tc>
        <w:tc>
          <w:tcPr>
            <w:tcW w:w="983" w:type="pct"/>
            <w:vAlign w:val="center"/>
          </w:tcPr>
          <w:p w14:paraId="44AA2F2A"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3F168B9A" w14:textId="77777777" w:rsidTr="005606BF">
        <w:trPr>
          <w:trHeight w:val="567"/>
          <w:jc w:val="center"/>
        </w:trPr>
        <w:tc>
          <w:tcPr>
            <w:tcW w:w="623" w:type="pct"/>
            <w:vMerge/>
            <w:vAlign w:val="center"/>
          </w:tcPr>
          <w:p w14:paraId="689E1FB3"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53301DA"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MJ-10</w:t>
            </w:r>
          </w:p>
        </w:tc>
        <w:tc>
          <w:tcPr>
            <w:tcW w:w="2858" w:type="pct"/>
            <w:vAlign w:val="center"/>
          </w:tcPr>
          <w:p w14:paraId="60DACA48"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Major paper 10 (Disciplinary/Interdisciplinary Major)</w:t>
            </w:r>
          </w:p>
        </w:tc>
        <w:tc>
          <w:tcPr>
            <w:tcW w:w="983" w:type="pct"/>
            <w:vAlign w:val="center"/>
          </w:tcPr>
          <w:p w14:paraId="448F0DF0"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5ABC5E85" w14:textId="77777777" w:rsidTr="005606BF">
        <w:trPr>
          <w:trHeight w:val="567"/>
          <w:jc w:val="center"/>
        </w:trPr>
        <w:tc>
          <w:tcPr>
            <w:tcW w:w="623" w:type="pct"/>
            <w:vMerge/>
            <w:vAlign w:val="center"/>
          </w:tcPr>
          <w:p w14:paraId="5EF65D7F"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C6DC713"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MJ-11</w:t>
            </w:r>
          </w:p>
        </w:tc>
        <w:tc>
          <w:tcPr>
            <w:tcW w:w="2858" w:type="pct"/>
            <w:vAlign w:val="center"/>
          </w:tcPr>
          <w:p w14:paraId="0A7AFA00"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11 (Disciplinary/Interdisciplinary Major)</w:t>
            </w:r>
          </w:p>
        </w:tc>
        <w:tc>
          <w:tcPr>
            <w:tcW w:w="983" w:type="pct"/>
            <w:vAlign w:val="center"/>
          </w:tcPr>
          <w:p w14:paraId="2AD57A2A"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E44D9E9" w14:textId="77777777" w:rsidTr="005606BF">
        <w:trPr>
          <w:trHeight w:val="567"/>
          <w:jc w:val="center"/>
        </w:trPr>
        <w:tc>
          <w:tcPr>
            <w:tcW w:w="623" w:type="pct"/>
            <w:vMerge/>
            <w:tcBorders>
              <w:bottom w:val="single" w:sz="6" w:space="0" w:color="595959"/>
            </w:tcBorders>
            <w:vAlign w:val="center"/>
          </w:tcPr>
          <w:p w14:paraId="0782F62D"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62AD85D"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74BB5494"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51A8A814"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1D7117FC" w14:textId="77777777" w:rsidTr="005606BF">
        <w:trPr>
          <w:trHeight w:val="567"/>
          <w:jc w:val="center"/>
        </w:trPr>
        <w:tc>
          <w:tcPr>
            <w:tcW w:w="623" w:type="pct"/>
            <w:vMerge w:val="restart"/>
            <w:tcBorders>
              <w:top w:val="single" w:sz="6" w:space="0" w:color="595959"/>
              <w:bottom w:val="single" w:sz="6" w:space="0" w:color="7F7F7F"/>
            </w:tcBorders>
            <w:vAlign w:val="center"/>
          </w:tcPr>
          <w:p w14:paraId="4268A6E5"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43D78492"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3E05A5AA"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9B12F50"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27988E10" w14:textId="77777777" w:rsidTr="005606BF">
        <w:trPr>
          <w:trHeight w:val="567"/>
          <w:jc w:val="center"/>
        </w:trPr>
        <w:tc>
          <w:tcPr>
            <w:tcW w:w="623" w:type="pct"/>
            <w:vMerge/>
            <w:tcBorders>
              <w:top w:val="single" w:sz="6" w:space="0" w:color="595959"/>
              <w:bottom w:val="single" w:sz="6" w:space="0" w:color="7F7F7F"/>
            </w:tcBorders>
            <w:vAlign w:val="center"/>
          </w:tcPr>
          <w:p w14:paraId="16B1E535"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41B2E0BF"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0664C599"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62FD39A0"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1433EB50" w14:textId="77777777" w:rsidTr="005606BF">
        <w:trPr>
          <w:trHeight w:val="567"/>
          <w:jc w:val="center"/>
        </w:trPr>
        <w:tc>
          <w:tcPr>
            <w:tcW w:w="623" w:type="pct"/>
            <w:vMerge/>
            <w:tcBorders>
              <w:top w:val="single" w:sz="6" w:space="0" w:color="7F7F7F"/>
            </w:tcBorders>
            <w:vAlign w:val="center"/>
          </w:tcPr>
          <w:p w14:paraId="228EB49C" w14:textId="77777777" w:rsidR="005606BF" w:rsidRPr="005606BF" w:rsidRDefault="005606BF" w:rsidP="005606BF">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57B3925F"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F032E37"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5810B671"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31819190" w14:textId="77777777" w:rsidTr="005606BF">
        <w:trPr>
          <w:trHeight w:val="567"/>
          <w:jc w:val="center"/>
        </w:trPr>
        <w:tc>
          <w:tcPr>
            <w:tcW w:w="623" w:type="pct"/>
            <w:vMerge/>
            <w:tcBorders>
              <w:top w:val="single" w:sz="6" w:space="0" w:color="7F7F7F"/>
            </w:tcBorders>
            <w:vAlign w:val="center"/>
          </w:tcPr>
          <w:p w14:paraId="26D722DF" w14:textId="77777777" w:rsidR="005606BF" w:rsidRPr="005606BF" w:rsidRDefault="005606BF" w:rsidP="005606BF">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26619171"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08155A05"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362B2D9C"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064CEDCB" w14:textId="77777777" w:rsidTr="005606BF">
        <w:trPr>
          <w:trHeight w:val="567"/>
          <w:jc w:val="center"/>
        </w:trPr>
        <w:tc>
          <w:tcPr>
            <w:tcW w:w="623" w:type="pct"/>
            <w:vMerge/>
            <w:tcBorders>
              <w:bottom w:val="single" w:sz="6" w:space="0" w:color="595959"/>
            </w:tcBorders>
            <w:vAlign w:val="center"/>
          </w:tcPr>
          <w:p w14:paraId="52BA1DA0" w14:textId="77777777" w:rsidR="005606BF" w:rsidRPr="005606BF" w:rsidRDefault="005606BF" w:rsidP="005606BF">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490F5492"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6C2C4FE2"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7B01920D"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3869148E" w14:textId="77777777" w:rsidTr="005606BF">
        <w:tblPrEx>
          <w:jc w:val="left"/>
        </w:tblPrEx>
        <w:trPr>
          <w:trHeight w:val="567"/>
        </w:trPr>
        <w:tc>
          <w:tcPr>
            <w:tcW w:w="623" w:type="pct"/>
            <w:vMerge w:val="restart"/>
            <w:tcBorders>
              <w:top w:val="single" w:sz="6" w:space="0" w:color="595959"/>
              <w:bottom w:val="single" w:sz="6" w:space="0" w:color="7F7F7F"/>
            </w:tcBorders>
            <w:vAlign w:val="center"/>
          </w:tcPr>
          <w:p w14:paraId="504B3BF8"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71486DE9"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02AD752A"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537486ED"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15296B7" w14:textId="77777777" w:rsidTr="005606BF">
        <w:tblPrEx>
          <w:jc w:val="left"/>
        </w:tblPrEx>
        <w:trPr>
          <w:trHeight w:val="567"/>
        </w:trPr>
        <w:tc>
          <w:tcPr>
            <w:tcW w:w="623" w:type="pct"/>
            <w:vMerge/>
            <w:tcBorders>
              <w:top w:val="single" w:sz="6" w:space="0" w:color="595959"/>
              <w:bottom w:val="single" w:sz="6" w:space="0" w:color="7F7F7F"/>
            </w:tcBorders>
            <w:vAlign w:val="center"/>
          </w:tcPr>
          <w:p w14:paraId="32466FFE"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3432609"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5216FB0A"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56A98B51"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793531EE" w14:textId="77777777" w:rsidTr="005606BF">
        <w:tblPrEx>
          <w:jc w:val="left"/>
        </w:tblPrEx>
        <w:trPr>
          <w:trHeight w:val="567"/>
        </w:trPr>
        <w:tc>
          <w:tcPr>
            <w:tcW w:w="623" w:type="pct"/>
            <w:vMerge/>
            <w:tcBorders>
              <w:top w:val="single" w:sz="6" w:space="0" w:color="595959"/>
              <w:bottom w:val="single" w:sz="6" w:space="0" w:color="7F7F7F"/>
            </w:tcBorders>
            <w:vAlign w:val="center"/>
          </w:tcPr>
          <w:p w14:paraId="186CC0BA"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F2A55AC"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36256081"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52F41778"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6C332A4C" w14:textId="77777777" w:rsidTr="005606BF">
        <w:tblPrEx>
          <w:jc w:val="left"/>
        </w:tblPrEx>
        <w:trPr>
          <w:trHeight w:val="567"/>
        </w:trPr>
        <w:tc>
          <w:tcPr>
            <w:tcW w:w="623" w:type="pct"/>
            <w:vMerge/>
            <w:tcBorders>
              <w:top w:val="single" w:sz="6" w:space="0" w:color="595959"/>
              <w:bottom w:val="single" w:sz="6" w:space="0" w:color="7F7F7F"/>
            </w:tcBorders>
            <w:vAlign w:val="center"/>
          </w:tcPr>
          <w:p w14:paraId="08C9616A"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AACCFE"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2386E991"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09BB297C"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72D10D94" w14:textId="77777777" w:rsidTr="005606BF">
        <w:tblPrEx>
          <w:jc w:val="left"/>
        </w:tblPrEx>
        <w:trPr>
          <w:trHeight w:val="567"/>
        </w:trPr>
        <w:tc>
          <w:tcPr>
            <w:tcW w:w="623" w:type="pct"/>
            <w:vMerge/>
            <w:tcBorders>
              <w:bottom w:val="single" w:sz="6" w:space="0" w:color="595959"/>
            </w:tcBorders>
            <w:vAlign w:val="center"/>
          </w:tcPr>
          <w:p w14:paraId="01EAA4EB"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1C56FDD"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2E61365F" w14:textId="77777777" w:rsidR="005606BF" w:rsidRPr="005606BF" w:rsidRDefault="005606BF" w:rsidP="005606BF">
            <w:pPr>
              <w:spacing w:after="0" w:line="240" w:lineRule="auto"/>
              <w:rPr>
                <w:rFonts w:ascii="Calibri" w:eastAsia="Calibri" w:hAnsi="Calibri" w:cs="Mangal"/>
                <w:color w:val="000000"/>
                <w:sz w:val="18"/>
                <w:szCs w:val="18"/>
              </w:rPr>
            </w:pPr>
            <w:r w:rsidRPr="005606BF">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626FB71F"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69F2B28" w14:textId="77777777" w:rsidTr="005606BF">
        <w:tblPrEx>
          <w:jc w:val="left"/>
        </w:tblPrEx>
        <w:trPr>
          <w:trHeight w:val="567"/>
        </w:trPr>
        <w:tc>
          <w:tcPr>
            <w:tcW w:w="623" w:type="pct"/>
            <w:vMerge w:val="restart"/>
            <w:tcBorders>
              <w:top w:val="single" w:sz="6" w:space="0" w:color="595959"/>
              <w:bottom w:val="single" w:sz="6" w:space="0" w:color="7F7F7F"/>
            </w:tcBorders>
            <w:vAlign w:val="center"/>
          </w:tcPr>
          <w:p w14:paraId="5902E77E"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5F77A902"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0C9BA292"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9B883A5"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6810BEB1" w14:textId="77777777" w:rsidTr="005606BF">
        <w:tblPrEx>
          <w:jc w:val="left"/>
        </w:tblPrEx>
        <w:trPr>
          <w:trHeight w:val="567"/>
        </w:trPr>
        <w:tc>
          <w:tcPr>
            <w:tcW w:w="623" w:type="pct"/>
            <w:vMerge/>
            <w:tcBorders>
              <w:top w:val="single" w:sz="6" w:space="0" w:color="595959"/>
              <w:bottom w:val="single" w:sz="6" w:space="0" w:color="7F7F7F"/>
            </w:tcBorders>
            <w:vAlign w:val="center"/>
          </w:tcPr>
          <w:p w14:paraId="63476BAE" w14:textId="77777777" w:rsidR="005606BF" w:rsidRPr="005606BF" w:rsidRDefault="005606BF" w:rsidP="005606BF">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45FADD5C"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440AE285" w14:textId="77777777" w:rsidR="005606BF" w:rsidRPr="005606BF" w:rsidRDefault="005606BF" w:rsidP="005606BF">
            <w:pPr>
              <w:tabs>
                <w:tab w:val="left" w:pos="420"/>
              </w:tabs>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0A0E8D2"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43CF5151" w14:textId="77777777" w:rsidTr="005606BF">
        <w:tblPrEx>
          <w:jc w:val="left"/>
        </w:tblPrEx>
        <w:trPr>
          <w:trHeight w:val="567"/>
        </w:trPr>
        <w:tc>
          <w:tcPr>
            <w:tcW w:w="623" w:type="pct"/>
            <w:vMerge/>
            <w:tcBorders>
              <w:bottom w:val="single" w:sz="6" w:space="0" w:color="595959"/>
            </w:tcBorders>
            <w:vAlign w:val="center"/>
          </w:tcPr>
          <w:p w14:paraId="6570769F" w14:textId="77777777" w:rsidR="005606BF" w:rsidRPr="005606BF" w:rsidRDefault="005606BF" w:rsidP="005606BF">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683A84D"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RC/</w:t>
            </w:r>
          </w:p>
          <w:p w14:paraId="23DC5316"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p>
          <w:p w14:paraId="566C46E9" w14:textId="77777777" w:rsidR="005606BF" w:rsidRPr="005606BF" w:rsidRDefault="005606BF" w:rsidP="005606BF">
            <w:pPr>
              <w:tabs>
                <w:tab w:val="left" w:pos="420"/>
              </w:tabs>
              <w:spacing w:after="0"/>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AMJ-1</w:t>
            </w:r>
          </w:p>
          <w:p w14:paraId="12E94345" w14:textId="77777777" w:rsidR="005606BF" w:rsidRPr="005606BF" w:rsidRDefault="005606BF" w:rsidP="005606BF">
            <w:pPr>
              <w:tabs>
                <w:tab w:val="left" w:pos="420"/>
              </w:tabs>
              <w:spacing w:after="0"/>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AMJ-2</w:t>
            </w:r>
          </w:p>
          <w:p w14:paraId="19C673C1" w14:textId="77777777" w:rsidR="005606BF" w:rsidRPr="005606BF" w:rsidRDefault="005606BF" w:rsidP="005606BF">
            <w:pPr>
              <w:tabs>
                <w:tab w:val="left" w:pos="420"/>
              </w:tabs>
              <w:spacing w:after="0"/>
              <w:jc w:val="center"/>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D5363BD"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 xml:space="preserve">Research Internship/Field Work/Dissertation </w:t>
            </w:r>
          </w:p>
          <w:p w14:paraId="33264571" w14:textId="77777777" w:rsidR="005606BF" w:rsidRPr="005606BF" w:rsidRDefault="005606BF" w:rsidP="005606BF">
            <w:pPr>
              <w:spacing w:after="0" w:line="240" w:lineRule="auto"/>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OR</w:t>
            </w:r>
          </w:p>
          <w:p w14:paraId="5E42DC96" w14:textId="77777777" w:rsidR="005606BF" w:rsidRPr="005606BF" w:rsidRDefault="005606BF" w:rsidP="005606BF">
            <w:pPr>
              <w:tabs>
                <w:tab w:val="left" w:pos="420"/>
              </w:tabs>
              <w:spacing w:after="0"/>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Advanced Major paper-1 (Disciplinary/Interdisciplinary Major)</w:t>
            </w:r>
          </w:p>
          <w:p w14:paraId="46154CD8" w14:textId="77777777" w:rsidR="005606BF" w:rsidRPr="005606BF" w:rsidRDefault="005606BF" w:rsidP="005606BF">
            <w:pPr>
              <w:tabs>
                <w:tab w:val="left" w:pos="420"/>
              </w:tabs>
              <w:spacing w:after="0"/>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Advanced Major paper-2 (Disciplinary/Interdisciplinary Major)</w:t>
            </w:r>
          </w:p>
          <w:p w14:paraId="3A31D8F4" w14:textId="77777777" w:rsidR="005606BF" w:rsidRPr="005606BF" w:rsidRDefault="005606BF" w:rsidP="005606BF">
            <w:pPr>
              <w:tabs>
                <w:tab w:val="left" w:pos="420"/>
              </w:tabs>
              <w:spacing w:after="0"/>
              <w:rPr>
                <w:rFonts w:ascii="Times New Roman" w:eastAsia="Calibri" w:hAnsi="Times New Roman" w:cs="Times New Roman"/>
                <w:color w:val="000000"/>
                <w:sz w:val="18"/>
                <w:szCs w:val="18"/>
              </w:rPr>
            </w:pPr>
            <w:r w:rsidRPr="005606BF">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255CE45B"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12/</w:t>
            </w:r>
          </w:p>
          <w:p w14:paraId="77B1371F"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p>
          <w:p w14:paraId="649C85B6"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p w14:paraId="63C29538"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p w14:paraId="3AE37A15"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24"/>
                <w:szCs w:val="24"/>
              </w:rPr>
            </w:pPr>
            <w:r w:rsidRPr="005606BF">
              <w:rPr>
                <w:rFonts w:ascii="Times New Roman" w:eastAsia="Calibri" w:hAnsi="Times New Roman" w:cs="Times New Roman"/>
                <w:color w:val="000000"/>
                <w:sz w:val="24"/>
                <w:szCs w:val="24"/>
              </w:rPr>
              <w:t>4</w:t>
            </w:r>
          </w:p>
        </w:tc>
      </w:tr>
      <w:tr w:rsidR="005606BF" w:rsidRPr="005606BF" w14:paraId="2AE1FB4A" w14:textId="77777777" w:rsidTr="005606BF">
        <w:tblPrEx>
          <w:jc w:val="left"/>
        </w:tblPrEx>
        <w:trPr>
          <w:trHeight w:val="567"/>
        </w:trPr>
        <w:tc>
          <w:tcPr>
            <w:tcW w:w="623" w:type="pct"/>
            <w:tcBorders>
              <w:top w:val="single" w:sz="6" w:space="0" w:color="595959"/>
              <w:bottom w:val="single" w:sz="6" w:space="0" w:color="7F7F7F"/>
            </w:tcBorders>
            <w:vAlign w:val="center"/>
          </w:tcPr>
          <w:p w14:paraId="036F7A87" w14:textId="77777777" w:rsidR="005606BF" w:rsidRPr="005606BF" w:rsidRDefault="005606BF" w:rsidP="005606BF">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6BC484F" w14:textId="77777777" w:rsidR="005606BF" w:rsidRPr="005606BF" w:rsidRDefault="005606BF" w:rsidP="005606BF">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602EF289" w14:textId="77777777" w:rsidR="005606BF" w:rsidRPr="005606BF" w:rsidRDefault="005606BF" w:rsidP="005606BF">
            <w:pPr>
              <w:tabs>
                <w:tab w:val="left" w:pos="420"/>
              </w:tabs>
              <w:spacing w:after="0" w:line="240" w:lineRule="auto"/>
              <w:jc w:val="right"/>
              <w:rPr>
                <w:rFonts w:ascii="Times New Roman" w:eastAsia="Calibri" w:hAnsi="Times New Roman" w:cs="Times New Roman"/>
                <w:b/>
                <w:color w:val="000000"/>
                <w:sz w:val="18"/>
                <w:szCs w:val="18"/>
              </w:rPr>
            </w:pPr>
            <w:r w:rsidRPr="005606BF">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041B6AEF" w14:textId="77777777" w:rsidR="005606BF" w:rsidRPr="005606BF" w:rsidRDefault="005606BF" w:rsidP="005606BF">
            <w:pPr>
              <w:tabs>
                <w:tab w:val="left" w:pos="420"/>
              </w:tabs>
              <w:spacing w:after="0" w:line="240" w:lineRule="auto"/>
              <w:jc w:val="center"/>
              <w:rPr>
                <w:rFonts w:ascii="Times New Roman" w:eastAsia="Calibri" w:hAnsi="Times New Roman" w:cs="Times New Roman"/>
                <w:b/>
                <w:color w:val="000000"/>
                <w:sz w:val="24"/>
                <w:szCs w:val="24"/>
              </w:rPr>
            </w:pPr>
            <w:r w:rsidRPr="005606BF">
              <w:rPr>
                <w:rFonts w:ascii="Times New Roman" w:eastAsia="Calibri" w:hAnsi="Times New Roman" w:cs="Times New Roman"/>
                <w:b/>
                <w:color w:val="000000"/>
                <w:sz w:val="24"/>
                <w:szCs w:val="24"/>
              </w:rPr>
              <w:t>160</w:t>
            </w:r>
          </w:p>
        </w:tc>
      </w:tr>
    </w:tbl>
    <w:p w14:paraId="3A71FCA8" w14:textId="77777777" w:rsidR="005606BF" w:rsidRPr="005606BF" w:rsidRDefault="005606BF" w:rsidP="005606BF">
      <w:pPr>
        <w:spacing w:after="0" w:line="240" w:lineRule="auto"/>
        <w:rPr>
          <w:rFonts w:ascii="Times New Roman" w:eastAsia="Calibri" w:hAnsi="Times New Roman" w:cs="Times New Roman"/>
          <w:b/>
          <w:color w:val="000000"/>
          <w:sz w:val="24"/>
          <w:szCs w:val="24"/>
          <w:lang w:val="en-IN"/>
        </w:rPr>
      </w:pPr>
    </w:p>
    <w:p w14:paraId="36A6D27E" w14:textId="77777777" w:rsidR="0074763B" w:rsidRDefault="0074763B" w:rsidP="0074763B">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38E5FC06" w14:textId="77777777" w:rsidR="0074763B" w:rsidRPr="00F7645D" w:rsidRDefault="0074763B" w:rsidP="0074763B">
      <w:pPr>
        <w:pStyle w:val="Heading1"/>
        <w:spacing w:before="0" w:after="0"/>
        <w:jc w:val="center"/>
        <w:rPr>
          <w:sz w:val="44"/>
        </w:rPr>
      </w:pPr>
      <w:bookmarkStart w:id="52" w:name="_Toc133323110"/>
      <w:bookmarkStart w:id="53" w:name="_Toc133325719"/>
      <w:bookmarkStart w:id="54" w:name="_Toc133325793"/>
      <w:bookmarkStart w:id="55" w:name="_Toc133399422"/>
      <w:bookmarkStart w:id="56" w:name="_Toc133399489"/>
      <w:bookmarkStart w:id="57" w:name="_Toc142543135"/>
      <w:bookmarkStart w:id="58" w:name="_Toc145312673"/>
      <w:r w:rsidRPr="00F7645D">
        <w:t>INSTRUCTION TO QUESTION SETTER</w:t>
      </w:r>
      <w:bookmarkEnd w:id="52"/>
      <w:bookmarkEnd w:id="53"/>
      <w:bookmarkEnd w:id="54"/>
      <w:bookmarkEnd w:id="55"/>
      <w:bookmarkEnd w:id="56"/>
      <w:bookmarkEnd w:id="57"/>
      <w:bookmarkEnd w:id="58"/>
    </w:p>
    <w:p w14:paraId="6A023A42" w14:textId="77777777" w:rsidR="0074763B" w:rsidRPr="006159AA" w:rsidRDefault="0074763B" w:rsidP="0074763B">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7281EC23" w14:textId="77777777" w:rsidR="0074763B" w:rsidRPr="00E643AD" w:rsidRDefault="0074763B" w:rsidP="0074763B">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Pr>
          <w:rFonts w:ascii="Times New Roman" w:hAnsi="Times New Roman" w:cs="Times New Roman"/>
          <w:b/>
          <w:color w:val="000000"/>
          <w:sz w:val="24"/>
          <w:szCs w:val="20"/>
          <w:u w:val="single"/>
        </w:rPr>
        <w:t>(SIE):</w:t>
      </w:r>
    </w:p>
    <w:p w14:paraId="7D4CE5B6" w14:textId="77777777" w:rsidR="0074763B" w:rsidRPr="00820A48" w:rsidRDefault="0074763B" w:rsidP="0074763B">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 </w:t>
      </w:r>
      <w:r w:rsidRPr="00820A48">
        <w:t>However, Only One End semester evaluation in other courses will be done either at College/ Institution or University level depending upon the nature of course in the curriculum.</w:t>
      </w:r>
    </w:p>
    <w:p w14:paraId="0A155FA5" w14:textId="77777777" w:rsidR="0074763B" w:rsidRPr="00AD3B2B" w:rsidRDefault="0074763B" w:rsidP="0074763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2D031998" w14:textId="77777777" w:rsidR="0074763B" w:rsidRPr="00E643AD" w:rsidRDefault="0074763B" w:rsidP="0074763B">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Pr>
          <w:rFonts w:ascii="Times New Roman" w:hAnsi="Times New Roman" w:cs="Times New Roman"/>
          <w:b/>
          <w:color w:val="000000"/>
          <w:sz w:val="24"/>
          <w:szCs w:val="20"/>
          <w:u w:val="single"/>
        </w:rPr>
        <w:t>(ESE):</w:t>
      </w:r>
    </w:p>
    <w:p w14:paraId="63BA9D5B" w14:textId="2E217296" w:rsidR="0074763B" w:rsidRPr="00E643AD" w:rsidRDefault="0074763B" w:rsidP="0074763B">
      <w:pPr>
        <w:pStyle w:val="ListParagraph"/>
        <w:widowControl w:val="0"/>
        <w:numPr>
          <w:ilvl w:val="0"/>
          <w:numId w:val="103"/>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 </w:t>
      </w:r>
      <w:r w:rsidRPr="00E643AD">
        <w:rPr>
          <w:rFonts w:ascii="Times New Roman" w:hAnsi="Times New Roman" w:cs="Times New Roman"/>
          <w:b/>
          <w:color w:val="000000"/>
          <w:sz w:val="24"/>
          <w:szCs w:val="20"/>
          <w:u w:val="single"/>
        </w:rPr>
        <w:t xml:space="preserve">(ESE 75 marks): </w:t>
      </w:r>
    </w:p>
    <w:p w14:paraId="0933A718" w14:textId="77777777" w:rsidR="0074763B" w:rsidRPr="00E643AD" w:rsidRDefault="0074763B" w:rsidP="0074763B">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D9E00F0" w14:textId="77777777" w:rsidR="0074763B" w:rsidRPr="00E643AD" w:rsidRDefault="0074763B" w:rsidP="0074763B">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D08CE2" w14:textId="77777777" w:rsidR="0074763B" w:rsidRPr="00A56AEE" w:rsidRDefault="0074763B" w:rsidP="0074763B">
      <w:pPr>
        <w:pStyle w:val="Heading1"/>
        <w:rPr>
          <w:sz w:val="24"/>
          <w:lang w:val="en-IN" w:bidi="hi-IN"/>
        </w:rPr>
      </w:pPr>
      <w:bookmarkStart w:id="59" w:name="_Toc142543137"/>
      <w:bookmarkStart w:id="60" w:name="_Toc145312674"/>
      <w:r w:rsidRPr="00A56AEE">
        <w:rPr>
          <w:sz w:val="24"/>
          <w:lang w:val="en-IN" w:bidi="hi-IN"/>
        </w:rPr>
        <w:t>FORMAT OF QUESTION PAPER FOR END SEMESTER UNIVERSITY EXAMINATION</w:t>
      </w:r>
      <w:bookmarkEnd w:id="59"/>
      <w:bookmarkEnd w:id="60"/>
    </w:p>
    <w:p w14:paraId="2003083B" w14:textId="77777777" w:rsidR="0074763B" w:rsidRDefault="0074763B" w:rsidP="0074763B">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2F5F8AE3" w14:textId="77777777" w:rsidR="0074763B" w:rsidRDefault="0074763B" w:rsidP="0074763B">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1663501B" wp14:editId="7B04E862">
                <wp:extent cx="6136005" cy="4202430"/>
                <wp:effectExtent l="9525" t="9525" r="7620" b="762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3F8BA0BE" w14:textId="77777777" w:rsidR="0074763B" w:rsidRPr="00E3344D" w:rsidRDefault="0074763B" w:rsidP="0074763B">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6AA26B11" w14:textId="77777777" w:rsidR="0074763B" w:rsidRPr="00E3344D" w:rsidRDefault="0074763B" w:rsidP="0074763B">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73F26767" w14:textId="77777777" w:rsidR="0074763B" w:rsidRPr="00E3344D" w:rsidRDefault="0074763B" w:rsidP="0074763B">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575E0C4" w14:textId="77777777" w:rsidR="0074763B" w:rsidRPr="00E3344D" w:rsidRDefault="0074763B" w:rsidP="0074763B">
                            <w:pPr>
                              <w:numPr>
                                <w:ilvl w:val="0"/>
                                <w:numId w:val="9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3C8CE8" w14:textId="77777777" w:rsidR="0074763B" w:rsidRPr="00E3344D" w:rsidRDefault="0074763B" w:rsidP="0074763B">
                            <w:pPr>
                              <w:numPr>
                                <w:ilvl w:val="0"/>
                                <w:numId w:val="9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BF6619E" w14:textId="77777777" w:rsidR="0074763B" w:rsidRPr="00E3344D" w:rsidRDefault="0074763B" w:rsidP="0074763B">
                            <w:pPr>
                              <w:pStyle w:val="ListParagraph"/>
                              <w:numPr>
                                <w:ilvl w:val="0"/>
                                <w:numId w:val="10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160BD33A" w14:textId="77777777" w:rsidR="0074763B" w:rsidRPr="00E3344D" w:rsidRDefault="0074763B" w:rsidP="0074763B">
                            <w:pPr>
                              <w:numPr>
                                <w:ilvl w:val="0"/>
                                <w:numId w:val="10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5EB30FF7" w14:textId="77777777" w:rsidR="0074763B" w:rsidRPr="00E3344D" w:rsidRDefault="0074763B" w:rsidP="0074763B">
                            <w:pPr>
                              <w:numPr>
                                <w:ilvl w:val="0"/>
                                <w:numId w:val="10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167863E7" w14:textId="77777777" w:rsidR="0074763B" w:rsidRPr="00E3344D" w:rsidRDefault="0074763B" w:rsidP="0074763B">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239D6159"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67AC514C"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58B7B2C4"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A51E119"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52353208"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5DCD2E5A"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23781D8C"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52123815"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FFE6EA0" w14:textId="77777777" w:rsidR="0074763B" w:rsidRPr="00E3344D" w:rsidRDefault="0074763B" w:rsidP="0074763B">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EE6A04D"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A0A24E"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D7F7FBF"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F54B480"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6F9D84D7"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08FE0D24" w14:textId="77777777" w:rsidR="0074763B"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154ADA40" w14:textId="77777777" w:rsidR="0074763B" w:rsidRPr="00E3344D" w:rsidRDefault="0074763B" w:rsidP="0074763B">
                            <w:pPr>
                              <w:spacing w:after="0" w:line="240" w:lineRule="auto"/>
                              <w:ind w:left="720"/>
                              <w:contextualSpacing/>
                              <w:rPr>
                                <w:rFonts w:ascii="Times New Roman" w:hAnsi="Times New Roman" w:cs="Times New Roman"/>
                                <w:sz w:val="20"/>
                                <w:szCs w:val="20"/>
                                <w:lang w:eastAsia="en-IN"/>
                              </w:rPr>
                            </w:pPr>
                          </w:p>
                          <w:p w14:paraId="73A37741" w14:textId="77777777" w:rsidR="0074763B" w:rsidRPr="00E3344D" w:rsidRDefault="0074763B" w:rsidP="0074763B">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6122E6AE" w14:textId="77777777" w:rsidR="0074763B" w:rsidRPr="00E3344D" w:rsidRDefault="0074763B" w:rsidP="0074763B">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1663501B" id="Text Box 10" o:spid="_x0000_s1027"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">
                <v:textbox>
                  <w:txbxContent>
                    <w:p w14:paraId="3F8BA0BE" w14:textId="77777777" w:rsidR="0074763B" w:rsidRPr="00E3344D" w:rsidRDefault="0074763B" w:rsidP="0074763B">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6AA26B11" w14:textId="77777777" w:rsidR="0074763B" w:rsidRPr="00E3344D" w:rsidRDefault="0074763B" w:rsidP="0074763B">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73F26767" w14:textId="77777777" w:rsidR="0074763B" w:rsidRPr="00E3344D" w:rsidRDefault="0074763B" w:rsidP="0074763B">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575E0C4" w14:textId="77777777" w:rsidR="0074763B" w:rsidRPr="00E3344D" w:rsidRDefault="0074763B" w:rsidP="0074763B">
                      <w:pPr>
                        <w:numPr>
                          <w:ilvl w:val="0"/>
                          <w:numId w:val="9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3C8CE8" w14:textId="77777777" w:rsidR="0074763B" w:rsidRPr="00E3344D" w:rsidRDefault="0074763B" w:rsidP="0074763B">
                      <w:pPr>
                        <w:numPr>
                          <w:ilvl w:val="0"/>
                          <w:numId w:val="9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BF6619E" w14:textId="77777777" w:rsidR="0074763B" w:rsidRPr="00E3344D" w:rsidRDefault="0074763B" w:rsidP="0074763B">
                      <w:pPr>
                        <w:pStyle w:val="ListParagraph"/>
                        <w:numPr>
                          <w:ilvl w:val="0"/>
                          <w:numId w:val="100"/>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160BD33A" w14:textId="77777777" w:rsidR="0074763B" w:rsidRPr="00E3344D" w:rsidRDefault="0074763B" w:rsidP="0074763B">
                      <w:pPr>
                        <w:numPr>
                          <w:ilvl w:val="0"/>
                          <w:numId w:val="10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5EB30FF7" w14:textId="77777777" w:rsidR="0074763B" w:rsidRPr="00E3344D" w:rsidRDefault="0074763B" w:rsidP="0074763B">
                      <w:pPr>
                        <w:numPr>
                          <w:ilvl w:val="0"/>
                          <w:numId w:val="10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167863E7" w14:textId="77777777" w:rsidR="0074763B" w:rsidRPr="00E3344D" w:rsidRDefault="0074763B" w:rsidP="0074763B">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239D6159"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67AC514C"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58B7B2C4"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A51E119"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52353208"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5DCD2E5A" w14:textId="77777777" w:rsidR="0074763B" w:rsidRPr="00E3344D" w:rsidRDefault="0074763B" w:rsidP="0074763B">
                      <w:pPr>
                        <w:numPr>
                          <w:ilvl w:val="0"/>
                          <w:numId w:val="10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23781D8C"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52123815"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FFE6EA0" w14:textId="77777777" w:rsidR="0074763B" w:rsidRPr="00E3344D" w:rsidRDefault="0074763B" w:rsidP="0074763B">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EE6A04D"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A0A24E"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D7F7FBF"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F54B480"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6F9D84D7" w14:textId="77777777" w:rsidR="0074763B" w:rsidRPr="00E3344D"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08FE0D24" w14:textId="77777777" w:rsidR="0074763B" w:rsidRDefault="0074763B" w:rsidP="0074763B">
                      <w:pPr>
                        <w:numPr>
                          <w:ilvl w:val="0"/>
                          <w:numId w:val="10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154ADA40" w14:textId="77777777" w:rsidR="0074763B" w:rsidRPr="00E3344D" w:rsidRDefault="0074763B" w:rsidP="0074763B">
                      <w:pPr>
                        <w:spacing w:after="0" w:line="240" w:lineRule="auto"/>
                        <w:ind w:left="720"/>
                        <w:contextualSpacing/>
                        <w:rPr>
                          <w:rFonts w:ascii="Times New Roman" w:hAnsi="Times New Roman" w:cs="Times New Roman"/>
                          <w:sz w:val="20"/>
                          <w:szCs w:val="20"/>
                          <w:lang w:eastAsia="en-IN"/>
                        </w:rPr>
                      </w:pPr>
                    </w:p>
                    <w:p w14:paraId="73A37741" w14:textId="77777777" w:rsidR="0074763B" w:rsidRPr="00E3344D" w:rsidRDefault="0074763B" w:rsidP="0074763B">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6122E6AE" w14:textId="77777777" w:rsidR="0074763B" w:rsidRPr="00E3344D" w:rsidRDefault="0074763B" w:rsidP="0074763B">
                      <w:pPr>
                        <w:rPr>
                          <w:rFonts w:ascii="Times New Roman" w:hAnsi="Times New Roman" w:cs="Times New Roman"/>
                          <w:sz w:val="20"/>
                          <w:szCs w:val="20"/>
                          <w:lang w:eastAsia="en-IN"/>
                        </w:rPr>
                      </w:pPr>
                    </w:p>
                  </w:txbxContent>
                </v:textbox>
                <w10:anchorlock/>
              </v:shape>
            </w:pict>
          </mc:Fallback>
        </mc:AlternateContent>
      </w:r>
    </w:p>
    <w:p w14:paraId="4168FE7F" w14:textId="77777777" w:rsidR="0074763B" w:rsidRDefault="0074763B">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AF6E652" w14:textId="0AB44934" w:rsidR="002522E2" w:rsidRPr="00E17BF8" w:rsidRDefault="002522E2" w:rsidP="009E4097">
      <w:pPr>
        <w:widowControl w:val="0"/>
        <w:autoSpaceDE w:val="0"/>
        <w:autoSpaceDN w:val="0"/>
        <w:adjustRightInd w:val="0"/>
        <w:spacing w:after="0" w:line="240" w:lineRule="auto"/>
        <w:rPr>
          <w:rFonts w:ascii="Times New Roman" w:hAnsi="Times New Roman" w:cs="Times New Roman"/>
          <w:b/>
          <w:bCs/>
          <w:color w:val="000000"/>
          <w:sz w:val="32"/>
          <w:szCs w:val="36"/>
        </w:rPr>
      </w:pPr>
      <w:r w:rsidRPr="00E17BF8">
        <w:rPr>
          <w:rFonts w:ascii="Times New Roman" w:hAnsi="Times New Roman" w:cs="Times New Roman"/>
          <w:b/>
          <w:bCs/>
          <w:color w:val="000000"/>
          <w:sz w:val="32"/>
          <w:szCs w:val="36"/>
        </w:rPr>
        <w:lastRenderedPageBreak/>
        <w:t>------------------------------------------------------------------------------</w:t>
      </w:r>
      <w:r w:rsidR="00E17BF8">
        <w:rPr>
          <w:rFonts w:ascii="Times New Roman" w:hAnsi="Times New Roman" w:cs="Times New Roman"/>
          <w:b/>
          <w:bCs/>
          <w:color w:val="000000"/>
          <w:sz w:val="32"/>
          <w:szCs w:val="36"/>
        </w:rPr>
        <w:t>-----------</w:t>
      </w:r>
      <w:r w:rsidRPr="00E17BF8">
        <w:rPr>
          <w:rFonts w:ascii="Times New Roman" w:hAnsi="Times New Roman" w:cs="Times New Roman"/>
          <w:b/>
          <w:bCs/>
          <w:color w:val="000000"/>
          <w:sz w:val="32"/>
          <w:szCs w:val="36"/>
        </w:rPr>
        <w:t>--</w:t>
      </w:r>
    </w:p>
    <w:p w14:paraId="3CEE874B" w14:textId="6FA69789" w:rsidR="002522E2" w:rsidRPr="00BD33CF" w:rsidRDefault="009D13C0" w:rsidP="00AE3D94">
      <w:pPr>
        <w:pStyle w:val="Heading2"/>
        <w:rPr>
          <w:sz w:val="28"/>
        </w:rPr>
      </w:pPr>
      <w:bookmarkStart w:id="61" w:name="_Toc145312675"/>
      <w:r w:rsidRPr="00BD33CF">
        <w:rPr>
          <w:sz w:val="28"/>
        </w:rPr>
        <w:t>SEMESTER - I</w:t>
      </w:r>
      <w:bookmarkEnd w:id="61"/>
    </w:p>
    <w:p w14:paraId="3234DE2D" w14:textId="0BFF9E13" w:rsidR="002522E2" w:rsidRDefault="002522E2" w:rsidP="009E4097">
      <w:pPr>
        <w:widowControl w:val="0"/>
        <w:autoSpaceDE w:val="0"/>
        <w:autoSpaceDN w:val="0"/>
        <w:adjustRightInd w:val="0"/>
        <w:spacing w:after="0" w:line="240" w:lineRule="auto"/>
        <w:rPr>
          <w:rFonts w:ascii="Times New Roman" w:hAnsi="Times New Roman" w:cs="Times New Roman"/>
          <w:b/>
          <w:bCs/>
          <w:color w:val="000000"/>
          <w:sz w:val="28"/>
          <w:szCs w:val="28"/>
          <w:u w:val="single"/>
        </w:rPr>
      </w:pPr>
      <w:r w:rsidRPr="00E17BF8">
        <w:rPr>
          <w:rFonts w:ascii="Times New Roman" w:hAnsi="Times New Roman" w:cs="Times New Roman"/>
          <w:b/>
          <w:bCs/>
          <w:color w:val="000000"/>
          <w:sz w:val="32"/>
          <w:szCs w:val="36"/>
        </w:rPr>
        <w:t>--------------------------------------------------------------------------------</w:t>
      </w:r>
      <w:r w:rsidR="00E17BF8">
        <w:rPr>
          <w:rFonts w:ascii="Times New Roman" w:hAnsi="Times New Roman" w:cs="Times New Roman"/>
          <w:b/>
          <w:bCs/>
          <w:color w:val="000000"/>
          <w:sz w:val="32"/>
          <w:szCs w:val="36"/>
        </w:rPr>
        <w:t>----------</w:t>
      </w:r>
      <w:r w:rsidRPr="00E17BF8">
        <w:rPr>
          <w:rFonts w:ascii="Times New Roman" w:hAnsi="Times New Roman" w:cs="Times New Roman"/>
          <w:b/>
          <w:bCs/>
          <w:color w:val="000000"/>
          <w:sz w:val="32"/>
          <w:szCs w:val="36"/>
        </w:rPr>
        <w:t>-</w:t>
      </w:r>
    </w:p>
    <w:p w14:paraId="0D263D14" w14:textId="3E7AFAE9" w:rsidR="00100CCD" w:rsidRDefault="009D13C0" w:rsidP="00BC4FCF">
      <w:pPr>
        <w:widowControl w:val="0"/>
        <w:autoSpaceDE w:val="0"/>
        <w:autoSpaceDN w:val="0"/>
        <w:adjustRightInd w:val="0"/>
        <w:spacing w:after="0" w:line="240" w:lineRule="auto"/>
        <w:rPr>
          <w:rFonts w:ascii="Times New Roman" w:hAnsi="Times New Roman" w:cs="Times New Roman"/>
          <w:bCs/>
          <w:color w:val="000000"/>
          <w:sz w:val="24"/>
          <w:szCs w:val="28"/>
        </w:rPr>
      </w:pPr>
      <w:bookmarkStart w:id="62" w:name="_Toc145312676"/>
      <w:r w:rsidRPr="009D13C0">
        <w:rPr>
          <w:rStyle w:val="Heading2Char"/>
        </w:rPr>
        <w:t xml:space="preserve">MDC 1A: </w:t>
      </w:r>
      <w:r w:rsidR="009E4097" w:rsidRPr="009D13C0">
        <w:rPr>
          <w:rStyle w:val="Heading2Char"/>
        </w:rPr>
        <w:t>FOUNDATION OF COGNITIVE SCIENCE</w:t>
      </w:r>
      <w:bookmarkEnd w:id="62"/>
      <w:r w:rsidR="002522E2" w:rsidRPr="002522E2">
        <w:rPr>
          <w:rFonts w:ascii="Times New Roman" w:hAnsi="Times New Roman" w:cs="Times New Roman"/>
          <w:b/>
          <w:bCs/>
          <w:color w:val="000000"/>
          <w:sz w:val="28"/>
          <w:szCs w:val="28"/>
        </w:rPr>
        <w:tab/>
      </w:r>
      <w:r w:rsidR="00477DB8">
        <w:rPr>
          <w:rFonts w:ascii="Times New Roman" w:hAnsi="Times New Roman" w:cs="Times New Roman"/>
          <w:b/>
          <w:bCs/>
          <w:color w:val="000000"/>
          <w:sz w:val="28"/>
          <w:szCs w:val="28"/>
        </w:rPr>
        <w:tab/>
      </w:r>
      <w:r w:rsidR="007D2A99">
        <w:rPr>
          <w:rFonts w:ascii="Times New Roman" w:hAnsi="Times New Roman" w:cs="Times New Roman"/>
          <w:b/>
          <w:bCs/>
          <w:color w:val="000000"/>
          <w:sz w:val="28"/>
          <w:szCs w:val="28"/>
        </w:rPr>
        <w:tab/>
      </w:r>
      <w:r w:rsidR="002522E2"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proofErr w:type="gramStart"/>
      <w:r>
        <w:rPr>
          <w:rFonts w:ascii="Times New Roman" w:hAnsi="Times New Roman" w:cs="Times New Roman"/>
          <w:b/>
          <w:bCs/>
          <w:color w:val="000000"/>
          <w:sz w:val="28"/>
          <w:szCs w:val="28"/>
        </w:rPr>
        <w:t xml:space="preserve">   </w:t>
      </w:r>
      <w:r w:rsidR="002522E2" w:rsidRPr="002522E2">
        <w:rPr>
          <w:rFonts w:ascii="Times New Roman" w:hAnsi="Times New Roman" w:cs="Times New Roman"/>
          <w:bCs/>
          <w:color w:val="000000"/>
          <w:sz w:val="24"/>
          <w:szCs w:val="28"/>
        </w:rPr>
        <w:t>(</w:t>
      </w:r>
      <w:proofErr w:type="gramEnd"/>
      <w:r w:rsidR="0005545B">
        <w:rPr>
          <w:rFonts w:ascii="Times New Roman" w:hAnsi="Times New Roman" w:cs="Times New Roman"/>
          <w:bCs/>
          <w:color w:val="000000"/>
          <w:sz w:val="24"/>
          <w:szCs w:val="28"/>
        </w:rPr>
        <w:t>Credits: Theory-0</w:t>
      </w:r>
      <w:r w:rsidR="009E4097">
        <w:rPr>
          <w:rFonts w:ascii="Times New Roman" w:hAnsi="Times New Roman" w:cs="Times New Roman"/>
          <w:bCs/>
          <w:color w:val="000000"/>
          <w:sz w:val="24"/>
          <w:szCs w:val="28"/>
        </w:rPr>
        <w:t>3</w:t>
      </w:r>
      <w:r w:rsidR="002522E2" w:rsidRPr="002522E2">
        <w:rPr>
          <w:rFonts w:ascii="Times New Roman" w:hAnsi="Times New Roman" w:cs="Times New Roman"/>
          <w:bCs/>
          <w:color w:val="000000"/>
          <w:sz w:val="24"/>
          <w:szCs w:val="28"/>
        </w:rPr>
        <w:t xml:space="preserve">) </w:t>
      </w:r>
    </w:p>
    <w:p w14:paraId="63520A1D" w14:textId="38B2E776" w:rsidR="00BC4FCF" w:rsidRPr="002522E2" w:rsidRDefault="00BC4FCF" w:rsidP="00BC4FCF">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E0390D" w:rsidRPr="00D37DC1" w14:paraId="40D8AB20" w14:textId="77777777" w:rsidTr="00126E04">
        <w:trPr>
          <w:trHeight w:val="283"/>
        </w:trPr>
        <w:tc>
          <w:tcPr>
            <w:tcW w:w="3028" w:type="pct"/>
            <w:vAlign w:val="center"/>
          </w:tcPr>
          <w:p w14:paraId="63E2B3E0" w14:textId="5CD7E8B7" w:rsidR="00E0390D" w:rsidRPr="00D37DC1" w:rsidRDefault="00E0390D" w:rsidP="009E4097">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sidR="003A498B">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sidR="003A498B">
              <w:rPr>
                <w:rFonts w:ascii="Times New Roman" w:hAnsi="Times New Roman" w:cs="Times New Roman"/>
                <w:b/>
                <w:bCs/>
                <w:color w:val="000000"/>
                <w:sz w:val="18"/>
                <w:szCs w:val="28"/>
              </w:rPr>
              <w:t>3</w:t>
            </w:r>
            <w:r>
              <w:rPr>
                <w:rFonts w:ascii="Times New Roman" w:hAnsi="Times New Roman" w:cs="Times New Roman"/>
                <w:b/>
                <w:bCs/>
                <w:color w:val="000000"/>
                <w:sz w:val="18"/>
                <w:szCs w:val="28"/>
              </w:rPr>
              <w:t xml:space="preserve">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003A498B">
              <w:rPr>
                <w:rFonts w:ascii="Times New Roman" w:hAnsi="Times New Roman" w:cs="Times New Roman"/>
                <w:b/>
                <w:bCs/>
                <w:color w:val="000000"/>
                <w:sz w:val="18"/>
                <w:szCs w:val="28"/>
              </w:rPr>
              <w:t>75</w:t>
            </w:r>
          </w:p>
        </w:tc>
        <w:tc>
          <w:tcPr>
            <w:tcW w:w="147" w:type="pct"/>
            <w:vAlign w:val="center"/>
          </w:tcPr>
          <w:p w14:paraId="0B1B7E81" w14:textId="77777777" w:rsidR="00E0390D" w:rsidRPr="00D37DC1" w:rsidRDefault="00E0390D" w:rsidP="009E4097">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38D0E472" w14:textId="5A136D1E" w:rsidR="00E0390D" w:rsidRPr="00D37DC1" w:rsidRDefault="00E0390D" w:rsidP="009E4097">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sidR="003A498B">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5329CFED" w14:textId="77777777" w:rsidR="00E0390D" w:rsidRDefault="00E0390D" w:rsidP="009E4097">
      <w:pPr>
        <w:widowControl w:val="0"/>
        <w:autoSpaceDE w:val="0"/>
        <w:autoSpaceDN w:val="0"/>
        <w:adjustRightInd w:val="0"/>
        <w:spacing w:after="0" w:line="240" w:lineRule="auto"/>
        <w:rPr>
          <w:rFonts w:ascii="Times New Roman" w:hAnsi="Times New Roman" w:cs="Times New Roman"/>
          <w:b/>
          <w:bCs/>
          <w:color w:val="000000"/>
          <w:sz w:val="24"/>
          <w:szCs w:val="28"/>
        </w:rPr>
      </w:pPr>
    </w:p>
    <w:p w14:paraId="05668458" w14:textId="77777777" w:rsidR="005D1245" w:rsidRPr="00BC4FCF" w:rsidRDefault="005D1245" w:rsidP="005D124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48EFDFFC" w14:textId="77777777" w:rsidR="005D1245" w:rsidRDefault="005D1245" w:rsidP="005D1245">
      <w:pPr>
        <w:pStyle w:val="ListParagraph"/>
        <w:numPr>
          <w:ilvl w:val="0"/>
          <w:numId w:val="3"/>
        </w:numPr>
        <w:autoSpaceDE w:val="0"/>
        <w:autoSpaceDN w:val="0"/>
        <w:adjustRightInd w:val="0"/>
        <w:spacing w:line="240" w:lineRule="auto"/>
        <w:jc w:val="both"/>
        <w:rPr>
          <w:rFonts w:asciiTheme="majorBidi" w:hAnsiTheme="majorBidi" w:cstheme="majorBidi"/>
          <w:color w:val="000000"/>
          <w:sz w:val="20"/>
          <w:lang w:val="en-IN" w:bidi="hi-IN"/>
        </w:rPr>
      </w:pPr>
      <w:r w:rsidRPr="002168C6">
        <w:rPr>
          <w:rFonts w:asciiTheme="majorBidi" w:hAnsiTheme="majorBidi" w:cstheme="majorBidi"/>
          <w:color w:val="000000"/>
          <w:sz w:val="20"/>
          <w:lang w:val="en-IN" w:bidi="hi-IN"/>
        </w:rPr>
        <w:t xml:space="preserve">This course provides an introduction to the study of intelligence, mind and brain from an interdisciplinary perspective. </w:t>
      </w:r>
    </w:p>
    <w:p w14:paraId="3570B358" w14:textId="77777777" w:rsidR="005D1245" w:rsidRDefault="005D1245" w:rsidP="005D1245">
      <w:pPr>
        <w:pStyle w:val="ListParagraph"/>
        <w:numPr>
          <w:ilvl w:val="0"/>
          <w:numId w:val="3"/>
        </w:numPr>
        <w:autoSpaceDE w:val="0"/>
        <w:autoSpaceDN w:val="0"/>
        <w:adjustRightInd w:val="0"/>
        <w:spacing w:line="240" w:lineRule="auto"/>
        <w:jc w:val="both"/>
        <w:rPr>
          <w:rFonts w:asciiTheme="majorBidi" w:hAnsiTheme="majorBidi" w:cstheme="majorBidi"/>
          <w:color w:val="000000"/>
          <w:sz w:val="20"/>
          <w:lang w:val="en-IN" w:bidi="hi-IN"/>
        </w:rPr>
      </w:pPr>
      <w:r w:rsidRPr="002168C6">
        <w:rPr>
          <w:rFonts w:asciiTheme="majorBidi" w:hAnsiTheme="majorBidi" w:cstheme="majorBidi"/>
          <w:color w:val="000000"/>
          <w:sz w:val="20"/>
          <w:lang w:val="en-IN" w:bidi="hi-IN"/>
        </w:rPr>
        <w:t xml:space="preserve">It encompasses the contemporary views of how the mind works, the nature of reason, and how thought processes are reflected in the language we use. </w:t>
      </w:r>
    </w:p>
    <w:p w14:paraId="3F9D06EB" w14:textId="77777777" w:rsidR="005D1245" w:rsidRDefault="005D1245" w:rsidP="005D1245">
      <w:pPr>
        <w:pStyle w:val="ListParagraph"/>
        <w:numPr>
          <w:ilvl w:val="0"/>
          <w:numId w:val="3"/>
        </w:numPr>
        <w:autoSpaceDE w:val="0"/>
        <w:autoSpaceDN w:val="0"/>
        <w:adjustRightInd w:val="0"/>
        <w:spacing w:line="240" w:lineRule="auto"/>
        <w:jc w:val="both"/>
        <w:rPr>
          <w:rFonts w:asciiTheme="majorBidi" w:hAnsiTheme="majorBidi" w:cstheme="majorBidi"/>
          <w:color w:val="000000"/>
          <w:sz w:val="20"/>
          <w:lang w:val="en-IN" w:bidi="hi-IN"/>
        </w:rPr>
      </w:pPr>
      <w:r w:rsidRPr="002168C6">
        <w:rPr>
          <w:rFonts w:asciiTheme="majorBidi" w:hAnsiTheme="majorBidi" w:cstheme="majorBidi"/>
          <w:color w:val="000000"/>
          <w:sz w:val="20"/>
          <w:lang w:val="en-IN" w:bidi="hi-IN"/>
        </w:rPr>
        <w:t>Central to the course is the modern computational theory of mind and it specifies the underlying mechanisms through which the brain processes language, thinks thoughts, and develops consciousness.</w:t>
      </w:r>
    </w:p>
    <w:p w14:paraId="061F37F2" w14:textId="77777777" w:rsidR="005D1245" w:rsidRDefault="005D1245" w:rsidP="005D1245">
      <w:pPr>
        <w:pStyle w:val="ListParagraph"/>
        <w:numPr>
          <w:ilvl w:val="0"/>
          <w:numId w:val="3"/>
        </w:numPr>
        <w:autoSpaceDE w:val="0"/>
        <w:autoSpaceDN w:val="0"/>
        <w:adjustRightInd w:val="0"/>
        <w:spacing w:line="240" w:lineRule="auto"/>
        <w:jc w:val="both"/>
        <w:rPr>
          <w:rFonts w:asciiTheme="majorBidi" w:hAnsiTheme="majorBidi" w:cstheme="majorBidi"/>
          <w:color w:val="000000"/>
          <w:sz w:val="20"/>
          <w:lang w:val="en-IN" w:bidi="hi-IN"/>
        </w:rPr>
      </w:pPr>
      <w:r w:rsidRPr="00E32720">
        <w:rPr>
          <w:rFonts w:asciiTheme="majorBidi" w:hAnsiTheme="majorBidi" w:cstheme="majorBidi"/>
          <w:color w:val="000000"/>
          <w:sz w:val="20"/>
          <w:lang w:val="en-IN" w:bidi="hi-IN"/>
        </w:rPr>
        <w:t xml:space="preserve">Biopsychology is focused on the structure and function of the nervous system. </w:t>
      </w:r>
    </w:p>
    <w:p w14:paraId="76B1F8D5" w14:textId="77777777" w:rsidR="005D1245" w:rsidRDefault="005D1245" w:rsidP="005D1245">
      <w:pPr>
        <w:pStyle w:val="ListParagraph"/>
        <w:numPr>
          <w:ilvl w:val="0"/>
          <w:numId w:val="3"/>
        </w:numPr>
        <w:autoSpaceDE w:val="0"/>
        <w:autoSpaceDN w:val="0"/>
        <w:adjustRightInd w:val="0"/>
        <w:spacing w:line="240" w:lineRule="auto"/>
        <w:jc w:val="both"/>
        <w:rPr>
          <w:rFonts w:asciiTheme="majorBidi" w:hAnsiTheme="majorBidi" w:cstheme="majorBidi"/>
          <w:color w:val="000000"/>
          <w:sz w:val="20"/>
          <w:lang w:val="en-IN" w:bidi="hi-IN"/>
        </w:rPr>
      </w:pPr>
      <w:r w:rsidRPr="00E32720">
        <w:rPr>
          <w:rFonts w:asciiTheme="majorBidi" w:hAnsiTheme="majorBidi" w:cstheme="majorBidi"/>
          <w:color w:val="000000"/>
          <w:sz w:val="20"/>
          <w:lang w:val="en-IN" w:bidi="hi-IN"/>
        </w:rPr>
        <w:t xml:space="preserve">This course will provide the foundation for understanding the biological basis of behaviour. </w:t>
      </w:r>
    </w:p>
    <w:p w14:paraId="24A3ECE1" w14:textId="77777777" w:rsidR="005D1245" w:rsidRPr="0062479F" w:rsidRDefault="005D1245" w:rsidP="005D1245">
      <w:pPr>
        <w:pStyle w:val="ListParagraph"/>
        <w:numPr>
          <w:ilvl w:val="0"/>
          <w:numId w:val="3"/>
        </w:numPr>
        <w:autoSpaceDE w:val="0"/>
        <w:autoSpaceDN w:val="0"/>
        <w:adjustRightInd w:val="0"/>
        <w:spacing w:line="240" w:lineRule="auto"/>
        <w:jc w:val="both"/>
        <w:rPr>
          <w:rFonts w:asciiTheme="majorBidi" w:hAnsiTheme="majorBidi" w:cstheme="majorBidi"/>
          <w:color w:val="000000"/>
          <w:sz w:val="20"/>
          <w:lang w:val="en-IN" w:bidi="hi-IN"/>
        </w:rPr>
      </w:pPr>
      <w:r w:rsidRPr="00E32720">
        <w:rPr>
          <w:rFonts w:asciiTheme="majorBidi" w:hAnsiTheme="majorBidi" w:cstheme="majorBidi"/>
          <w:color w:val="000000"/>
          <w:sz w:val="20"/>
          <w:lang w:val="en-IN" w:bidi="hi-IN"/>
        </w:rPr>
        <w:t>It will cover the perspectives, questions, and techniques of neuroscience, brain cell structure and function, neural communication, neurotransmitters, neurological disorders and treatment, brain development, and neural systems responsible for motivation, learning, emotion, stress, sleep, sensation, perception, and consciousness.</w:t>
      </w:r>
    </w:p>
    <w:p w14:paraId="3FC343FD" w14:textId="77777777" w:rsidR="005D1245" w:rsidRPr="00F533E1" w:rsidRDefault="005D1245" w:rsidP="005D1245">
      <w:pPr>
        <w:autoSpaceDE w:val="0"/>
        <w:autoSpaceDN w:val="0"/>
        <w:adjustRightInd w:val="0"/>
        <w:spacing w:line="240" w:lineRule="auto"/>
        <w:jc w:val="both"/>
        <w:rPr>
          <w:rFonts w:asciiTheme="majorBidi" w:hAnsiTheme="majorBidi" w:cstheme="majorBidi"/>
          <w:b/>
          <w:bCs/>
        </w:rPr>
      </w:pPr>
      <w:r w:rsidRPr="00F533E1">
        <w:rPr>
          <w:rFonts w:ascii="Times New Roman" w:hAnsi="Times New Roman" w:cs="Times New Roman"/>
          <w:b/>
          <w:bCs/>
          <w:u w:val="single"/>
          <w:lang w:val="en-IN" w:bidi="hi-IN"/>
        </w:rPr>
        <w:t>Course Content:</w:t>
      </w:r>
    </w:p>
    <w:p w14:paraId="411408FE" w14:textId="77777777" w:rsidR="005D1245" w:rsidRPr="00F533E1" w:rsidRDefault="005D1245" w:rsidP="005D1245">
      <w:pPr>
        <w:spacing w:line="240" w:lineRule="auto"/>
        <w:jc w:val="both"/>
        <w:rPr>
          <w:rFonts w:ascii="Times New Roman" w:hAnsi="Times New Roman" w:cs="Times New Roman"/>
          <w:b/>
          <w:bCs/>
        </w:rPr>
      </w:pPr>
      <w:r w:rsidRPr="00F533E1">
        <w:rPr>
          <w:rFonts w:ascii="Times New Roman" w:hAnsi="Times New Roman" w:cs="Times New Roman"/>
          <w:b/>
          <w:bCs/>
        </w:rPr>
        <w:t xml:space="preserve">Part-A </w:t>
      </w:r>
      <w:r w:rsidRPr="00F533E1">
        <w:rPr>
          <w:rFonts w:ascii="Times New Roman" w:hAnsi="Times New Roman" w:cs="Times New Roman"/>
        </w:rPr>
        <w:t>COGNITIVE PSYCHOLOGY</w:t>
      </w:r>
    </w:p>
    <w:p w14:paraId="38A9C813" w14:textId="77777777" w:rsidR="005D1245" w:rsidRPr="00F533E1" w:rsidRDefault="005D1245" w:rsidP="005D1245">
      <w:pPr>
        <w:spacing w:after="0" w:line="240" w:lineRule="auto"/>
        <w:jc w:val="both"/>
        <w:rPr>
          <w:rFonts w:ascii="Times New Roman" w:hAnsi="Times New Roman" w:cs="Times New Roman"/>
          <w:b/>
          <w:bCs/>
        </w:rPr>
      </w:pPr>
      <w:r w:rsidRPr="00F533E1">
        <w:rPr>
          <w:rFonts w:ascii="Times New Roman" w:hAnsi="Times New Roman" w:cs="Times New Roman"/>
          <w:b/>
          <w:bCs/>
        </w:rPr>
        <w:t>UNIT-I Introduction to Cognitive Psychology</w:t>
      </w:r>
    </w:p>
    <w:p w14:paraId="646D4589" w14:textId="77777777" w:rsidR="005D1245" w:rsidRPr="00F533E1" w:rsidRDefault="005D1245" w:rsidP="005D1245">
      <w:pPr>
        <w:pStyle w:val="ListParagraph"/>
        <w:numPr>
          <w:ilvl w:val="0"/>
          <w:numId w:val="1"/>
        </w:numPr>
        <w:spacing w:line="240" w:lineRule="auto"/>
        <w:jc w:val="both"/>
        <w:rPr>
          <w:rFonts w:ascii="Times New Roman" w:hAnsi="Times New Roman" w:cs="Times New Roman"/>
        </w:rPr>
      </w:pPr>
      <w:r w:rsidRPr="00F533E1">
        <w:rPr>
          <w:rFonts w:ascii="Times New Roman" w:hAnsi="Times New Roman" w:cs="Times New Roman"/>
        </w:rPr>
        <w:t>Nature, History, and Methods in Cognitive Psychology</w:t>
      </w:r>
    </w:p>
    <w:p w14:paraId="4F11814B" w14:textId="77777777" w:rsidR="005D1245" w:rsidRPr="00F533E1" w:rsidRDefault="005D1245" w:rsidP="005D1245">
      <w:pPr>
        <w:spacing w:after="0" w:line="240" w:lineRule="auto"/>
        <w:jc w:val="both"/>
        <w:rPr>
          <w:rFonts w:ascii="Times New Roman" w:hAnsi="Times New Roman" w:cs="Times New Roman"/>
          <w:b/>
          <w:bCs/>
        </w:rPr>
      </w:pPr>
      <w:r w:rsidRPr="00F533E1">
        <w:rPr>
          <w:rFonts w:ascii="Times New Roman" w:hAnsi="Times New Roman" w:cs="Times New Roman"/>
          <w:b/>
          <w:bCs/>
        </w:rPr>
        <w:t>UNIT-II Attention and consciousness</w:t>
      </w:r>
    </w:p>
    <w:p w14:paraId="6D9A02FE" w14:textId="77777777" w:rsidR="005D1245" w:rsidRPr="00F533E1" w:rsidRDefault="005D1245" w:rsidP="009C36E7">
      <w:pPr>
        <w:pStyle w:val="ListParagraph"/>
        <w:numPr>
          <w:ilvl w:val="1"/>
          <w:numId w:val="54"/>
        </w:numPr>
        <w:spacing w:after="0" w:line="240" w:lineRule="auto"/>
        <w:jc w:val="both"/>
        <w:rPr>
          <w:rFonts w:ascii="Times New Roman" w:hAnsi="Times New Roman" w:cs="Times New Roman"/>
        </w:rPr>
      </w:pPr>
      <w:r w:rsidRPr="00F533E1">
        <w:rPr>
          <w:rFonts w:ascii="Times New Roman" w:hAnsi="Times New Roman" w:cs="Times New Roman"/>
        </w:rPr>
        <w:t>Types: Selective Attention, Divided Attention and Sustained Attention</w:t>
      </w:r>
    </w:p>
    <w:p w14:paraId="4871C7EE" w14:textId="77777777" w:rsidR="005D1245" w:rsidRPr="00F533E1" w:rsidRDefault="005D1245" w:rsidP="009C36E7">
      <w:pPr>
        <w:pStyle w:val="ListParagraph"/>
        <w:numPr>
          <w:ilvl w:val="1"/>
          <w:numId w:val="54"/>
        </w:numPr>
        <w:spacing w:line="240" w:lineRule="auto"/>
        <w:jc w:val="both"/>
        <w:rPr>
          <w:rFonts w:ascii="Times New Roman" w:hAnsi="Times New Roman" w:cs="Times New Roman"/>
        </w:rPr>
      </w:pPr>
      <w:r w:rsidRPr="00F533E1">
        <w:rPr>
          <w:rFonts w:ascii="Times New Roman" w:hAnsi="Times New Roman" w:cs="Times New Roman"/>
        </w:rPr>
        <w:t>Consciousness: Nature, Types and Functions.</w:t>
      </w:r>
    </w:p>
    <w:p w14:paraId="500FC077" w14:textId="77777777" w:rsidR="005D1245" w:rsidRPr="00F533E1" w:rsidRDefault="005D1245" w:rsidP="005D1245">
      <w:pPr>
        <w:spacing w:after="0" w:line="240" w:lineRule="auto"/>
        <w:jc w:val="both"/>
        <w:rPr>
          <w:rFonts w:ascii="Times New Roman" w:hAnsi="Times New Roman" w:cs="Times New Roman"/>
          <w:b/>
          <w:bCs/>
        </w:rPr>
      </w:pPr>
      <w:r w:rsidRPr="00F533E1">
        <w:rPr>
          <w:rFonts w:ascii="Times New Roman" w:hAnsi="Times New Roman" w:cs="Times New Roman"/>
          <w:b/>
          <w:bCs/>
        </w:rPr>
        <w:t>UNIT-III Memory Processes</w:t>
      </w:r>
    </w:p>
    <w:p w14:paraId="07576841" w14:textId="77777777" w:rsidR="005D1245" w:rsidRPr="00F533E1" w:rsidRDefault="005D1245" w:rsidP="009C36E7">
      <w:pPr>
        <w:pStyle w:val="ListParagraph"/>
        <w:numPr>
          <w:ilvl w:val="0"/>
          <w:numId w:val="55"/>
        </w:numPr>
        <w:spacing w:after="0" w:line="240" w:lineRule="auto"/>
        <w:jc w:val="both"/>
        <w:rPr>
          <w:rFonts w:ascii="Times New Roman" w:hAnsi="Times New Roman" w:cs="Times New Roman"/>
        </w:rPr>
      </w:pPr>
      <w:r w:rsidRPr="00F533E1">
        <w:rPr>
          <w:rFonts w:ascii="Times New Roman" w:hAnsi="Times New Roman" w:cs="Times New Roman"/>
        </w:rPr>
        <w:t>Encoding, Storage and retrieval.</w:t>
      </w:r>
    </w:p>
    <w:p w14:paraId="3F4742FB" w14:textId="77777777" w:rsidR="005D1245" w:rsidRPr="00F533E1" w:rsidRDefault="005D1245" w:rsidP="009C36E7">
      <w:pPr>
        <w:pStyle w:val="ListParagraph"/>
        <w:numPr>
          <w:ilvl w:val="0"/>
          <w:numId w:val="55"/>
        </w:numPr>
        <w:spacing w:line="240" w:lineRule="auto"/>
        <w:jc w:val="both"/>
        <w:rPr>
          <w:rFonts w:ascii="Times New Roman" w:hAnsi="Times New Roman" w:cs="Times New Roman"/>
        </w:rPr>
      </w:pPr>
      <w:r w:rsidRPr="00F533E1">
        <w:rPr>
          <w:rFonts w:ascii="Times New Roman" w:hAnsi="Times New Roman" w:cs="Times New Roman"/>
        </w:rPr>
        <w:t>Metaphors of Memory: Sensory, Short-term and Long-term.</w:t>
      </w:r>
    </w:p>
    <w:p w14:paraId="2BE167F5" w14:textId="77777777" w:rsidR="005D1245" w:rsidRPr="00F533E1" w:rsidRDefault="005D1245" w:rsidP="005D1245">
      <w:pPr>
        <w:spacing w:after="0" w:line="240" w:lineRule="auto"/>
        <w:jc w:val="both"/>
        <w:rPr>
          <w:rFonts w:ascii="Times New Roman" w:hAnsi="Times New Roman" w:cs="Times New Roman"/>
          <w:b/>
          <w:bCs/>
        </w:rPr>
      </w:pPr>
      <w:r w:rsidRPr="00F533E1">
        <w:rPr>
          <w:rFonts w:ascii="Times New Roman" w:hAnsi="Times New Roman" w:cs="Times New Roman"/>
          <w:b/>
          <w:bCs/>
        </w:rPr>
        <w:t>UNIT-IV Reasoning and Decision Making</w:t>
      </w:r>
    </w:p>
    <w:p w14:paraId="015DF481" w14:textId="77777777" w:rsidR="005D1245" w:rsidRPr="00F533E1" w:rsidRDefault="005D1245" w:rsidP="009C36E7">
      <w:pPr>
        <w:pStyle w:val="ListParagraph"/>
        <w:numPr>
          <w:ilvl w:val="0"/>
          <w:numId w:val="56"/>
        </w:numPr>
        <w:spacing w:after="0" w:line="240" w:lineRule="auto"/>
        <w:jc w:val="both"/>
        <w:rPr>
          <w:rFonts w:ascii="Times New Roman" w:hAnsi="Times New Roman" w:cs="Times New Roman"/>
        </w:rPr>
      </w:pPr>
      <w:r w:rsidRPr="00F533E1">
        <w:rPr>
          <w:rFonts w:ascii="Times New Roman" w:hAnsi="Times New Roman" w:cs="Times New Roman"/>
        </w:rPr>
        <w:t>Types of Reasoning: Inductive and Deductive.</w:t>
      </w:r>
    </w:p>
    <w:p w14:paraId="0C79ABD1" w14:textId="77777777" w:rsidR="005D1245" w:rsidRPr="00F533E1" w:rsidRDefault="005D1245" w:rsidP="009C36E7">
      <w:pPr>
        <w:pStyle w:val="ListParagraph"/>
        <w:numPr>
          <w:ilvl w:val="0"/>
          <w:numId w:val="56"/>
        </w:numPr>
        <w:spacing w:line="240" w:lineRule="auto"/>
        <w:jc w:val="both"/>
        <w:rPr>
          <w:rFonts w:ascii="Times New Roman" w:hAnsi="Times New Roman" w:cs="Times New Roman"/>
        </w:rPr>
      </w:pPr>
      <w:r w:rsidRPr="00F533E1">
        <w:rPr>
          <w:rFonts w:ascii="Times New Roman" w:hAnsi="Times New Roman" w:cs="Times New Roman"/>
        </w:rPr>
        <w:t>Approaches to Reasoning: Componential, Rules/Heuristics and Mental Models.</w:t>
      </w:r>
    </w:p>
    <w:p w14:paraId="32C1382F" w14:textId="77777777" w:rsidR="005D1245" w:rsidRPr="00F533E1" w:rsidRDefault="005D1245" w:rsidP="005D1245">
      <w:pPr>
        <w:spacing w:line="240" w:lineRule="auto"/>
        <w:jc w:val="both"/>
        <w:rPr>
          <w:rFonts w:ascii="Times New Roman" w:hAnsi="Times New Roman" w:cs="Times New Roman"/>
          <w:b/>
          <w:bCs/>
        </w:rPr>
      </w:pPr>
      <w:r w:rsidRPr="00F533E1">
        <w:rPr>
          <w:rFonts w:ascii="Times New Roman" w:hAnsi="Times New Roman" w:cs="Times New Roman"/>
          <w:b/>
          <w:bCs/>
        </w:rPr>
        <w:t xml:space="preserve">Part – B: </w:t>
      </w:r>
      <w:r w:rsidRPr="00F533E1">
        <w:rPr>
          <w:rFonts w:ascii="Times New Roman" w:hAnsi="Times New Roman" w:cs="Times New Roman"/>
        </w:rPr>
        <w:t>BIOLOGICAL BASIS OF BEHAVIOUR</w:t>
      </w:r>
    </w:p>
    <w:p w14:paraId="39953E73" w14:textId="77777777" w:rsidR="005D1245" w:rsidRPr="00F533E1" w:rsidRDefault="005D1245" w:rsidP="005D1245">
      <w:pPr>
        <w:spacing w:after="0" w:line="240" w:lineRule="auto"/>
        <w:jc w:val="both"/>
        <w:rPr>
          <w:rFonts w:ascii="Times New Roman" w:hAnsi="Times New Roman" w:cs="Times New Roman"/>
          <w:b/>
          <w:bCs/>
        </w:rPr>
      </w:pPr>
      <w:r w:rsidRPr="00F533E1">
        <w:rPr>
          <w:rFonts w:ascii="Times New Roman" w:hAnsi="Times New Roman" w:cs="Times New Roman"/>
          <w:b/>
          <w:bCs/>
        </w:rPr>
        <w:t xml:space="preserve">UNIT-V: The Nervous System </w:t>
      </w:r>
    </w:p>
    <w:p w14:paraId="2D899C08" w14:textId="77777777" w:rsidR="005D1245" w:rsidRPr="00F533E1" w:rsidRDefault="005D1245" w:rsidP="009C36E7">
      <w:pPr>
        <w:pStyle w:val="ListParagraph"/>
        <w:numPr>
          <w:ilvl w:val="0"/>
          <w:numId w:val="57"/>
        </w:numPr>
        <w:spacing w:after="0" w:line="240" w:lineRule="auto"/>
        <w:jc w:val="both"/>
        <w:rPr>
          <w:rFonts w:ascii="Times New Roman" w:hAnsi="Times New Roman" w:cs="Times New Roman"/>
        </w:rPr>
      </w:pPr>
      <w:r w:rsidRPr="00F533E1">
        <w:rPr>
          <w:rFonts w:ascii="Times New Roman" w:hAnsi="Times New Roman" w:cs="Times New Roman"/>
        </w:rPr>
        <w:t xml:space="preserve">Concept of biopsychology, Neurons, Synapses, Neurotransmitters. </w:t>
      </w:r>
    </w:p>
    <w:p w14:paraId="13339D66" w14:textId="77777777" w:rsidR="005D1245" w:rsidRPr="00F533E1" w:rsidRDefault="005D1245" w:rsidP="009C36E7">
      <w:pPr>
        <w:pStyle w:val="ListParagraph"/>
        <w:numPr>
          <w:ilvl w:val="0"/>
          <w:numId w:val="57"/>
        </w:numPr>
        <w:spacing w:after="0" w:line="240" w:lineRule="auto"/>
        <w:jc w:val="both"/>
        <w:rPr>
          <w:rFonts w:ascii="Times New Roman" w:hAnsi="Times New Roman" w:cs="Times New Roman"/>
        </w:rPr>
      </w:pPr>
      <w:r w:rsidRPr="00F533E1">
        <w:rPr>
          <w:rFonts w:ascii="Times New Roman" w:hAnsi="Times New Roman" w:cs="Times New Roman"/>
        </w:rPr>
        <w:t xml:space="preserve">The nervous system: Basic Subdivisions-Peripheral and Central, </w:t>
      </w:r>
    </w:p>
    <w:p w14:paraId="3E2A1843" w14:textId="77777777" w:rsidR="005D1245" w:rsidRPr="00F533E1" w:rsidRDefault="005D1245" w:rsidP="009C36E7">
      <w:pPr>
        <w:pStyle w:val="ListParagraph"/>
        <w:numPr>
          <w:ilvl w:val="0"/>
          <w:numId w:val="57"/>
        </w:numPr>
        <w:spacing w:after="0" w:line="240" w:lineRule="auto"/>
        <w:jc w:val="both"/>
        <w:rPr>
          <w:rFonts w:ascii="Times New Roman" w:hAnsi="Times New Roman" w:cs="Times New Roman"/>
        </w:rPr>
      </w:pPr>
      <w:r w:rsidRPr="00F533E1">
        <w:rPr>
          <w:rFonts w:ascii="Times New Roman" w:hAnsi="Times New Roman" w:cs="Times New Roman"/>
        </w:rPr>
        <w:t>Hemisphere function: Brain; Left handedness; Emotion and the right hemispheres.</w:t>
      </w:r>
    </w:p>
    <w:p w14:paraId="6FF1A3BE" w14:textId="77777777" w:rsidR="005D1245" w:rsidRPr="00F533E1" w:rsidRDefault="005D1245" w:rsidP="009C36E7">
      <w:pPr>
        <w:pStyle w:val="ListParagraph"/>
        <w:numPr>
          <w:ilvl w:val="0"/>
          <w:numId w:val="57"/>
        </w:numPr>
        <w:spacing w:after="0" w:line="240" w:lineRule="auto"/>
        <w:jc w:val="both"/>
        <w:rPr>
          <w:rFonts w:ascii="Times New Roman" w:hAnsi="Times New Roman" w:cs="Times New Roman"/>
        </w:rPr>
      </w:pPr>
      <w:r w:rsidRPr="00F533E1">
        <w:rPr>
          <w:rFonts w:ascii="Times New Roman" w:hAnsi="Times New Roman" w:cs="Times New Roman"/>
        </w:rPr>
        <w:t>Psychosis and Psychoneurosis,</w:t>
      </w:r>
    </w:p>
    <w:p w14:paraId="2423B553" w14:textId="77777777" w:rsidR="005D1245" w:rsidRPr="00F533E1" w:rsidRDefault="005D1245" w:rsidP="009C36E7">
      <w:pPr>
        <w:pStyle w:val="ListParagraph"/>
        <w:numPr>
          <w:ilvl w:val="0"/>
          <w:numId w:val="57"/>
        </w:numPr>
        <w:spacing w:line="240" w:lineRule="auto"/>
        <w:jc w:val="both"/>
        <w:rPr>
          <w:rFonts w:ascii="Times New Roman" w:hAnsi="Times New Roman" w:cs="Times New Roman"/>
        </w:rPr>
      </w:pPr>
      <w:r w:rsidRPr="00F533E1">
        <w:rPr>
          <w:rFonts w:ascii="Times New Roman" w:hAnsi="Times New Roman" w:cs="Times New Roman"/>
        </w:rPr>
        <w:t>Alzheimer disease.</w:t>
      </w:r>
    </w:p>
    <w:p w14:paraId="08EFEA07" w14:textId="77777777" w:rsidR="005D1245" w:rsidRPr="00F533E1" w:rsidRDefault="005D1245" w:rsidP="005D1245">
      <w:pPr>
        <w:spacing w:after="0" w:line="240" w:lineRule="auto"/>
        <w:jc w:val="both"/>
        <w:rPr>
          <w:rFonts w:ascii="Times New Roman" w:hAnsi="Times New Roman" w:cs="Times New Roman"/>
          <w:b/>
          <w:bCs/>
        </w:rPr>
      </w:pPr>
      <w:r w:rsidRPr="00F533E1">
        <w:rPr>
          <w:rFonts w:ascii="Times New Roman" w:hAnsi="Times New Roman" w:cs="Times New Roman"/>
          <w:b/>
          <w:bCs/>
        </w:rPr>
        <w:t>UNIT-VI Sleep and Arousal</w:t>
      </w:r>
    </w:p>
    <w:p w14:paraId="76F1BCD8" w14:textId="77777777" w:rsidR="005D1245" w:rsidRPr="00F533E1" w:rsidRDefault="005D1245" w:rsidP="009C36E7">
      <w:pPr>
        <w:pStyle w:val="ListParagraph"/>
        <w:numPr>
          <w:ilvl w:val="0"/>
          <w:numId w:val="58"/>
        </w:numPr>
        <w:spacing w:after="0" w:line="240" w:lineRule="auto"/>
        <w:jc w:val="both"/>
        <w:rPr>
          <w:rFonts w:ascii="Times New Roman" w:hAnsi="Times New Roman" w:cs="Times New Roman"/>
        </w:rPr>
      </w:pPr>
      <w:r w:rsidRPr="00F533E1">
        <w:rPr>
          <w:rFonts w:ascii="Times New Roman" w:hAnsi="Times New Roman" w:cs="Times New Roman"/>
        </w:rPr>
        <w:t>Concept of arousal; Physiological measures of arousal</w:t>
      </w:r>
    </w:p>
    <w:p w14:paraId="32E6B46A" w14:textId="77777777" w:rsidR="005D1245" w:rsidRPr="00F533E1" w:rsidRDefault="005D1245" w:rsidP="009C36E7">
      <w:pPr>
        <w:pStyle w:val="ListParagraph"/>
        <w:numPr>
          <w:ilvl w:val="0"/>
          <w:numId w:val="58"/>
        </w:numPr>
        <w:spacing w:line="240" w:lineRule="auto"/>
        <w:jc w:val="both"/>
        <w:rPr>
          <w:rFonts w:ascii="Times New Roman" w:hAnsi="Times New Roman" w:cs="Times New Roman"/>
        </w:rPr>
      </w:pPr>
      <w:r w:rsidRPr="00F533E1">
        <w:rPr>
          <w:rFonts w:ascii="Times New Roman" w:hAnsi="Times New Roman" w:cs="Times New Roman"/>
        </w:rPr>
        <w:t>Function of sleep.</w:t>
      </w:r>
    </w:p>
    <w:p w14:paraId="57A4096B" w14:textId="77777777" w:rsidR="005D1245" w:rsidRPr="00F533E1" w:rsidRDefault="005D1245" w:rsidP="005D1245">
      <w:pPr>
        <w:spacing w:after="0" w:line="240" w:lineRule="auto"/>
        <w:jc w:val="both"/>
        <w:rPr>
          <w:rFonts w:ascii="Times New Roman" w:hAnsi="Times New Roman" w:cs="Times New Roman"/>
          <w:b/>
          <w:bCs/>
        </w:rPr>
      </w:pPr>
      <w:r w:rsidRPr="00F533E1">
        <w:rPr>
          <w:rFonts w:ascii="Times New Roman" w:hAnsi="Times New Roman" w:cs="Times New Roman"/>
          <w:b/>
          <w:bCs/>
        </w:rPr>
        <w:t>UNIT-VII Emotion and Motivation</w:t>
      </w:r>
    </w:p>
    <w:p w14:paraId="4B0A2F94" w14:textId="77777777" w:rsidR="005D1245" w:rsidRPr="00F533E1" w:rsidRDefault="005D1245" w:rsidP="009C36E7">
      <w:pPr>
        <w:pStyle w:val="ListParagraph"/>
        <w:numPr>
          <w:ilvl w:val="0"/>
          <w:numId w:val="59"/>
        </w:numPr>
        <w:spacing w:after="0" w:line="240" w:lineRule="auto"/>
        <w:jc w:val="both"/>
        <w:rPr>
          <w:rFonts w:ascii="Times New Roman" w:hAnsi="Times New Roman" w:cs="Times New Roman"/>
        </w:rPr>
      </w:pPr>
      <w:r w:rsidRPr="00F533E1">
        <w:rPr>
          <w:rFonts w:ascii="Times New Roman" w:hAnsi="Times New Roman" w:cs="Times New Roman"/>
        </w:rPr>
        <w:t>Anxiety; stress and arousal</w:t>
      </w:r>
    </w:p>
    <w:p w14:paraId="60D01535" w14:textId="77777777" w:rsidR="005D1245" w:rsidRPr="00F533E1" w:rsidRDefault="005D1245" w:rsidP="009C36E7">
      <w:pPr>
        <w:pStyle w:val="ListParagraph"/>
        <w:numPr>
          <w:ilvl w:val="0"/>
          <w:numId w:val="59"/>
        </w:numPr>
        <w:spacing w:after="0" w:line="240" w:lineRule="auto"/>
        <w:jc w:val="both"/>
        <w:rPr>
          <w:rFonts w:ascii="Times New Roman" w:hAnsi="Times New Roman" w:cs="Times New Roman"/>
        </w:rPr>
      </w:pPr>
      <w:r w:rsidRPr="00F533E1">
        <w:rPr>
          <w:rFonts w:ascii="Times New Roman" w:hAnsi="Times New Roman" w:cs="Times New Roman"/>
        </w:rPr>
        <w:t>Physiology of Hunger and Thirst.</w:t>
      </w:r>
    </w:p>
    <w:p w14:paraId="29CA874B" w14:textId="77777777" w:rsidR="005D1245" w:rsidRPr="00F533E1" w:rsidRDefault="005D1245" w:rsidP="009C36E7">
      <w:pPr>
        <w:pStyle w:val="ListParagraph"/>
        <w:numPr>
          <w:ilvl w:val="0"/>
          <w:numId w:val="59"/>
        </w:numPr>
        <w:spacing w:line="240" w:lineRule="auto"/>
        <w:jc w:val="both"/>
        <w:rPr>
          <w:rFonts w:ascii="Times New Roman" w:hAnsi="Times New Roman" w:cs="Times New Roman"/>
        </w:rPr>
      </w:pPr>
      <w:r w:rsidRPr="00F533E1">
        <w:rPr>
          <w:rFonts w:ascii="Times New Roman" w:hAnsi="Times New Roman" w:cs="Times New Roman"/>
        </w:rPr>
        <w:t>Homeostasis; Obesity and Anorexia.</w:t>
      </w:r>
    </w:p>
    <w:p w14:paraId="59B51772" w14:textId="77777777" w:rsidR="005D1245" w:rsidRPr="007D2A99" w:rsidRDefault="005D1245" w:rsidP="005D1245">
      <w:pPr>
        <w:widowControl w:val="0"/>
        <w:autoSpaceDE w:val="0"/>
        <w:autoSpaceDN w:val="0"/>
        <w:adjustRightInd w:val="0"/>
        <w:spacing w:after="0"/>
        <w:jc w:val="both"/>
        <w:rPr>
          <w:rFonts w:ascii="Times New Roman" w:hAnsi="Times New Roman" w:cs="Times New Roman"/>
          <w:b/>
          <w:bCs/>
          <w:szCs w:val="24"/>
        </w:rPr>
      </w:pPr>
      <w:r w:rsidRPr="007D2A99">
        <w:rPr>
          <w:rFonts w:ascii="Times New Roman" w:hAnsi="Times New Roman" w:cs="Times New Roman"/>
          <w:b/>
          <w:bCs/>
          <w:szCs w:val="24"/>
        </w:rPr>
        <w:lastRenderedPageBreak/>
        <w:t xml:space="preserve">Reference Books </w:t>
      </w:r>
    </w:p>
    <w:p w14:paraId="13514A08" w14:textId="77777777" w:rsidR="005D1245" w:rsidRPr="007D2A99" w:rsidRDefault="005D1245" w:rsidP="009C36E7">
      <w:pPr>
        <w:pStyle w:val="ListParagraph"/>
        <w:numPr>
          <w:ilvl w:val="0"/>
          <w:numId w:val="53"/>
        </w:numPr>
        <w:spacing w:line="259" w:lineRule="auto"/>
        <w:jc w:val="both"/>
        <w:rPr>
          <w:rFonts w:ascii="Times New Roman" w:hAnsi="Times New Roman" w:cs="Times New Roman"/>
          <w:sz w:val="20"/>
        </w:rPr>
      </w:pPr>
      <w:r w:rsidRPr="007D2A99">
        <w:rPr>
          <w:rFonts w:ascii="Times New Roman" w:hAnsi="Times New Roman" w:cs="Times New Roman"/>
          <w:sz w:val="20"/>
        </w:rPr>
        <w:t>Galotti, K. M. (2008). Cognitive psychology: In and out of the laboratory (2nd Ed.).</w:t>
      </w:r>
    </w:p>
    <w:p w14:paraId="3091D1AD" w14:textId="77777777" w:rsidR="005D1245" w:rsidRPr="007D2A99" w:rsidRDefault="005D1245" w:rsidP="009C36E7">
      <w:pPr>
        <w:pStyle w:val="ListParagraph"/>
        <w:numPr>
          <w:ilvl w:val="0"/>
          <w:numId w:val="53"/>
        </w:numPr>
        <w:spacing w:line="259" w:lineRule="auto"/>
        <w:jc w:val="both"/>
        <w:rPr>
          <w:rFonts w:ascii="Times New Roman" w:hAnsi="Times New Roman" w:cs="Times New Roman"/>
          <w:sz w:val="20"/>
        </w:rPr>
      </w:pPr>
      <w:r w:rsidRPr="007D2A99">
        <w:rPr>
          <w:rFonts w:ascii="Times New Roman" w:hAnsi="Times New Roman" w:cs="Times New Roman"/>
          <w:sz w:val="20"/>
        </w:rPr>
        <w:t>Bangalore: Wadsworth, Cengage Learning.</w:t>
      </w:r>
    </w:p>
    <w:p w14:paraId="6525993C" w14:textId="77777777" w:rsidR="005D1245" w:rsidRPr="007D2A99" w:rsidRDefault="005D1245" w:rsidP="009C36E7">
      <w:pPr>
        <w:pStyle w:val="ListParagraph"/>
        <w:numPr>
          <w:ilvl w:val="0"/>
          <w:numId w:val="53"/>
        </w:numPr>
        <w:spacing w:line="259" w:lineRule="auto"/>
        <w:jc w:val="both"/>
        <w:rPr>
          <w:rFonts w:ascii="Times New Roman" w:hAnsi="Times New Roman" w:cs="Times New Roman"/>
          <w:sz w:val="20"/>
        </w:rPr>
      </w:pPr>
      <w:r w:rsidRPr="007D2A99">
        <w:rPr>
          <w:rFonts w:ascii="Times New Roman" w:hAnsi="Times New Roman" w:cs="Times New Roman"/>
          <w:sz w:val="20"/>
        </w:rPr>
        <w:t xml:space="preserve">Goldstein, E.B. (2011/2014). Cognitive Psychology: Connecting Mind, Research, and Everyday Experience. Belmont, CA: Wadsworth Cengage. </w:t>
      </w:r>
    </w:p>
    <w:p w14:paraId="6E748642" w14:textId="77777777" w:rsidR="005D1245" w:rsidRPr="007D2A99" w:rsidRDefault="005D1245" w:rsidP="009C36E7">
      <w:pPr>
        <w:pStyle w:val="ListParagraph"/>
        <w:numPr>
          <w:ilvl w:val="0"/>
          <w:numId w:val="53"/>
        </w:numPr>
        <w:spacing w:line="259" w:lineRule="auto"/>
        <w:jc w:val="both"/>
        <w:rPr>
          <w:rFonts w:ascii="Times New Roman" w:hAnsi="Times New Roman" w:cs="Times New Roman"/>
          <w:sz w:val="20"/>
        </w:rPr>
      </w:pPr>
      <w:r w:rsidRPr="007D2A99">
        <w:rPr>
          <w:rFonts w:ascii="Times New Roman" w:hAnsi="Times New Roman" w:cs="Times New Roman"/>
          <w:sz w:val="20"/>
        </w:rPr>
        <w:t>Hunt, R. R., &amp; Ellis, H. C. (2004). Fundamentals of cognitive psychology (7th Ed.). New Delhi: Tata McGraw-Hill.</w:t>
      </w:r>
    </w:p>
    <w:p w14:paraId="074F8EA9" w14:textId="77777777" w:rsidR="005D1245" w:rsidRPr="007D2A99" w:rsidRDefault="005D1245" w:rsidP="009C36E7">
      <w:pPr>
        <w:pStyle w:val="ListParagraph"/>
        <w:numPr>
          <w:ilvl w:val="0"/>
          <w:numId w:val="53"/>
        </w:numPr>
        <w:spacing w:line="259" w:lineRule="auto"/>
        <w:jc w:val="both"/>
        <w:rPr>
          <w:rFonts w:ascii="Times New Roman" w:hAnsi="Times New Roman" w:cs="Times New Roman"/>
          <w:sz w:val="20"/>
        </w:rPr>
      </w:pPr>
      <w:proofErr w:type="spellStart"/>
      <w:r w:rsidRPr="007D2A99">
        <w:rPr>
          <w:rFonts w:ascii="Times New Roman" w:hAnsi="Times New Roman" w:cs="Times New Roman"/>
          <w:sz w:val="20"/>
        </w:rPr>
        <w:t>Riegler</w:t>
      </w:r>
      <w:proofErr w:type="spellEnd"/>
      <w:r w:rsidRPr="007D2A99">
        <w:rPr>
          <w:rFonts w:ascii="Times New Roman" w:hAnsi="Times New Roman" w:cs="Times New Roman"/>
          <w:sz w:val="20"/>
        </w:rPr>
        <w:t xml:space="preserve">, B. R., &amp; </w:t>
      </w:r>
      <w:proofErr w:type="spellStart"/>
      <w:r w:rsidRPr="007D2A99">
        <w:rPr>
          <w:rFonts w:ascii="Times New Roman" w:hAnsi="Times New Roman" w:cs="Times New Roman"/>
          <w:sz w:val="20"/>
        </w:rPr>
        <w:t>Riegler</w:t>
      </w:r>
      <w:proofErr w:type="spellEnd"/>
      <w:r w:rsidRPr="007D2A99">
        <w:rPr>
          <w:rFonts w:ascii="Times New Roman" w:hAnsi="Times New Roman" w:cs="Times New Roman"/>
          <w:sz w:val="20"/>
        </w:rPr>
        <w:t>, G. R. (2008). Cognitive psychology: Applying the science of the mind (2nd Ed.). New Delhi: Dorling Kindersley.</w:t>
      </w:r>
    </w:p>
    <w:p w14:paraId="1220A677" w14:textId="77777777" w:rsidR="005D1245" w:rsidRPr="007D2A99" w:rsidRDefault="005D1245" w:rsidP="009C36E7">
      <w:pPr>
        <w:pStyle w:val="ListParagraph"/>
        <w:numPr>
          <w:ilvl w:val="0"/>
          <w:numId w:val="53"/>
        </w:numPr>
        <w:spacing w:after="0" w:line="259" w:lineRule="auto"/>
        <w:jc w:val="both"/>
        <w:rPr>
          <w:rFonts w:ascii="Times New Roman" w:hAnsi="Times New Roman"/>
          <w:color w:val="000000"/>
          <w:szCs w:val="24"/>
        </w:rPr>
      </w:pPr>
      <w:r w:rsidRPr="007D2A99">
        <w:rPr>
          <w:rFonts w:ascii="Times New Roman" w:hAnsi="Times New Roman" w:cs="Times New Roman"/>
          <w:sz w:val="20"/>
        </w:rPr>
        <w:t>Singh, A. K. () Cognitive Psychology</w:t>
      </w:r>
    </w:p>
    <w:p w14:paraId="099ED822" w14:textId="77777777" w:rsidR="005D1245" w:rsidRPr="007D2A99" w:rsidRDefault="005D1245" w:rsidP="009C36E7">
      <w:pPr>
        <w:pStyle w:val="ListParagraph"/>
        <w:numPr>
          <w:ilvl w:val="0"/>
          <w:numId w:val="53"/>
        </w:numPr>
        <w:spacing w:after="0" w:line="259" w:lineRule="auto"/>
        <w:jc w:val="both"/>
        <w:rPr>
          <w:rFonts w:ascii="Times New Roman" w:hAnsi="Times New Roman"/>
          <w:color w:val="000000"/>
          <w:szCs w:val="24"/>
        </w:rPr>
      </w:pPr>
      <w:r w:rsidRPr="007D2A99">
        <w:rPr>
          <w:rFonts w:ascii="Times New Roman" w:hAnsi="Times New Roman"/>
          <w:color w:val="000000"/>
          <w:szCs w:val="24"/>
        </w:rPr>
        <w:t xml:space="preserve">Breedlove, S. M., </w:t>
      </w:r>
      <w:proofErr w:type="spellStart"/>
      <w:r w:rsidRPr="007D2A99">
        <w:rPr>
          <w:rFonts w:ascii="Times New Roman" w:hAnsi="Times New Roman"/>
          <w:color w:val="000000"/>
          <w:szCs w:val="24"/>
        </w:rPr>
        <w:t>Rosenzw</w:t>
      </w:r>
      <w:r>
        <w:rPr>
          <w:rFonts w:ascii="Times New Roman" w:hAnsi="Times New Roman"/>
          <w:color w:val="000000"/>
          <w:szCs w:val="24"/>
        </w:rPr>
        <w:t>e</w:t>
      </w:r>
      <w:r w:rsidRPr="007D2A99">
        <w:rPr>
          <w:rFonts w:ascii="Times New Roman" w:hAnsi="Times New Roman"/>
          <w:color w:val="000000"/>
          <w:szCs w:val="24"/>
        </w:rPr>
        <w:t>ig</w:t>
      </w:r>
      <w:proofErr w:type="spellEnd"/>
      <w:r w:rsidRPr="007D2A99">
        <w:rPr>
          <w:rFonts w:ascii="Times New Roman" w:hAnsi="Times New Roman"/>
          <w:color w:val="000000"/>
          <w:szCs w:val="24"/>
        </w:rPr>
        <w:t xml:space="preserve">, M. R., &amp; Watson, N. V. (2007) Biological Psychology: An Introduction to behavioral, cognitive, and clinical neuroscience, 5th Edition. </w:t>
      </w:r>
      <w:proofErr w:type="spellStart"/>
      <w:r w:rsidRPr="007D2A99">
        <w:rPr>
          <w:rFonts w:ascii="Times New Roman" w:hAnsi="Times New Roman"/>
          <w:color w:val="000000"/>
          <w:szCs w:val="24"/>
        </w:rPr>
        <w:t>Sinauer</w:t>
      </w:r>
      <w:proofErr w:type="spellEnd"/>
      <w:r w:rsidRPr="007D2A99">
        <w:rPr>
          <w:rFonts w:ascii="Times New Roman" w:hAnsi="Times New Roman"/>
          <w:color w:val="000000"/>
          <w:szCs w:val="24"/>
        </w:rPr>
        <w:t xml:space="preserve"> Associates, Inc., Sunderland, Massachusetts.</w:t>
      </w:r>
    </w:p>
    <w:p w14:paraId="2DD64CF8" w14:textId="77777777" w:rsidR="005D1245" w:rsidRPr="007D2A99" w:rsidRDefault="005D1245" w:rsidP="009C36E7">
      <w:pPr>
        <w:pStyle w:val="ListParagraph"/>
        <w:numPr>
          <w:ilvl w:val="0"/>
          <w:numId w:val="53"/>
        </w:numPr>
        <w:spacing w:after="0" w:line="259" w:lineRule="auto"/>
        <w:jc w:val="both"/>
        <w:rPr>
          <w:rFonts w:ascii="Times New Roman" w:hAnsi="Times New Roman"/>
          <w:color w:val="000000"/>
          <w:szCs w:val="24"/>
        </w:rPr>
      </w:pPr>
      <w:r w:rsidRPr="007D2A99">
        <w:rPr>
          <w:rFonts w:ascii="Times New Roman" w:hAnsi="Times New Roman"/>
          <w:color w:val="000000"/>
          <w:szCs w:val="24"/>
        </w:rPr>
        <w:t>Carlson, N. R. (2012). Foundation of physiological psychology. (Sixth Edition). Delhi: Pearson Education.</w:t>
      </w:r>
    </w:p>
    <w:p w14:paraId="11539DEA" w14:textId="77777777" w:rsidR="005D1245" w:rsidRPr="007D2A99" w:rsidRDefault="005D1245" w:rsidP="009C36E7">
      <w:pPr>
        <w:pStyle w:val="ListParagraph"/>
        <w:numPr>
          <w:ilvl w:val="0"/>
          <w:numId w:val="53"/>
        </w:numPr>
        <w:spacing w:after="0" w:line="259" w:lineRule="auto"/>
        <w:jc w:val="both"/>
        <w:rPr>
          <w:rFonts w:ascii="Times New Roman" w:hAnsi="Times New Roman"/>
          <w:color w:val="000000"/>
          <w:szCs w:val="24"/>
        </w:rPr>
      </w:pPr>
      <w:r w:rsidRPr="007D2A99">
        <w:rPr>
          <w:rFonts w:ascii="Times New Roman" w:hAnsi="Times New Roman"/>
          <w:color w:val="000000"/>
          <w:szCs w:val="24"/>
        </w:rPr>
        <w:t>Green, S. (1995). Principles of biopsychology. UK: Lawrence Erlbaum Associates Ltd.</w:t>
      </w:r>
    </w:p>
    <w:p w14:paraId="4FDDC8FD" w14:textId="77777777" w:rsidR="005D1245" w:rsidRPr="007D2A99" w:rsidRDefault="005D1245" w:rsidP="009C36E7">
      <w:pPr>
        <w:pStyle w:val="ListParagraph"/>
        <w:numPr>
          <w:ilvl w:val="0"/>
          <w:numId w:val="53"/>
        </w:numPr>
        <w:spacing w:after="0" w:line="259" w:lineRule="auto"/>
        <w:jc w:val="both"/>
        <w:rPr>
          <w:rFonts w:ascii="Times New Roman" w:hAnsi="Times New Roman"/>
          <w:color w:val="000000"/>
          <w:szCs w:val="24"/>
        </w:rPr>
      </w:pPr>
      <w:r w:rsidRPr="007D2A99">
        <w:rPr>
          <w:rFonts w:ascii="Times New Roman" w:hAnsi="Times New Roman"/>
          <w:color w:val="000000"/>
          <w:szCs w:val="24"/>
        </w:rPr>
        <w:t>Singh, A. K.  () General Psychology</w:t>
      </w:r>
    </w:p>
    <w:p w14:paraId="2D338673" w14:textId="367574E8" w:rsidR="007D2A99" w:rsidRPr="005D1245" w:rsidRDefault="005D1245" w:rsidP="009C36E7">
      <w:pPr>
        <w:pStyle w:val="ListParagraph"/>
        <w:numPr>
          <w:ilvl w:val="0"/>
          <w:numId w:val="53"/>
        </w:numPr>
        <w:spacing w:after="0" w:line="259" w:lineRule="auto"/>
        <w:jc w:val="both"/>
        <w:rPr>
          <w:rFonts w:ascii="Times New Roman" w:hAnsi="Times New Roman"/>
          <w:color w:val="000000"/>
          <w:szCs w:val="24"/>
        </w:rPr>
      </w:pPr>
      <w:proofErr w:type="spellStart"/>
      <w:r w:rsidRPr="007D2A99">
        <w:rPr>
          <w:rFonts w:ascii="Times New Roman" w:hAnsi="Times New Roman"/>
          <w:color w:val="000000"/>
          <w:szCs w:val="24"/>
        </w:rPr>
        <w:t>Pinel</w:t>
      </w:r>
      <w:proofErr w:type="spellEnd"/>
      <w:r w:rsidRPr="007D2A99">
        <w:rPr>
          <w:rFonts w:ascii="Times New Roman" w:hAnsi="Times New Roman"/>
          <w:color w:val="000000"/>
          <w:szCs w:val="24"/>
        </w:rPr>
        <w:t>, J. P. J. (2011). Biopsychology, 8th Edition. Pearson Education, New Delhi.</w:t>
      </w:r>
    </w:p>
    <w:p w14:paraId="76261EA6" w14:textId="11D0E29B" w:rsidR="00BC4FCF" w:rsidRPr="007D2A99" w:rsidRDefault="00BC4FCF" w:rsidP="007D2A99">
      <w:pPr>
        <w:spacing w:line="259" w:lineRule="auto"/>
        <w:rPr>
          <w:rFonts w:ascii="Times New Roman" w:hAnsi="Times New Roman"/>
          <w:color w:val="000000"/>
          <w:szCs w:val="24"/>
        </w:rPr>
      </w:pPr>
      <w:r w:rsidRPr="007D2A99">
        <w:rPr>
          <w:rFonts w:ascii="Times New Roman" w:hAnsi="Times New Roman"/>
          <w:color w:val="000000"/>
          <w:szCs w:val="24"/>
        </w:rPr>
        <w:t>-------------------------------------------------------------------------------------------------------------------------------------</w:t>
      </w:r>
    </w:p>
    <w:p w14:paraId="47963A1F" w14:textId="5735E501" w:rsidR="007D0B5F" w:rsidRDefault="007D0B5F" w:rsidP="00F33776">
      <w:pPr>
        <w:spacing w:after="160" w:line="259" w:lineRule="auto"/>
        <w:rPr>
          <w:rFonts w:ascii="Times New Roman" w:hAnsi="Times New Roman" w:cs="Times New Roman"/>
          <w:b/>
          <w:bCs/>
          <w:color w:val="000000"/>
          <w:sz w:val="28"/>
          <w:szCs w:val="28"/>
          <w:u w:val="single"/>
        </w:rPr>
      </w:pPr>
    </w:p>
    <w:p w14:paraId="76DDD79B" w14:textId="77777777" w:rsidR="002522E2" w:rsidRDefault="002522E2">
      <w:pPr>
        <w:spacing w:after="160" w:line="259" w:lineRule="auto"/>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br w:type="page"/>
      </w:r>
    </w:p>
    <w:p w14:paraId="5EA5BA13" w14:textId="77777777" w:rsidR="00F85BD1" w:rsidRPr="00E17BF8"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77E66F0C" w14:textId="7AC2E1A1" w:rsidR="00321F0B" w:rsidRDefault="00F85BD1" w:rsidP="00321F0B">
      <w:pPr>
        <w:widowControl w:val="0"/>
        <w:autoSpaceDE w:val="0"/>
        <w:autoSpaceDN w:val="0"/>
        <w:adjustRightInd w:val="0"/>
        <w:spacing w:after="0" w:line="240" w:lineRule="auto"/>
        <w:rPr>
          <w:rFonts w:ascii="Times New Roman" w:hAnsi="Times New Roman" w:cs="Times New Roman"/>
          <w:bCs/>
          <w:color w:val="000000"/>
          <w:sz w:val="24"/>
          <w:szCs w:val="28"/>
        </w:rPr>
      </w:pPr>
      <w:bookmarkStart w:id="63" w:name="_Toc145312677"/>
      <w:r>
        <w:rPr>
          <w:rStyle w:val="Heading2Char"/>
        </w:rPr>
        <w:t>MDC 1B:</w:t>
      </w:r>
      <w:r w:rsidR="00321F0B">
        <w:rPr>
          <w:rStyle w:val="Heading2Char"/>
        </w:rPr>
        <w:t xml:space="preserve"> </w:t>
      </w:r>
      <w:r w:rsidR="00321F0B" w:rsidRPr="00321F0B">
        <w:rPr>
          <w:rStyle w:val="Heading2Char"/>
        </w:rPr>
        <w:t>PERFORMANCE MANAGEMENT AND COUNSELLING</w:t>
      </w:r>
      <w:bookmarkEnd w:id="63"/>
      <w:r w:rsidR="00321F0B" w:rsidRPr="002522E2">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477DB8">
        <w:rPr>
          <w:rFonts w:ascii="Times New Roman" w:hAnsi="Times New Roman" w:cs="Times New Roman"/>
          <w:b/>
          <w:bCs/>
          <w:color w:val="000000"/>
          <w:sz w:val="28"/>
          <w:szCs w:val="28"/>
        </w:rPr>
        <w:tab/>
      </w:r>
      <w:r w:rsidR="00321F0B">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 xml:space="preserve">    </w:t>
      </w:r>
      <w:proofErr w:type="gramStart"/>
      <w:r w:rsidR="00321F0B" w:rsidRPr="002522E2">
        <w:rPr>
          <w:rFonts w:ascii="Times New Roman" w:hAnsi="Times New Roman" w:cs="Times New Roman"/>
          <w:b/>
          <w:bCs/>
          <w:color w:val="000000"/>
          <w:sz w:val="28"/>
          <w:szCs w:val="28"/>
        </w:rPr>
        <w:t xml:space="preserve">   </w:t>
      </w:r>
      <w:r w:rsidR="00321F0B" w:rsidRPr="002522E2">
        <w:rPr>
          <w:rFonts w:ascii="Times New Roman" w:hAnsi="Times New Roman" w:cs="Times New Roman"/>
          <w:bCs/>
          <w:color w:val="000000"/>
          <w:sz w:val="24"/>
          <w:szCs w:val="28"/>
        </w:rPr>
        <w:t>(</w:t>
      </w:r>
      <w:proofErr w:type="gramEnd"/>
      <w:r w:rsidR="00321F0B">
        <w:rPr>
          <w:rFonts w:ascii="Times New Roman" w:hAnsi="Times New Roman" w:cs="Times New Roman"/>
          <w:bCs/>
          <w:color w:val="000000"/>
          <w:sz w:val="24"/>
          <w:szCs w:val="28"/>
        </w:rPr>
        <w:t>Credits: Theory-03</w:t>
      </w:r>
      <w:r w:rsidR="00321F0B" w:rsidRPr="002522E2">
        <w:rPr>
          <w:rFonts w:ascii="Times New Roman" w:hAnsi="Times New Roman" w:cs="Times New Roman"/>
          <w:bCs/>
          <w:color w:val="000000"/>
          <w:sz w:val="24"/>
          <w:szCs w:val="28"/>
        </w:rPr>
        <w:t xml:space="preserve">) </w:t>
      </w:r>
    </w:p>
    <w:p w14:paraId="5E3F190B" w14:textId="77777777" w:rsidR="00321F0B" w:rsidRPr="002522E2" w:rsidRDefault="00321F0B" w:rsidP="00321F0B">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321F0B" w:rsidRPr="00D37DC1" w14:paraId="70E6D228" w14:textId="77777777" w:rsidTr="00885108">
        <w:trPr>
          <w:trHeight w:val="283"/>
        </w:trPr>
        <w:tc>
          <w:tcPr>
            <w:tcW w:w="3028" w:type="pct"/>
            <w:vAlign w:val="center"/>
          </w:tcPr>
          <w:p w14:paraId="35B0943D" w14:textId="77777777" w:rsidR="00321F0B" w:rsidRPr="00D37DC1" w:rsidRDefault="00321F0B"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5233A873" w14:textId="77777777" w:rsidR="00321F0B" w:rsidRPr="00D37DC1" w:rsidRDefault="00321F0B"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22D217C6" w14:textId="77777777" w:rsidR="00321F0B" w:rsidRPr="00D37DC1" w:rsidRDefault="00321F0B"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62193074" w14:textId="7357BC35" w:rsidR="00321F0B" w:rsidRPr="00BC4FCF" w:rsidRDefault="00321F0B" w:rsidP="00F533E1">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sidR="00081112">
        <w:rPr>
          <w:rFonts w:asciiTheme="majorBidi" w:hAnsiTheme="majorBidi" w:cstheme="majorBidi"/>
          <w:b/>
          <w:bCs/>
          <w:sz w:val="20"/>
          <w:u w:val="single"/>
          <w:lang w:val="en-IN" w:bidi="hi-IN"/>
        </w:rPr>
        <w:t>bjectives</w:t>
      </w:r>
      <w:r w:rsidRPr="00BC4FCF">
        <w:rPr>
          <w:rFonts w:asciiTheme="majorBidi" w:hAnsiTheme="majorBidi" w:cstheme="majorBidi"/>
          <w:b/>
          <w:bCs/>
          <w:sz w:val="20"/>
          <w:u w:val="single"/>
          <w:lang w:val="en-IN" w:bidi="hi-IN"/>
        </w:rPr>
        <w:t>:</w:t>
      </w:r>
    </w:p>
    <w:p w14:paraId="5FDC6139" w14:textId="77777777" w:rsidR="003E3D4C" w:rsidRDefault="003E3D4C" w:rsidP="009C36E7">
      <w:pPr>
        <w:pStyle w:val="ListParagraph"/>
        <w:numPr>
          <w:ilvl w:val="0"/>
          <w:numId w:val="46"/>
        </w:numPr>
        <w:autoSpaceDE w:val="0"/>
        <w:autoSpaceDN w:val="0"/>
        <w:adjustRightInd w:val="0"/>
        <w:spacing w:line="240" w:lineRule="auto"/>
        <w:jc w:val="both"/>
        <w:rPr>
          <w:rFonts w:asciiTheme="majorBidi" w:hAnsiTheme="majorBidi" w:cstheme="majorBidi"/>
          <w:sz w:val="20"/>
          <w:lang w:val="en-IN" w:bidi="hi-IN"/>
        </w:rPr>
      </w:pPr>
      <w:r w:rsidRPr="003E3D4C">
        <w:rPr>
          <w:rFonts w:asciiTheme="majorBidi" w:hAnsiTheme="majorBidi" w:cstheme="majorBidi"/>
          <w:sz w:val="20"/>
          <w:lang w:val="en-IN" w:bidi="hi-IN"/>
        </w:rPr>
        <w:t xml:space="preserve">The main objective of performance counselling is to help the employee to overcome his weaknesses and to reinforce his strengths. </w:t>
      </w:r>
    </w:p>
    <w:p w14:paraId="1B7EA895" w14:textId="48C984D7" w:rsidR="003E3D4C" w:rsidRPr="003E3D4C" w:rsidRDefault="003E3D4C" w:rsidP="009C36E7">
      <w:pPr>
        <w:pStyle w:val="ListParagraph"/>
        <w:numPr>
          <w:ilvl w:val="0"/>
          <w:numId w:val="46"/>
        </w:numPr>
        <w:autoSpaceDE w:val="0"/>
        <w:autoSpaceDN w:val="0"/>
        <w:adjustRightInd w:val="0"/>
        <w:spacing w:line="240" w:lineRule="auto"/>
        <w:jc w:val="both"/>
        <w:rPr>
          <w:rFonts w:asciiTheme="majorBidi" w:hAnsiTheme="majorBidi" w:cstheme="majorBidi"/>
          <w:sz w:val="20"/>
          <w:lang w:val="en-IN" w:bidi="hi-IN"/>
        </w:rPr>
      </w:pPr>
      <w:r w:rsidRPr="003E3D4C">
        <w:rPr>
          <w:rFonts w:asciiTheme="majorBidi" w:hAnsiTheme="majorBidi" w:cstheme="majorBidi"/>
          <w:sz w:val="20"/>
          <w:lang w:val="en-IN" w:bidi="hi-IN"/>
        </w:rPr>
        <w:t xml:space="preserve">It is a developmental process where the supervisor and the subordinate discuss the past performance with a view to help the subordinate to improve and become more effective in future. </w:t>
      </w:r>
    </w:p>
    <w:p w14:paraId="070AC66A" w14:textId="21AB02B3" w:rsidR="00081112" w:rsidRPr="00BC4FCF" w:rsidRDefault="00081112" w:rsidP="00F533E1">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Pr>
          <w:rFonts w:asciiTheme="majorBidi" w:hAnsiTheme="majorBidi" w:cstheme="majorBidi"/>
          <w:b/>
          <w:bCs/>
          <w:sz w:val="20"/>
          <w:u w:val="single"/>
          <w:lang w:val="en-IN" w:bidi="hi-IN"/>
        </w:rPr>
        <w:t>utcomes</w:t>
      </w:r>
      <w:r w:rsidRPr="00BC4FCF">
        <w:rPr>
          <w:rFonts w:asciiTheme="majorBidi" w:hAnsiTheme="majorBidi" w:cstheme="majorBidi"/>
          <w:b/>
          <w:bCs/>
          <w:sz w:val="20"/>
          <w:u w:val="single"/>
          <w:lang w:val="en-IN" w:bidi="hi-IN"/>
        </w:rPr>
        <w:t>:</w:t>
      </w:r>
    </w:p>
    <w:p w14:paraId="25D84401" w14:textId="77777777" w:rsidR="00081112" w:rsidRDefault="00081112" w:rsidP="009C36E7">
      <w:pPr>
        <w:pStyle w:val="ListParagraph"/>
        <w:numPr>
          <w:ilvl w:val="0"/>
          <w:numId w:val="47"/>
        </w:numPr>
        <w:autoSpaceDE w:val="0"/>
        <w:autoSpaceDN w:val="0"/>
        <w:adjustRightInd w:val="0"/>
        <w:spacing w:line="240" w:lineRule="auto"/>
        <w:jc w:val="both"/>
        <w:rPr>
          <w:rFonts w:asciiTheme="majorBidi" w:hAnsiTheme="majorBidi" w:cstheme="majorBidi"/>
          <w:sz w:val="20"/>
          <w:lang w:val="en-IN" w:bidi="hi-IN"/>
        </w:rPr>
      </w:pPr>
      <w:r w:rsidRPr="003E3D4C">
        <w:rPr>
          <w:rFonts w:asciiTheme="majorBidi" w:hAnsiTheme="majorBidi" w:cstheme="majorBidi"/>
          <w:sz w:val="20"/>
          <w:lang w:val="en-IN" w:bidi="hi-IN"/>
        </w:rPr>
        <w:t xml:space="preserve">The </w:t>
      </w:r>
      <w:r>
        <w:rPr>
          <w:rFonts w:asciiTheme="majorBidi" w:hAnsiTheme="majorBidi" w:cstheme="majorBidi"/>
          <w:sz w:val="20"/>
          <w:lang w:val="en-IN" w:bidi="hi-IN"/>
        </w:rPr>
        <w:t xml:space="preserve">student will learn methods of </w:t>
      </w:r>
      <w:r w:rsidRPr="003E3D4C">
        <w:rPr>
          <w:rFonts w:asciiTheme="majorBidi" w:hAnsiTheme="majorBidi" w:cstheme="majorBidi"/>
          <w:sz w:val="20"/>
          <w:lang w:val="en-IN" w:bidi="hi-IN"/>
        </w:rPr>
        <w:t>performance counselling to help the employee to overcome weaknesses and to reinforce strengths.</w:t>
      </w:r>
    </w:p>
    <w:p w14:paraId="436A7453" w14:textId="68AFBBA3" w:rsidR="00081112" w:rsidRDefault="00081112" w:rsidP="009C36E7">
      <w:pPr>
        <w:pStyle w:val="ListParagraph"/>
        <w:numPr>
          <w:ilvl w:val="0"/>
          <w:numId w:val="47"/>
        </w:numPr>
        <w:autoSpaceDE w:val="0"/>
        <w:autoSpaceDN w:val="0"/>
        <w:adjustRightInd w:val="0"/>
        <w:spacing w:line="240" w:lineRule="auto"/>
        <w:jc w:val="both"/>
        <w:rPr>
          <w:rFonts w:asciiTheme="majorBidi" w:hAnsiTheme="majorBidi" w:cstheme="majorBidi"/>
          <w:sz w:val="20"/>
          <w:lang w:val="en-IN" w:bidi="hi-IN"/>
        </w:rPr>
      </w:pPr>
      <w:r>
        <w:rPr>
          <w:rFonts w:asciiTheme="majorBidi" w:hAnsiTheme="majorBidi" w:cstheme="majorBidi"/>
          <w:sz w:val="20"/>
          <w:lang w:val="en-IN" w:bidi="hi-IN"/>
        </w:rPr>
        <w:t>They will know the need of Appraisal and Counselling in uplifting the overall ambiance of an organisation.</w:t>
      </w:r>
      <w:r w:rsidRPr="003E3D4C">
        <w:rPr>
          <w:rFonts w:asciiTheme="majorBidi" w:hAnsiTheme="majorBidi" w:cstheme="majorBidi"/>
          <w:sz w:val="20"/>
          <w:lang w:val="en-IN" w:bidi="hi-IN"/>
        </w:rPr>
        <w:t xml:space="preserve"> </w:t>
      </w:r>
    </w:p>
    <w:p w14:paraId="06236F9F" w14:textId="5995ED44" w:rsidR="00321F0B" w:rsidRPr="00BC4FCF" w:rsidRDefault="00321F0B" w:rsidP="00F533E1">
      <w:pPr>
        <w:autoSpaceDE w:val="0"/>
        <w:autoSpaceDN w:val="0"/>
        <w:adjustRightInd w:val="0"/>
        <w:spacing w:after="0" w:line="240" w:lineRule="auto"/>
        <w:jc w:val="both"/>
        <w:rPr>
          <w:rFonts w:asciiTheme="majorBidi" w:hAnsiTheme="majorBidi" w:cstheme="majorBidi"/>
          <w:b/>
          <w:bCs/>
        </w:rPr>
      </w:pPr>
      <w:r w:rsidRPr="00BC4FCF">
        <w:rPr>
          <w:rFonts w:ascii="Times New Roman" w:hAnsi="Times New Roman" w:cs="Times New Roman"/>
          <w:b/>
          <w:bCs/>
          <w:u w:val="single"/>
          <w:lang w:val="en-IN" w:bidi="hi-IN"/>
        </w:rPr>
        <w:t>Course Content:</w:t>
      </w:r>
    </w:p>
    <w:p w14:paraId="187DD093" w14:textId="2DCB0F74" w:rsidR="00321F0B" w:rsidRPr="00606BA4" w:rsidRDefault="00321F0B" w:rsidP="00F533E1">
      <w:pPr>
        <w:autoSpaceDE w:val="0"/>
        <w:autoSpaceDN w:val="0"/>
        <w:adjustRightInd w:val="0"/>
        <w:spacing w:after="0" w:line="240" w:lineRule="auto"/>
        <w:jc w:val="both"/>
        <w:rPr>
          <w:rFonts w:asciiTheme="majorBidi" w:hAnsiTheme="majorBidi" w:cstheme="majorBidi"/>
          <w:b/>
          <w:bCs/>
        </w:rPr>
      </w:pPr>
      <w:r w:rsidRPr="00606BA4">
        <w:rPr>
          <w:rFonts w:asciiTheme="majorBidi" w:hAnsiTheme="majorBidi" w:cstheme="majorBidi"/>
          <w:b/>
          <w:bCs/>
        </w:rPr>
        <w:t xml:space="preserve">UNIT – </w:t>
      </w:r>
      <w:r w:rsidR="00DD5C8C">
        <w:rPr>
          <w:rFonts w:asciiTheme="majorBidi" w:hAnsiTheme="majorBidi" w:cstheme="majorBidi"/>
          <w:b/>
          <w:bCs/>
        </w:rPr>
        <w:t>I</w:t>
      </w:r>
    </w:p>
    <w:p w14:paraId="2DB75884" w14:textId="77777777" w:rsidR="00321F0B" w:rsidRPr="00606BA4" w:rsidRDefault="00321F0B" w:rsidP="00F533E1">
      <w:pPr>
        <w:autoSpaceDE w:val="0"/>
        <w:autoSpaceDN w:val="0"/>
        <w:adjustRightInd w:val="0"/>
        <w:spacing w:line="240" w:lineRule="auto"/>
        <w:jc w:val="both"/>
        <w:rPr>
          <w:rFonts w:asciiTheme="majorBidi" w:hAnsiTheme="majorBidi" w:cstheme="majorBidi"/>
        </w:rPr>
      </w:pPr>
      <w:r w:rsidRPr="00606BA4">
        <w:rPr>
          <w:rFonts w:asciiTheme="majorBidi" w:hAnsiTheme="majorBidi" w:cstheme="majorBidi"/>
        </w:rPr>
        <w:t>Performance Management as a Business Strategy: Theoretical Framework; Designing Performance Management Systems: Setting Goals, Measuring Performance, Rewarding Performance, Process Links, Feedback and Amendments.</w:t>
      </w:r>
    </w:p>
    <w:p w14:paraId="6DCB93DF" w14:textId="2B765365" w:rsidR="00321F0B" w:rsidRPr="00606BA4" w:rsidRDefault="00321F0B" w:rsidP="00F533E1">
      <w:pPr>
        <w:autoSpaceDE w:val="0"/>
        <w:autoSpaceDN w:val="0"/>
        <w:adjustRightInd w:val="0"/>
        <w:spacing w:after="0" w:line="240" w:lineRule="auto"/>
        <w:jc w:val="both"/>
        <w:rPr>
          <w:rFonts w:asciiTheme="majorBidi" w:hAnsiTheme="majorBidi" w:cstheme="majorBidi"/>
          <w:b/>
          <w:bCs/>
        </w:rPr>
      </w:pPr>
      <w:r w:rsidRPr="00606BA4">
        <w:rPr>
          <w:rFonts w:asciiTheme="majorBidi" w:hAnsiTheme="majorBidi" w:cstheme="majorBidi"/>
          <w:b/>
          <w:bCs/>
        </w:rPr>
        <w:t xml:space="preserve">UNIT – </w:t>
      </w:r>
      <w:r w:rsidR="00DD5C8C">
        <w:rPr>
          <w:rFonts w:asciiTheme="majorBidi" w:hAnsiTheme="majorBidi" w:cstheme="majorBidi"/>
          <w:b/>
          <w:bCs/>
        </w:rPr>
        <w:t>II</w:t>
      </w:r>
    </w:p>
    <w:p w14:paraId="35F4BCA3" w14:textId="77777777" w:rsidR="00321F0B" w:rsidRPr="00606BA4" w:rsidRDefault="00321F0B" w:rsidP="00F533E1">
      <w:pPr>
        <w:autoSpaceDE w:val="0"/>
        <w:autoSpaceDN w:val="0"/>
        <w:adjustRightInd w:val="0"/>
        <w:spacing w:line="240" w:lineRule="auto"/>
        <w:jc w:val="both"/>
        <w:rPr>
          <w:rFonts w:asciiTheme="majorBidi" w:hAnsiTheme="majorBidi" w:cstheme="majorBidi"/>
        </w:rPr>
      </w:pPr>
      <w:r w:rsidRPr="00606BA4">
        <w:rPr>
          <w:rFonts w:asciiTheme="majorBidi" w:hAnsiTheme="majorBidi" w:cstheme="majorBidi"/>
        </w:rPr>
        <w:t>Performance Appraisal: Concept, PA Process, Methods of PA, MBO, 360 Degree Appraisal; Developing an Appraisal: Choosing the Appraiser; Role of HR Manager; Reliability and Validity of Appraisal.</w:t>
      </w:r>
    </w:p>
    <w:p w14:paraId="08F57EFA" w14:textId="0DE1B3C1" w:rsidR="00321F0B" w:rsidRPr="00606BA4" w:rsidRDefault="00321F0B" w:rsidP="00F533E1">
      <w:pPr>
        <w:autoSpaceDE w:val="0"/>
        <w:autoSpaceDN w:val="0"/>
        <w:adjustRightInd w:val="0"/>
        <w:spacing w:after="0" w:line="240" w:lineRule="auto"/>
        <w:jc w:val="both"/>
        <w:rPr>
          <w:rFonts w:asciiTheme="majorBidi" w:hAnsiTheme="majorBidi" w:cstheme="majorBidi"/>
          <w:b/>
          <w:bCs/>
        </w:rPr>
      </w:pPr>
      <w:r w:rsidRPr="00606BA4">
        <w:rPr>
          <w:rFonts w:asciiTheme="majorBidi" w:hAnsiTheme="majorBidi" w:cstheme="majorBidi"/>
          <w:b/>
          <w:bCs/>
        </w:rPr>
        <w:t xml:space="preserve">UNIT – </w:t>
      </w:r>
      <w:r w:rsidR="00DD5C8C">
        <w:rPr>
          <w:rFonts w:asciiTheme="majorBidi" w:hAnsiTheme="majorBidi" w:cstheme="majorBidi"/>
          <w:b/>
          <w:bCs/>
        </w:rPr>
        <w:t>III</w:t>
      </w:r>
    </w:p>
    <w:p w14:paraId="4D14F46B" w14:textId="77777777" w:rsidR="00321F0B" w:rsidRPr="00606BA4" w:rsidRDefault="00321F0B" w:rsidP="00F533E1">
      <w:pPr>
        <w:autoSpaceDE w:val="0"/>
        <w:autoSpaceDN w:val="0"/>
        <w:adjustRightInd w:val="0"/>
        <w:spacing w:line="240" w:lineRule="auto"/>
        <w:jc w:val="both"/>
        <w:rPr>
          <w:rFonts w:asciiTheme="majorBidi" w:hAnsiTheme="majorBidi" w:cstheme="majorBidi"/>
        </w:rPr>
      </w:pPr>
      <w:r w:rsidRPr="00606BA4">
        <w:rPr>
          <w:rFonts w:asciiTheme="majorBidi" w:hAnsiTheme="majorBidi" w:cstheme="majorBidi"/>
        </w:rPr>
        <w:t>Feedback, Potential Appraisal, Career Planning, Identification of Training Needs, Benchmarking</w:t>
      </w:r>
    </w:p>
    <w:p w14:paraId="37F17E2B" w14:textId="0FA26BF3" w:rsidR="00321F0B" w:rsidRPr="00606BA4" w:rsidRDefault="00321F0B" w:rsidP="00F533E1">
      <w:pPr>
        <w:autoSpaceDE w:val="0"/>
        <w:autoSpaceDN w:val="0"/>
        <w:adjustRightInd w:val="0"/>
        <w:spacing w:after="0" w:line="240" w:lineRule="auto"/>
        <w:jc w:val="both"/>
        <w:rPr>
          <w:rFonts w:asciiTheme="majorBidi" w:hAnsiTheme="majorBidi" w:cstheme="majorBidi"/>
          <w:b/>
          <w:bCs/>
        </w:rPr>
      </w:pPr>
      <w:r w:rsidRPr="00606BA4">
        <w:rPr>
          <w:rFonts w:asciiTheme="majorBidi" w:hAnsiTheme="majorBidi" w:cstheme="majorBidi"/>
          <w:b/>
          <w:bCs/>
        </w:rPr>
        <w:t>UNIT-</w:t>
      </w:r>
      <w:r w:rsidR="00DD5C8C">
        <w:rPr>
          <w:rFonts w:asciiTheme="majorBidi" w:hAnsiTheme="majorBidi" w:cstheme="majorBidi"/>
          <w:b/>
          <w:bCs/>
        </w:rPr>
        <w:t xml:space="preserve"> IV</w:t>
      </w:r>
    </w:p>
    <w:p w14:paraId="46821488" w14:textId="77777777" w:rsidR="00321F0B" w:rsidRPr="00606BA4" w:rsidRDefault="00321F0B" w:rsidP="00F533E1">
      <w:pPr>
        <w:autoSpaceDE w:val="0"/>
        <w:autoSpaceDN w:val="0"/>
        <w:adjustRightInd w:val="0"/>
        <w:spacing w:line="240" w:lineRule="auto"/>
        <w:jc w:val="both"/>
        <w:rPr>
          <w:rFonts w:asciiTheme="majorBidi" w:hAnsiTheme="majorBidi" w:cstheme="majorBidi"/>
        </w:rPr>
      </w:pPr>
      <w:r w:rsidRPr="00606BA4">
        <w:rPr>
          <w:rFonts w:asciiTheme="majorBidi" w:hAnsiTheme="majorBidi" w:cstheme="majorBidi"/>
        </w:rPr>
        <w:t>Counselling: Meaning; Need for Counselling in Work Place; Goals of Counselling: Immediate, Long Term; Types of Counselling; Counselling Process: Problem Identification; Strategies and Skills; Counsellor – Counselee Relationship.</w:t>
      </w:r>
    </w:p>
    <w:p w14:paraId="075A883E" w14:textId="1B0725E9" w:rsidR="00321F0B" w:rsidRPr="00606BA4" w:rsidRDefault="00321F0B" w:rsidP="00F533E1">
      <w:pPr>
        <w:autoSpaceDE w:val="0"/>
        <w:autoSpaceDN w:val="0"/>
        <w:adjustRightInd w:val="0"/>
        <w:spacing w:after="0" w:line="240" w:lineRule="auto"/>
        <w:jc w:val="both"/>
        <w:rPr>
          <w:rFonts w:asciiTheme="majorBidi" w:hAnsiTheme="majorBidi" w:cstheme="majorBidi"/>
          <w:b/>
          <w:bCs/>
        </w:rPr>
      </w:pPr>
      <w:r w:rsidRPr="00606BA4">
        <w:rPr>
          <w:rFonts w:asciiTheme="majorBidi" w:hAnsiTheme="majorBidi" w:cstheme="majorBidi"/>
          <w:b/>
          <w:bCs/>
        </w:rPr>
        <w:t xml:space="preserve">UNIT – </w:t>
      </w:r>
      <w:r w:rsidR="00DD5C8C">
        <w:rPr>
          <w:rFonts w:asciiTheme="majorBidi" w:hAnsiTheme="majorBidi" w:cstheme="majorBidi"/>
          <w:b/>
          <w:bCs/>
        </w:rPr>
        <w:t>V</w:t>
      </w:r>
    </w:p>
    <w:p w14:paraId="3729560A" w14:textId="77777777" w:rsidR="00321F0B" w:rsidRPr="00606BA4" w:rsidRDefault="00321F0B" w:rsidP="00F533E1">
      <w:pPr>
        <w:autoSpaceDE w:val="0"/>
        <w:autoSpaceDN w:val="0"/>
        <w:adjustRightInd w:val="0"/>
        <w:spacing w:line="240" w:lineRule="auto"/>
        <w:jc w:val="both"/>
        <w:rPr>
          <w:rFonts w:asciiTheme="majorBidi" w:eastAsia="Times New Roman" w:hAnsiTheme="majorBidi" w:cstheme="majorBidi"/>
        </w:rPr>
      </w:pPr>
      <w:r w:rsidRPr="00606BA4">
        <w:rPr>
          <w:rFonts w:asciiTheme="majorBidi" w:hAnsiTheme="majorBidi" w:cstheme="majorBidi"/>
        </w:rPr>
        <w:t>Content of Counselling: Preparation, Intake Procedure, Rapport, Counselling Environment; Specifics of Counselling: Observation, Listening, Nonverbal Behaviour, Communication, Questioning, Science, Transference, Follow-up; Post-Appraisal Counselling; Counselling for Separation.</w:t>
      </w:r>
    </w:p>
    <w:p w14:paraId="47D69B38" w14:textId="77777777" w:rsidR="00321F0B" w:rsidRPr="00BC4FCF" w:rsidRDefault="00321F0B" w:rsidP="00F533E1">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0F0D882A" w14:textId="1DEE6ED6"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Rao T.V. and </w:t>
      </w:r>
      <w:proofErr w:type="spellStart"/>
      <w:r w:rsidRPr="00606BA4">
        <w:rPr>
          <w:rFonts w:ascii="Times New Roman" w:hAnsi="Times New Roman" w:cs="Times New Roman"/>
          <w:sz w:val="20"/>
        </w:rPr>
        <w:t>Pareek</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Uday</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ed</w:t>
      </w:r>
      <w:proofErr w:type="spellEnd"/>
      <w:r w:rsidR="00F533E1" w:rsidRPr="00606BA4">
        <w:rPr>
          <w:rFonts w:ascii="Times New Roman" w:hAnsi="Times New Roman" w:cs="Times New Roman"/>
          <w:sz w:val="20"/>
        </w:rPr>
        <w:t>):</w:t>
      </w:r>
      <w:r w:rsidRPr="00606BA4">
        <w:rPr>
          <w:rFonts w:ascii="Times New Roman" w:hAnsi="Times New Roman" w:cs="Times New Roman"/>
          <w:sz w:val="20"/>
        </w:rPr>
        <w:t xml:space="preserve"> </w:t>
      </w:r>
      <w:r w:rsidR="0018639B" w:rsidRPr="00606BA4">
        <w:rPr>
          <w:rFonts w:ascii="Times New Roman" w:hAnsi="Times New Roman" w:cs="Times New Roman"/>
          <w:sz w:val="20"/>
        </w:rPr>
        <w:t>Redesigning</w:t>
      </w:r>
      <w:r w:rsidRPr="00606BA4">
        <w:rPr>
          <w:rFonts w:ascii="Times New Roman" w:hAnsi="Times New Roman" w:cs="Times New Roman"/>
          <w:sz w:val="20"/>
        </w:rPr>
        <w:t xml:space="preserve"> Performance Appraisal Systems, Tata McGraw-Hill Pub.</w:t>
      </w:r>
      <w:r w:rsidR="0018639B">
        <w:rPr>
          <w:rFonts w:ascii="Times New Roman" w:hAnsi="Times New Roman" w:cs="Times New Roman"/>
          <w:sz w:val="20"/>
        </w:rPr>
        <w:t xml:space="preserve"> </w:t>
      </w:r>
      <w:r w:rsidRPr="00606BA4">
        <w:rPr>
          <w:rFonts w:ascii="Times New Roman" w:hAnsi="Times New Roman" w:cs="Times New Roman"/>
          <w:sz w:val="20"/>
        </w:rPr>
        <w:t xml:space="preserve">Co., New </w:t>
      </w:r>
      <w:r>
        <w:rPr>
          <w:rFonts w:ascii="Times New Roman" w:hAnsi="Times New Roman" w:cs="Times New Roman"/>
          <w:sz w:val="20"/>
        </w:rPr>
        <w:t>Delhi.</w:t>
      </w:r>
    </w:p>
    <w:p w14:paraId="152D7E6A" w14:textId="5F1ED0B9"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Neale. Francis: Hand Book of Performance Management, </w:t>
      </w:r>
      <w:proofErr w:type="spellStart"/>
      <w:r w:rsidRPr="00606BA4">
        <w:rPr>
          <w:rFonts w:ascii="Times New Roman" w:hAnsi="Times New Roman" w:cs="Times New Roman"/>
          <w:sz w:val="20"/>
        </w:rPr>
        <w:t>Jaico</w:t>
      </w:r>
      <w:proofErr w:type="spellEnd"/>
      <w:r w:rsidRPr="00606BA4">
        <w:rPr>
          <w:rFonts w:ascii="Times New Roman" w:hAnsi="Times New Roman" w:cs="Times New Roman"/>
          <w:sz w:val="20"/>
        </w:rPr>
        <w:t xml:space="preserve"> Pub. House, New Delhi.</w:t>
      </w:r>
    </w:p>
    <w:p w14:paraId="0D57631B" w14:textId="77777777"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Benson, Gary: Stepping up performance, </w:t>
      </w:r>
      <w:proofErr w:type="spellStart"/>
      <w:r w:rsidRPr="00606BA4">
        <w:rPr>
          <w:rFonts w:ascii="Times New Roman" w:hAnsi="Times New Roman" w:cs="Times New Roman"/>
          <w:sz w:val="20"/>
        </w:rPr>
        <w:t>Jaico</w:t>
      </w:r>
      <w:proofErr w:type="spellEnd"/>
      <w:r w:rsidRPr="00606BA4">
        <w:rPr>
          <w:rFonts w:ascii="Times New Roman" w:hAnsi="Times New Roman" w:cs="Times New Roman"/>
          <w:sz w:val="20"/>
        </w:rPr>
        <w:t>, Publishing House, New Delhi.</w:t>
      </w:r>
    </w:p>
    <w:p w14:paraId="6C81B7EE" w14:textId="77777777"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Walters, Mike: The Performance Management Hand Book, </w:t>
      </w:r>
      <w:proofErr w:type="spellStart"/>
      <w:r w:rsidRPr="00606BA4">
        <w:rPr>
          <w:rFonts w:ascii="Times New Roman" w:hAnsi="Times New Roman" w:cs="Times New Roman"/>
          <w:sz w:val="20"/>
        </w:rPr>
        <w:t>Jaico</w:t>
      </w:r>
      <w:proofErr w:type="spellEnd"/>
      <w:r w:rsidRPr="00606BA4">
        <w:rPr>
          <w:rFonts w:ascii="Times New Roman" w:hAnsi="Times New Roman" w:cs="Times New Roman"/>
          <w:sz w:val="20"/>
        </w:rPr>
        <w:t xml:space="preserve"> Pub., House, New Delhi.</w:t>
      </w:r>
    </w:p>
    <w:p w14:paraId="477A1D59" w14:textId="2FC50592"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Murphy, </w:t>
      </w:r>
      <w:proofErr w:type="spellStart"/>
      <w:r w:rsidRPr="00606BA4">
        <w:rPr>
          <w:rFonts w:ascii="Times New Roman" w:hAnsi="Times New Roman" w:cs="Times New Roman"/>
          <w:sz w:val="20"/>
        </w:rPr>
        <w:t>Kerin</w:t>
      </w:r>
      <w:proofErr w:type="spellEnd"/>
      <w:r w:rsidRPr="00606BA4">
        <w:rPr>
          <w:rFonts w:ascii="Times New Roman" w:hAnsi="Times New Roman" w:cs="Times New Roman"/>
          <w:sz w:val="20"/>
        </w:rPr>
        <w:t xml:space="preserve">, and Cleveland, </w:t>
      </w:r>
      <w:proofErr w:type="spellStart"/>
      <w:r w:rsidRPr="00606BA4">
        <w:rPr>
          <w:rFonts w:ascii="Times New Roman" w:hAnsi="Times New Roman" w:cs="Times New Roman"/>
          <w:sz w:val="20"/>
        </w:rPr>
        <w:t>jeanette</w:t>
      </w:r>
      <w:proofErr w:type="spellEnd"/>
      <w:r>
        <w:rPr>
          <w:rFonts w:ascii="Times New Roman" w:hAnsi="Times New Roman" w:cs="Times New Roman"/>
          <w:sz w:val="20"/>
        </w:rPr>
        <w:t xml:space="preserve"> </w:t>
      </w:r>
      <w:r w:rsidRPr="00606BA4">
        <w:rPr>
          <w:rFonts w:ascii="Times New Roman" w:hAnsi="Times New Roman" w:cs="Times New Roman"/>
          <w:sz w:val="20"/>
        </w:rPr>
        <w:t xml:space="preserve">N: Understanding Performance </w:t>
      </w:r>
      <w:r w:rsidR="0018639B" w:rsidRPr="00606BA4">
        <w:rPr>
          <w:rFonts w:ascii="Times New Roman" w:hAnsi="Times New Roman" w:cs="Times New Roman"/>
          <w:sz w:val="20"/>
        </w:rPr>
        <w:t>Appraisal</w:t>
      </w:r>
      <w:r w:rsidRPr="00606BA4">
        <w:rPr>
          <w:rFonts w:ascii="Times New Roman" w:hAnsi="Times New Roman" w:cs="Times New Roman"/>
          <w:sz w:val="20"/>
        </w:rPr>
        <w:t>, Sage, London.</w:t>
      </w:r>
    </w:p>
    <w:p w14:paraId="32C4AAC9" w14:textId="4E4C3D0B"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Mabey,</w:t>
      </w:r>
      <w:r>
        <w:rPr>
          <w:rFonts w:ascii="Times New Roman" w:hAnsi="Times New Roman" w:cs="Times New Roman"/>
          <w:sz w:val="20"/>
        </w:rPr>
        <w:t xml:space="preserve"> </w:t>
      </w:r>
      <w:proofErr w:type="spellStart"/>
      <w:r w:rsidRPr="00606BA4">
        <w:rPr>
          <w:rFonts w:ascii="Times New Roman" w:hAnsi="Times New Roman" w:cs="Times New Roman"/>
          <w:sz w:val="20"/>
        </w:rPr>
        <w:t>Christ</w:t>
      </w:r>
      <w:r w:rsidR="0018639B">
        <w:rPr>
          <w:rFonts w:ascii="Times New Roman" w:hAnsi="Times New Roman" w:cs="Times New Roman"/>
          <w:sz w:val="20"/>
        </w:rPr>
        <w:t>o</w:t>
      </w:r>
      <w:r w:rsidRPr="00606BA4">
        <w:rPr>
          <w:rFonts w:ascii="Times New Roman" w:hAnsi="Times New Roman" w:cs="Times New Roman"/>
          <w:sz w:val="20"/>
        </w:rPr>
        <w:t>fer</w:t>
      </w:r>
      <w:proofErr w:type="spellEnd"/>
      <w:r>
        <w:rPr>
          <w:rFonts w:ascii="Times New Roman" w:hAnsi="Times New Roman" w:cs="Times New Roman"/>
          <w:sz w:val="20"/>
        </w:rPr>
        <w:t xml:space="preserve"> </w:t>
      </w:r>
      <w:r w:rsidRPr="00606BA4">
        <w:rPr>
          <w:rFonts w:ascii="Times New Roman" w:hAnsi="Times New Roman" w:cs="Times New Roman"/>
          <w:sz w:val="20"/>
        </w:rPr>
        <w:t>and</w:t>
      </w:r>
      <w:r>
        <w:rPr>
          <w:rFonts w:ascii="Times New Roman" w:hAnsi="Times New Roman" w:cs="Times New Roman"/>
          <w:sz w:val="20"/>
        </w:rPr>
        <w:t xml:space="preserve"> </w:t>
      </w:r>
      <w:r w:rsidRPr="00606BA4">
        <w:rPr>
          <w:rFonts w:ascii="Times New Roman" w:hAnsi="Times New Roman" w:cs="Times New Roman"/>
          <w:sz w:val="20"/>
        </w:rPr>
        <w:t>Salman,</w:t>
      </w:r>
      <w:r>
        <w:rPr>
          <w:rFonts w:ascii="Times New Roman" w:hAnsi="Times New Roman" w:cs="Times New Roman"/>
          <w:sz w:val="20"/>
        </w:rPr>
        <w:t xml:space="preserve"> </w:t>
      </w:r>
      <w:r w:rsidRPr="00606BA4">
        <w:rPr>
          <w:rFonts w:ascii="Times New Roman" w:hAnsi="Times New Roman" w:cs="Times New Roman"/>
          <w:sz w:val="20"/>
        </w:rPr>
        <w:t>Graeme:</w:t>
      </w:r>
      <w:r>
        <w:rPr>
          <w:rFonts w:ascii="Times New Roman" w:hAnsi="Times New Roman" w:cs="Times New Roman"/>
          <w:sz w:val="20"/>
        </w:rPr>
        <w:t xml:space="preserve"> </w:t>
      </w:r>
      <w:r w:rsidRPr="00606BA4">
        <w:rPr>
          <w:rFonts w:ascii="Times New Roman" w:hAnsi="Times New Roman" w:cs="Times New Roman"/>
          <w:sz w:val="20"/>
        </w:rPr>
        <w:t>Strategic</w:t>
      </w:r>
      <w:r>
        <w:rPr>
          <w:rFonts w:ascii="Times New Roman" w:hAnsi="Times New Roman" w:cs="Times New Roman"/>
          <w:sz w:val="20"/>
        </w:rPr>
        <w:t xml:space="preserve"> </w:t>
      </w:r>
      <w:r w:rsidRPr="00606BA4">
        <w:rPr>
          <w:rFonts w:ascii="Times New Roman" w:hAnsi="Times New Roman" w:cs="Times New Roman"/>
          <w:sz w:val="20"/>
        </w:rPr>
        <w:t>Human</w:t>
      </w:r>
      <w:r>
        <w:rPr>
          <w:rFonts w:ascii="Times New Roman" w:hAnsi="Times New Roman" w:cs="Times New Roman"/>
          <w:sz w:val="20"/>
        </w:rPr>
        <w:t xml:space="preserve"> </w:t>
      </w:r>
      <w:r w:rsidRPr="00606BA4">
        <w:rPr>
          <w:rFonts w:ascii="Times New Roman" w:hAnsi="Times New Roman" w:cs="Times New Roman"/>
          <w:sz w:val="20"/>
        </w:rPr>
        <w:t>Resource Management, Beacon Book, New Delhi.</w:t>
      </w:r>
    </w:p>
    <w:p w14:paraId="3DD8B77D" w14:textId="77777777"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Dave, </w:t>
      </w:r>
      <w:proofErr w:type="spellStart"/>
      <w:r w:rsidRPr="00606BA4">
        <w:rPr>
          <w:rFonts w:ascii="Times New Roman" w:hAnsi="Times New Roman" w:cs="Times New Roman"/>
          <w:sz w:val="20"/>
        </w:rPr>
        <w:t>Indu</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Th</w:t>
      </w:r>
      <w:proofErr w:type="spellEnd"/>
      <w:r w:rsidRPr="00606BA4">
        <w:rPr>
          <w:rFonts w:ascii="Times New Roman" w:hAnsi="Times New Roman" w:cs="Times New Roman"/>
          <w:sz w:val="20"/>
        </w:rPr>
        <w:t xml:space="preserve"> Basic Essentials of Counselling, Sterling Pub. Pvt. Ltd., New Delhi.</w:t>
      </w:r>
    </w:p>
    <w:p w14:paraId="3E04016A" w14:textId="77777777"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Barclay, James, R: Foundations of Counselling Strategies, John Wiley &amp; sons, Inc., New York.</w:t>
      </w:r>
    </w:p>
    <w:p w14:paraId="3AB71287" w14:textId="013DD9B2"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Blocher</w:t>
      </w:r>
      <w:proofErr w:type="spellEnd"/>
      <w:r w:rsidRPr="00606BA4">
        <w:rPr>
          <w:rFonts w:ascii="Times New Roman" w:hAnsi="Times New Roman" w:cs="Times New Roman"/>
          <w:sz w:val="20"/>
        </w:rPr>
        <w:t xml:space="preserve">, Donald. </w:t>
      </w:r>
      <w:r w:rsidR="00F533E1" w:rsidRPr="00606BA4">
        <w:rPr>
          <w:rFonts w:ascii="Times New Roman" w:hAnsi="Times New Roman" w:cs="Times New Roman"/>
          <w:sz w:val="20"/>
        </w:rPr>
        <w:t>H,</w:t>
      </w:r>
      <w:r w:rsidRPr="00606BA4">
        <w:rPr>
          <w:rFonts w:ascii="Times New Roman" w:hAnsi="Times New Roman" w:cs="Times New Roman"/>
          <w:sz w:val="20"/>
        </w:rPr>
        <w:t xml:space="preserve"> Developmental Counselling, Ronald Press, New </w:t>
      </w:r>
      <w:r w:rsidR="00F533E1" w:rsidRPr="00606BA4">
        <w:rPr>
          <w:rFonts w:ascii="Times New Roman" w:hAnsi="Times New Roman" w:cs="Times New Roman"/>
          <w:sz w:val="20"/>
        </w:rPr>
        <w:t>York.</w:t>
      </w:r>
    </w:p>
    <w:p w14:paraId="1C4EA8C6" w14:textId="637E353D"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Hahn, Milton E, and Macl</w:t>
      </w:r>
      <w:r w:rsidR="0018639B">
        <w:rPr>
          <w:rFonts w:ascii="Times New Roman" w:hAnsi="Times New Roman" w:cs="Times New Roman"/>
          <w:sz w:val="20"/>
        </w:rPr>
        <w:t>e</w:t>
      </w:r>
      <w:r w:rsidRPr="00606BA4">
        <w:rPr>
          <w:rFonts w:ascii="Times New Roman" w:hAnsi="Times New Roman" w:cs="Times New Roman"/>
          <w:sz w:val="20"/>
        </w:rPr>
        <w:t>an, Malcom, S: Counselling Psychology, McGraw- Hill Book Co., New York.</w:t>
      </w:r>
    </w:p>
    <w:p w14:paraId="10AD84B5" w14:textId="7BCD5E64"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Patterson, CH, Theories </w:t>
      </w:r>
      <w:r w:rsidR="00F533E1" w:rsidRPr="00606BA4">
        <w:rPr>
          <w:rFonts w:ascii="Times New Roman" w:hAnsi="Times New Roman" w:cs="Times New Roman"/>
          <w:sz w:val="20"/>
        </w:rPr>
        <w:t>of</w:t>
      </w:r>
      <w:r w:rsidRPr="00606BA4">
        <w:rPr>
          <w:rFonts w:ascii="Times New Roman" w:hAnsi="Times New Roman" w:cs="Times New Roman"/>
          <w:sz w:val="20"/>
        </w:rPr>
        <w:t xml:space="preserve"> Counselling &amp; Psychotherapy Harper &amp; Row Pub., New York.</w:t>
      </w:r>
    </w:p>
    <w:p w14:paraId="6BC8BFE2" w14:textId="5CA91DA0"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Mehta, </w:t>
      </w:r>
      <w:proofErr w:type="spellStart"/>
      <w:r w:rsidRPr="00606BA4">
        <w:rPr>
          <w:rFonts w:ascii="Times New Roman" w:hAnsi="Times New Roman" w:cs="Times New Roman"/>
          <w:sz w:val="20"/>
        </w:rPr>
        <w:t>Perin</w:t>
      </w:r>
      <w:proofErr w:type="spellEnd"/>
      <w:r w:rsidRPr="00606BA4">
        <w:rPr>
          <w:rFonts w:ascii="Times New Roman" w:hAnsi="Times New Roman" w:cs="Times New Roman"/>
          <w:sz w:val="20"/>
        </w:rPr>
        <w:t xml:space="preserve"> H, </w:t>
      </w:r>
      <w:proofErr w:type="spellStart"/>
      <w:r w:rsidRPr="00606BA4">
        <w:rPr>
          <w:rFonts w:ascii="Times New Roman" w:hAnsi="Times New Roman" w:cs="Times New Roman"/>
          <w:sz w:val="20"/>
        </w:rPr>
        <w:t>Odgers</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Hohn</w:t>
      </w:r>
      <w:proofErr w:type="spellEnd"/>
      <w:r w:rsidRPr="00606BA4">
        <w:rPr>
          <w:rFonts w:ascii="Times New Roman" w:hAnsi="Times New Roman" w:cs="Times New Roman"/>
          <w:sz w:val="20"/>
        </w:rPr>
        <w:t xml:space="preserve"> &amp; </w:t>
      </w:r>
      <w:proofErr w:type="spellStart"/>
      <w:r w:rsidRPr="00606BA4">
        <w:rPr>
          <w:rFonts w:ascii="Times New Roman" w:hAnsi="Times New Roman" w:cs="Times New Roman"/>
          <w:sz w:val="20"/>
        </w:rPr>
        <w:t>Wadia</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Khorshed</w:t>
      </w:r>
      <w:proofErr w:type="spellEnd"/>
      <w:r w:rsidRPr="00606BA4">
        <w:rPr>
          <w:rFonts w:ascii="Times New Roman" w:hAnsi="Times New Roman" w:cs="Times New Roman"/>
          <w:sz w:val="20"/>
        </w:rPr>
        <w:t xml:space="preserve">. </w:t>
      </w:r>
      <w:r w:rsidR="00F533E1" w:rsidRPr="00606BA4">
        <w:rPr>
          <w:rFonts w:ascii="Times New Roman" w:hAnsi="Times New Roman" w:cs="Times New Roman"/>
          <w:sz w:val="20"/>
        </w:rPr>
        <w:t>A:</w:t>
      </w:r>
      <w:r w:rsidRPr="00606BA4">
        <w:rPr>
          <w:rFonts w:ascii="Times New Roman" w:hAnsi="Times New Roman" w:cs="Times New Roman"/>
          <w:sz w:val="20"/>
        </w:rPr>
        <w:t xml:space="preserve"> A Handbook of Counselling, NCERT, New </w:t>
      </w:r>
      <w:r>
        <w:rPr>
          <w:rFonts w:ascii="Times New Roman" w:hAnsi="Times New Roman" w:cs="Times New Roman"/>
          <w:sz w:val="20"/>
        </w:rPr>
        <w:t>Delhi.</w:t>
      </w:r>
    </w:p>
    <w:p w14:paraId="0F7640C8" w14:textId="59C6B431"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Dinesh K.</w:t>
      </w:r>
      <w:r w:rsidR="0018639B">
        <w:rPr>
          <w:rFonts w:ascii="Times New Roman" w:hAnsi="Times New Roman" w:cs="Times New Roman"/>
          <w:sz w:val="20"/>
        </w:rPr>
        <w:t xml:space="preserve"> </w:t>
      </w:r>
      <w:r w:rsidRPr="00606BA4">
        <w:rPr>
          <w:rFonts w:ascii="Times New Roman" w:hAnsi="Times New Roman" w:cs="Times New Roman"/>
          <w:sz w:val="20"/>
        </w:rPr>
        <w:t>Srivastava (2005) Strategies for Performance Management Excel Books New Delhi</w:t>
      </w:r>
    </w:p>
    <w:p w14:paraId="469FFFEA" w14:textId="36FBAC58"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r w:rsidRPr="00606BA4">
        <w:rPr>
          <w:rFonts w:ascii="Times New Roman" w:hAnsi="Times New Roman" w:cs="Times New Roman"/>
          <w:sz w:val="20"/>
        </w:rPr>
        <w:t>R.</w:t>
      </w:r>
      <w:r w:rsidR="0018639B">
        <w:rPr>
          <w:rFonts w:ascii="Times New Roman" w:hAnsi="Times New Roman" w:cs="Times New Roman"/>
          <w:sz w:val="20"/>
        </w:rPr>
        <w:t xml:space="preserve"> </w:t>
      </w:r>
      <w:r w:rsidRPr="00606BA4">
        <w:rPr>
          <w:rFonts w:ascii="Times New Roman" w:hAnsi="Times New Roman" w:cs="Times New Roman"/>
          <w:sz w:val="20"/>
        </w:rPr>
        <w:t>Krishna</w:t>
      </w:r>
      <w:r w:rsidR="0018639B">
        <w:rPr>
          <w:rFonts w:ascii="Times New Roman" w:hAnsi="Times New Roman" w:cs="Times New Roman"/>
          <w:sz w:val="20"/>
        </w:rPr>
        <w:t xml:space="preserve"> </w:t>
      </w:r>
      <w:proofErr w:type="spellStart"/>
      <w:r w:rsidRPr="00606BA4">
        <w:rPr>
          <w:rFonts w:ascii="Times New Roman" w:hAnsi="Times New Roman" w:cs="Times New Roman"/>
          <w:sz w:val="20"/>
        </w:rPr>
        <w:t>Veni</w:t>
      </w:r>
      <w:proofErr w:type="spellEnd"/>
      <w:r w:rsidR="0018639B">
        <w:rPr>
          <w:rFonts w:ascii="Times New Roman" w:hAnsi="Times New Roman" w:cs="Times New Roman"/>
          <w:sz w:val="20"/>
        </w:rPr>
        <w:t xml:space="preserve"> </w:t>
      </w:r>
      <w:r w:rsidRPr="00606BA4">
        <w:rPr>
          <w:rFonts w:ascii="Times New Roman" w:hAnsi="Times New Roman" w:cs="Times New Roman"/>
          <w:sz w:val="20"/>
        </w:rPr>
        <w:t>(2008) Human Resource Development Excel Books New Delhi</w:t>
      </w:r>
    </w:p>
    <w:p w14:paraId="032983E3" w14:textId="77777777" w:rsidR="00321F0B" w:rsidRPr="00606BA4" w:rsidRDefault="00321F0B" w:rsidP="009C36E7">
      <w:pPr>
        <w:pStyle w:val="ListParagraph"/>
        <w:numPr>
          <w:ilvl w:val="0"/>
          <w:numId w:val="39"/>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Tapomoy</w:t>
      </w:r>
      <w:proofErr w:type="spellEnd"/>
      <w:r w:rsidRPr="00606BA4">
        <w:rPr>
          <w:rFonts w:ascii="Times New Roman" w:hAnsi="Times New Roman" w:cs="Times New Roman"/>
          <w:sz w:val="20"/>
        </w:rPr>
        <w:t xml:space="preserve"> Feb (2008) Performance appraisal and Management Excel Books New Delhi</w:t>
      </w:r>
    </w:p>
    <w:p w14:paraId="6AB540B4" w14:textId="77777777" w:rsidR="00321F0B" w:rsidRPr="00BC4FCF" w:rsidRDefault="00321F0B" w:rsidP="00321F0B">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50FC13A3" w14:textId="77777777" w:rsidR="00F85BD1" w:rsidRPr="00E17BF8"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718A4282" w14:textId="1BCEAFDC" w:rsidR="00F85BD1" w:rsidRDefault="00F85BD1" w:rsidP="00F85BD1">
      <w:pPr>
        <w:widowControl w:val="0"/>
        <w:autoSpaceDE w:val="0"/>
        <w:autoSpaceDN w:val="0"/>
        <w:adjustRightInd w:val="0"/>
        <w:spacing w:after="0" w:line="240" w:lineRule="auto"/>
        <w:rPr>
          <w:rFonts w:ascii="Times New Roman" w:hAnsi="Times New Roman" w:cs="Times New Roman"/>
          <w:bCs/>
          <w:color w:val="000000"/>
          <w:sz w:val="24"/>
          <w:szCs w:val="28"/>
        </w:rPr>
      </w:pPr>
      <w:bookmarkStart w:id="64" w:name="_Toc145312678"/>
      <w:r w:rsidRPr="00487E3C">
        <w:rPr>
          <w:rStyle w:val="Heading2Char"/>
        </w:rPr>
        <w:t xml:space="preserve">MDC 1C: </w:t>
      </w:r>
      <w:r>
        <w:rPr>
          <w:rStyle w:val="Heading2Char"/>
        </w:rPr>
        <w:t xml:space="preserve">INTRODUCTION TO </w:t>
      </w:r>
      <w:r w:rsidRPr="00487E3C">
        <w:rPr>
          <w:rStyle w:val="Heading2Char"/>
        </w:rPr>
        <w:t xml:space="preserve">GENDER </w:t>
      </w:r>
      <w:r w:rsidR="004054CB">
        <w:rPr>
          <w:rStyle w:val="Heading2Char"/>
        </w:rPr>
        <w:t>EQUALITY</w:t>
      </w:r>
      <w:bookmarkEnd w:id="64"/>
      <w:r w:rsidRPr="002522E2">
        <w:rPr>
          <w:rFonts w:ascii="Times New Roman" w:hAnsi="Times New Roman" w:cs="Times New Roman"/>
          <w:b/>
          <w:bCs/>
          <w:color w:val="000000"/>
          <w:sz w:val="28"/>
          <w:szCs w:val="28"/>
        </w:rPr>
        <w:tab/>
      </w:r>
      <w:r w:rsidR="00047300">
        <w:rPr>
          <w:rFonts w:ascii="Times New Roman" w:hAnsi="Times New Roman" w:cs="Times New Roman"/>
          <w:b/>
          <w:bCs/>
          <w:color w:val="000000"/>
          <w:sz w:val="28"/>
          <w:szCs w:val="28"/>
        </w:rPr>
        <w:t xml:space="preserve"> </w:t>
      </w:r>
      <w:r w:rsidR="00477DB8">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proofErr w:type="gramStart"/>
      <w:r>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60265D73" w14:textId="77777777" w:rsidR="00F85BD1" w:rsidRPr="002522E2" w:rsidRDefault="00F85BD1" w:rsidP="00F85BD1">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F85BD1" w:rsidRPr="00D37DC1" w14:paraId="07F889A1" w14:textId="77777777" w:rsidTr="00885108">
        <w:trPr>
          <w:trHeight w:val="283"/>
        </w:trPr>
        <w:tc>
          <w:tcPr>
            <w:tcW w:w="3028" w:type="pct"/>
            <w:vAlign w:val="center"/>
          </w:tcPr>
          <w:p w14:paraId="3ADBF818" w14:textId="77777777" w:rsidR="00F85BD1" w:rsidRPr="00D37DC1" w:rsidRDefault="00F85BD1"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23C9791A"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03379FC2"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64C4A926" w14:textId="77777777"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24"/>
          <w:szCs w:val="28"/>
        </w:rPr>
      </w:pPr>
    </w:p>
    <w:p w14:paraId="679A0876" w14:textId="77777777" w:rsidR="00F85BD1" w:rsidRPr="00BC4FCF" w:rsidRDefault="00F85BD1" w:rsidP="00F533E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65CFA808" w14:textId="506FBB79" w:rsidR="004054CB" w:rsidRPr="004054CB" w:rsidRDefault="004054CB" w:rsidP="004054CB">
      <w:p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The Course on Gender Equity aims to provide students:</w:t>
      </w:r>
    </w:p>
    <w:p w14:paraId="5B357FC3" w14:textId="44C572BD" w:rsidR="004054CB" w:rsidRPr="004054CB" w:rsidRDefault="004054CB" w:rsidP="009C36E7">
      <w:pPr>
        <w:pStyle w:val="ListParagraph"/>
        <w:numPr>
          <w:ilvl w:val="0"/>
          <w:numId w:val="65"/>
        </w:num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An understanding of the basic concepts related to Gender, the norms and the processes that shape Gender perceptions and the importance of Gender equity and equality.</w:t>
      </w:r>
    </w:p>
    <w:p w14:paraId="1E9C6882" w14:textId="41FD01EC" w:rsidR="004054CB" w:rsidRPr="004054CB" w:rsidRDefault="004054CB" w:rsidP="009C36E7">
      <w:pPr>
        <w:pStyle w:val="ListParagraph"/>
        <w:numPr>
          <w:ilvl w:val="0"/>
          <w:numId w:val="65"/>
        </w:num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A comprehension of the various indicators of Gender inequality, and the institutions and processes that sustain it.</w:t>
      </w:r>
    </w:p>
    <w:p w14:paraId="7161FCD8" w14:textId="50B9227C" w:rsidR="004054CB" w:rsidRPr="004054CB" w:rsidRDefault="004054CB" w:rsidP="009C36E7">
      <w:pPr>
        <w:pStyle w:val="ListParagraph"/>
        <w:numPr>
          <w:ilvl w:val="0"/>
          <w:numId w:val="66"/>
        </w:num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An awareness of the various Conventions, constitutional and legal provisions for Gender equity.</w:t>
      </w:r>
    </w:p>
    <w:p w14:paraId="5952F7F9" w14:textId="253197DE" w:rsidR="004054CB" w:rsidRPr="004054CB" w:rsidRDefault="004054CB" w:rsidP="009C36E7">
      <w:pPr>
        <w:pStyle w:val="ListParagraph"/>
        <w:numPr>
          <w:ilvl w:val="0"/>
          <w:numId w:val="65"/>
        </w:numPr>
        <w:autoSpaceDE w:val="0"/>
        <w:autoSpaceDN w:val="0"/>
        <w:adjustRightInd w:val="0"/>
        <w:spacing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An understanding of the concept, importance, measurement and indicators of Gender disaggregated data and Gender audit.</w:t>
      </w:r>
    </w:p>
    <w:p w14:paraId="665AB8CD" w14:textId="77777777" w:rsidR="004054CB" w:rsidRPr="004054CB" w:rsidRDefault="004054CB" w:rsidP="004054C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4054CB">
        <w:rPr>
          <w:rFonts w:asciiTheme="majorBidi" w:hAnsiTheme="majorBidi" w:cstheme="majorBidi"/>
          <w:b/>
          <w:bCs/>
          <w:sz w:val="20"/>
          <w:u w:val="single"/>
          <w:lang w:val="en-IN" w:bidi="hi-IN"/>
        </w:rPr>
        <w:t>Course Learning Outcomes:</w:t>
      </w:r>
    </w:p>
    <w:p w14:paraId="22005BC1" w14:textId="77777777" w:rsidR="004054CB" w:rsidRPr="004054CB" w:rsidRDefault="004054CB" w:rsidP="004054CB">
      <w:p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 xml:space="preserve">The course on Gender equity would enable the students to: </w:t>
      </w:r>
    </w:p>
    <w:p w14:paraId="0526DC6E" w14:textId="058204BC" w:rsidR="004054CB" w:rsidRPr="004054CB" w:rsidRDefault="004054CB" w:rsidP="009C36E7">
      <w:pPr>
        <w:pStyle w:val="ListParagraph"/>
        <w:numPr>
          <w:ilvl w:val="0"/>
          <w:numId w:val="68"/>
        </w:num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 xml:space="preserve">Have an understanding of the various concepts related to Gender, social norms and processes that foster gender </w:t>
      </w:r>
      <w:r>
        <w:rPr>
          <w:rFonts w:asciiTheme="majorBidi" w:hAnsiTheme="majorBidi" w:cstheme="majorBidi"/>
          <w:color w:val="000000"/>
          <w:sz w:val="20"/>
          <w:lang w:val="en-IN" w:bidi="hi-IN"/>
        </w:rPr>
        <w:t>inequality</w:t>
      </w:r>
      <w:r w:rsidRPr="004054CB">
        <w:rPr>
          <w:rFonts w:asciiTheme="majorBidi" w:hAnsiTheme="majorBidi" w:cstheme="majorBidi"/>
          <w:color w:val="000000"/>
          <w:sz w:val="20"/>
          <w:lang w:val="en-IN" w:bidi="hi-IN"/>
        </w:rPr>
        <w:t>, and the importance of Gender equity and equality.</w:t>
      </w:r>
    </w:p>
    <w:p w14:paraId="2BAE88B0" w14:textId="25BE644B" w:rsidR="004054CB" w:rsidRPr="004054CB" w:rsidRDefault="004054CB" w:rsidP="009C36E7">
      <w:pPr>
        <w:pStyle w:val="ListParagraph"/>
        <w:numPr>
          <w:ilvl w:val="0"/>
          <w:numId w:val="67"/>
        </w:num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 xml:space="preserve">Understand the variables of Gender inequality, institutions and processes that foster discrimination, prejudiced </w:t>
      </w:r>
      <w:r>
        <w:rPr>
          <w:rFonts w:asciiTheme="majorBidi" w:hAnsiTheme="majorBidi" w:cstheme="majorBidi"/>
          <w:color w:val="000000"/>
          <w:sz w:val="20"/>
          <w:lang w:val="en-IN" w:bidi="hi-IN"/>
        </w:rPr>
        <w:t>portrayal</w:t>
      </w:r>
      <w:r w:rsidRPr="004054CB">
        <w:rPr>
          <w:rFonts w:asciiTheme="majorBidi" w:hAnsiTheme="majorBidi" w:cstheme="majorBidi"/>
          <w:color w:val="000000"/>
          <w:sz w:val="20"/>
          <w:lang w:val="en-IN" w:bidi="hi-IN"/>
        </w:rPr>
        <w:t xml:space="preserve"> and violence against women</w:t>
      </w:r>
    </w:p>
    <w:p w14:paraId="6790B523" w14:textId="4C08B8D2" w:rsidR="004054CB" w:rsidRPr="004054CB" w:rsidRDefault="004054CB" w:rsidP="009C36E7">
      <w:pPr>
        <w:pStyle w:val="ListParagraph"/>
        <w:numPr>
          <w:ilvl w:val="0"/>
          <w:numId w:val="67"/>
        </w:numPr>
        <w:autoSpaceDE w:val="0"/>
        <w:autoSpaceDN w:val="0"/>
        <w:adjustRightInd w:val="0"/>
        <w:spacing w:after="0"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Be equipped with the knowledge of various international conventions, Constitutional and legal provisions available for bringing about greater Gender equity and equality</w:t>
      </w:r>
    </w:p>
    <w:p w14:paraId="7B2FECD4" w14:textId="3EE4B962" w:rsidR="004054CB" w:rsidRPr="004054CB" w:rsidRDefault="004054CB" w:rsidP="009C36E7">
      <w:pPr>
        <w:pStyle w:val="ListParagraph"/>
        <w:numPr>
          <w:ilvl w:val="0"/>
          <w:numId w:val="65"/>
        </w:numPr>
        <w:autoSpaceDE w:val="0"/>
        <w:autoSpaceDN w:val="0"/>
        <w:adjustRightInd w:val="0"/>
        <w:spacing w:line="240" w:lineRule="auto"/>
        <w:jc w:val="both"/>
        <w:rPr>
          <w:rFonts w:asciiTheme="majorBidi" w:hAnsiTheme="majorBidi" w:cstheme="majorBidi"/>
          <w:color w:val="000000"/>
          <w:sz w:val="20"/>
          <w:lang w:val="en-IN" w:bidi="hi-IN"/>
        </w:rPr>
      </w:pPr>
      <w:r w:rsidRPr="004054CB">
        <w:rPr>
          <w:rFonts w:asciiTheme="majorBidi" w:hAnsiTheme="majorBidi" w:cstheme="majorBidi"/>
          <w:color w:val="000000"/>
          <w:sz w:val="20"/>
          <w:lang w:val="en-IN" w:bidi="hi-IN"/>
        </w:rPr>
        <w:t>Be aware of the concept, measurement and indicators of gender equity and gender equality and appreciate the value and importance of gender data and gender audit</w:t>
      </w:r>
    </w:p>
    <w:p w14:paraId="6DAEF6BF" w14:textId="05A73885" w:rsidR="00F85BD1" w:rsidRPr="004054CB" w:rsidRDefault="00F85BD1" w:rsidP="004054CB">
      <w:pPr>
        <w:autoSpaceDE w:val="0"/>
        <w:autoSpaceDN w:val="0"/>
        <w:adjustRightInd w:val="0"/>
        <w:spacing w:after="0" w:line="240" w:lineRule="auto"/>
        <w:jc w:val="both"/>
        <w:rPr>
          <w:rFonts w:asciiTheme="majorBidi" w:hAnsiTheme="majorBidi" w:cstheme="majorBidi"/>
          <w:b/>
          <w:bCs/>
        </w:rPr>
      </w:pPr>
      <w:r w:rsidRPr="004054CB">
        <w:rPr>
          <w:rFonts w:ascii="Times New Roman" w:hAnsi="Times New Roman" w:cs="Times New Roman"/>
          <w:b/>
          <w:bCs/>
          <w:u w:val="single"/>
          <w:lang w:val="en-IN" w:bidi="hi-IN"/>
        </w:rPr>
        <w:t>Course Content:</w:t>
      </w:r>
    </w:p>
    <w:p w14:paraId="54365E8D" w14:textId="4AC17DCF" w:rsidR="004054CB" w:rsidRPr="004054CB" w:rsidRDefault="004054CB" w:rsidP="004054CB">
      <w:pPr>
        <w:spacing w:after="0"/>
        <w:rPr>
          <w:rFonts w:ascii="Times New Roman" w:eastAsia="Arial" w:hAnsi="Times New Roman" w:cs="Times New Roman"/>
          <w:lang w:eastAsia="en-IN"/>
        </w:rPr>
      </w:pPr>
      <w:r w:rsidRPr="004054CB">
        <w:rPr>
          <w:rFonts w:ascii="Times New Roman" w:eastAsia="Arial" w:hAnsi="Times New Roman" w:cs="Times New Roman"/>
          <w:b/>
          <w:lang w:eastAsia="en-IN"/>
        </w:rPr>
        <w:t xml:space="preserve">UNIT </w:t>
      </w:r>
      <w:r>
        <w:rPr>
          <w:rFonts w:ascii="Times New Roman" w:eastAsia="Arial" w:hAnsi="Times New Roman" w:cs="Times New Roman"/>
          <w:b/>
          <w:lang w:eastAsia="en-IN"/>
        </w:rPr>
        <w:t>I</w:t>
      </w:r>
      <w:r w:rsidRPr="004054CB">
        <w:rPr>
          <w:rFonts w:ascii="Times New Roman" w:eastAsia="Arial" w:hAnsi="Times New Roman" w:cs="Times New Roman"/>
          <w:b/>
          <w:lang w:eastAsia="en-IN"/>
        </w:rPr>
        <w:t>: Understanding Gender Equity</w:t>
      </w:r>
      <w:r w:rsidRPr="004054CB">
        <w:rPr>
          <w:rFonts w:ascii="Times New Roman" w:eastAsia="Arial" w:hAnsi="Times New Roman" w:cs="Times New Roman"/>
          <w:lang w:eastAsia="en-IN"/>
        </w:rPr>
        <w:t xml:space="preserve"> </w:t>
      </w:r>
    </w:p>
    <w:p w14:paraId="44D62E8C" w14:textId="2B3FA2F2" w:rsidR="004054CB" w:rsidRPr="004054CB" w:rsidRDefault="004054CB" w:rsidP="004054CB">
      <w:pPr>
        <w:jc w:val="both"/>
        <w:rPr>
          <w:rFonts w:ascii="Times New Roman" w:eastAsia="Arial" w:hAnsi="Times New Roman" w:cs="Times New Roman"/>
          <w:lang w:eastAsia="en-IN"/>
        </w:rPr>
      </w:pPr>
      <w:r w:rsidRPr="004054CB">
        <w:rPr>
          <w:rFonts w:ascii="Times New Roman" w:eastAsia="Arial" w:hAnsi="Times New Roman" w:cs="Times New Roman"/>
          <w:lang w:eastAsia="en-IN"/>
        </w:rPr>
        <w:t>Basic concepts - Sex, Gender, Sexuality, Patriarchy, Gender Stereotypes, Gender Division of Labour, Gender Bias,</w:t>
      </w:r>
      <w:r>
        <w:rPr>
          <w:rFonts w:ascii="Times New Roman" w:eastAsia="Arial" w:hAnsi="Times New Roman" w:cs="Times New Roman"/>
          <w:lang w:eastAsia="en-IN"/>
        </w:rPr>
        <w:t xml:space="preserve"> </w:t>
      </w:r>
      <w:proofErr w:type="spellStart"/>
      <w:r w:rsidRPr="004054CB">
        <w:rPr>
          <w:rFonts w:ascii="Times New Roman" w:eastAsia="Arial" w:hAnsi="Times New Roman" w:cs="Times New Roman"/>
          <w:lang w:eastAsia="en-IN"/>
        </w:rPr>
        <w:t>Socialisation</w:t>
      </w:r>
      <w:proofErr w:type="spellEnd"/>
      <w:r w:rsidRPr="004054CB">
        <w:rPr>
          <w:rFonts w:ascii="Times New Roman" w:eastAsia="Arial" w:hAnsi="Times New Roman" w:cs="Times New Roman"/>
          <w:lang w:eastAsia="en-IN"/>
        </w:rPr>
        <w:t xml:space="preserve">, </w:t>
      </w:r>
      <w:proofErr w:type="spellStart"/>
      <w:r w:rsidRPr="004054CB">
        <w:rPr>
          <w:rFonts w:ascii="Times New Roman" w:eastAsia="Arial" w:hAnsi="Times New Roman" w:cs="Times New Roman"/>
          <w:lang w:eastAsia="en-IN"/>
        </w:rPr>
        <w:t>Internalisation</w:t>
      </w:r>
      <w:proofErr w:type="spellEnd"/>
      <w:r w:rsidRPr="004054CB">
        <w:rPr>
          <w:rFonts w:ascii="Times New Roman" w:eastAsia="Arial" w:hAnsi="Times New Roman" w:cs="Times New Roman"/>
          <w:lang w:eastAsia="en-IN"/>
        </w:rPr>
        <w:t xml:space="preserve"> of Gender values, Devaluation and </w:t>
      </w:r>
      <w:proofErr w:type="spellStart"/>
      <w:r w:rsidRPr="004054CB">
        <w:rPr>
          <w:rFonts w:ascii="Times New Roman" w:eastAsia="Arial" w:hAnsi="Times New Roman" w:cs="Times New Roman"/>
          <w:lang w:eastAsia="en-IN"/>
        </w:rPr>
        <w:t>Marginalisation</w:t>
      </w:r>
      <w:proofErr w:type="spellEnd"/>
      <w:r w:rsidRPr="004054CB">
        <w:rPr>
          <w:rFonts w:ascii="Times New Roman" w:eastAsia="Arial" w:hAnsi="Times New Roman" w:cs="Times New Roman"/>
          <w:lang w:eastAsia="en-IN"/>
        </w:rPr>
        <w:t>,</w:t>
      </w:r>
      <w:r>
        <w:rPr>
          <w:rFonts w:ascii="Times New Roman" w:eastAsia="Arial" w:hAnsi="Times New Roman" w:cs="Times New Roman"/>
          <w:lang w:eastAsia="en-IN"/>
        </w:rPr>
        <w:t xml:space="preserve"> </w:t>
      </w:r>
      <w:r w:rsidRPr="004054CB">
        <w:rPr>
          <w:rFonts w:ascii="Times New Roman" w:eastAsia="Arial" w:hAnsi="Times New Roman" w:cs="Times New Roman"/>
          <w:lang w:eastAsia="en-IN"/>
        </w:rPr>
        <w:t>Gender Equity –Meaning and Definition; Gender Equality –Meaning and Definition; Gender Equity and Gender Equality - Relationship; The importance of Gender Equity and Gender Equality in society.</w:t>
      </w:r>
    </w:p>
    <w:p w14:paraId="67C49D34" w14:textId="20DADD18" w:rsidR="004054CB" w:rsidRPr="004054CB" w:rsidRDefault="004054CB" w:rsidP="004054CB">
      <w:pPr>
        <w:spacing w:after="0"/>
        <w:rPr>
          <w:rFonts w:ascii="Times New Roman" w:eastAsia="Arial" w:hAnsi="Times New Roman" w:cs="Times New Roman"/>
          <w:b/>
          <w:lang w:eastAsia="en-IN"/>
        </w:rPr>
      </w:pPr>
      <w:r w:rsidRPr="004054CB">
        <w:rPr>
          <w:rFonts w:ascii="Times New Roman" w:eastAsia="Arial" w:hAnsi="Times New Roman" w:cs="Times New Roman"/>
          <w:b/>
          <w:lang w:eastAsia="en-IN"/>
        </w:rPr>
        <w:t xml:space="preserve">UNIT </w:t>
      </w:r>
      <w:r>
        <w:rPr>
          <w:rFonts w:ascii="Times New Roman" w:eastAsia="Arial" w:hAnsi="Times New Roman" w:cs="Times New Roman"/>
          <w:b/>
          <w:lang w:eastAsia="en-IN"/>
        </w:rPr>
        <w:t>II</w:t>
      </w:r>
      <w:r w:rsidRPr="004054CB">
        <w:rPr>
          <w:rFonts w:ascii="Times New Roman" w:eastAsia="Arial" w:hAnsi="Times New Roman" w:cs="Times New Roman"/>
          <w:b/>
          <w:lang w:eastAsia="en-IN"/>
        </w:rPr>
        <w:t>: Discrimination and Violence 9 hours</w:t>
      </w:r>
    </w:p>
    <w:p w14:paraId="7CCFC6C1" w14:textId="23AD5662" w:rsidR="004054CB" w:rsidRPr="004054CB" w:rsidRDefault="004054CB" w:rsidP="004054CB">
      <w:pPr>
        <w:jc w:val="both"/>
        <w:rPr>
          <w:rFonts w:ascii="Times New Roman" w:eastAsia="Arial" w:hAnsi="Times New Roman" w:cs="Times New Roman"/>
          <w:lang w:eastAsia="en-IN"/>
        </w:rPr>
      </w:pPr>
      <w:r w:rsidRPr="004054CB">
        <w:rPr>
          <w:rFonts w:ascii="Times New Roman" w:eastAsia="Arial" w:hAnsi="Times New Roman" w:cs="Times New Roman"/>
          <w:lang w:eastAsia="en-IN"/>
        </w:rPr>
        <w:t>Indicators of inequality - Sex Ratio, Education, Health and nutrition, Work participation, Institutions of Gender Inequality- Family, Economy, Religion, Education and Political institutions,</w:t>
      </w:r>
      <w:r>
        <w:rPr>
          <w:rFonts w:ascii="Times New Roman" w:eastAsia="Arial" w:hAnsi="Times New Roman" w:cs="Times New Roman"/>
          <w:lang w:eastAsia="en-IN"/>
        </w:rPr>
        <w:t xml:space="preserve"> </w:t>
      </w:r>
      <w:r w:rsidRPr="004054CB">
        <w:rPr>
          <w:rFonts w:ascii="Times New Roman" w:eastAsia="Arial" w:hAnsi="Times New Roman" w:cs="Times New Roman"/>
          <w:lang w:eastAsia="en-IN"/>
        </w:rPr>
        <w:t xml:space="preserve">Discrimination and Violence - Female </w:t>
      </w:r>
      <w:proofErr w:type="spellStart"/>
      <w:r w:rsidRPr="004054CB">
        <w:rPr>
          <w:rFonts w:ascii="Times New Roman" w:eastAsia="Arial" w:hAnsi="Times New Roman" w:cs="Times New Roman"/>
          <w:lang w:eastAsia="en-IN"/>
        </w:rPr>
        <w:t>Foeticide</w:t>
      </w:r>
      <w:proofErr w:type="spellEnd"/>
      <w:r w:rsidRPr="004054CB">
        <w:rPr>
          <w:rFonts w:ascii="Times New Roman" w:eastAsia="Arial" w:hAnsi="Times New Roman" w:cs="Times New Roman"/>
          <w:lang w:eastAsia="en-IN"/>
        </w:rPr>
        <w:t>, Infanticide, Child Marriage, Domestic Violence, Unequal access to property, Unequal access to political participation,</w:t>
      </w:r>
      <w:r>
        <w:rPr>
          <w:rFonts w:ascii="Times New Roman" w:eastAsia="Arial" w:hAnsi="Times New Roman" w:cs="Times New Roman"/>
          <w:lang w:eastAsia="en-IN"/>
        </w:rPr>
        <w:t xml:space="preserve"> </w:t>
      </w:r>
      <w:r w:rsidRPr="004054CB">
        <w:rPr>
          <w:rFonts w:ascii="Times New Roman" w:eastAsia="Arial" w:hAnsi="Times New Roman" w:cs="Times New Roman"/>
          <w:lang w:eastAsia="en-IN"/>
        </w:rPr>
        <w:t>Trafficking and commodification of Women’s body, Representation of women in Media.</w:t>
      </w:r>
    </w:p>
    <w:p w14:paraId="4A08C569" w14:textId="0B853195" w:rsidR="004054CB" w:rsidRPr="004054CB" w:rsidRDefault="004054CB" w:rsidP="004054CB">
      <w:pPr>
        <w:spacing w:after="0"/>
        <w:rPr>
          <w:rFonts w:ascii="Times New Roman" w:eastAsia="Arial" w:hAnsi="Times New Roman" w:cs="Times New Roman"/>
          <w:lang w:eastAsia="en-IN"/>
        </w:rPr>
      </w:pPr>
      <w:r w:rsidRPr="004054CB">
        <w:rPr>
          <w:rFonts w:ascii="Times New Roman" w:eastAsia="Arial" w:hAnsi="Times New Roman" w:cs="Times New Roman"/>
          <w:b/>
          <w:lang w:eastAsia="en-IN"/>
        </w:rPr>
        <w:t xml:space="preserve">UNIT </w:t>
      </w:r>
      <w:r>
        <w:rPr>
          <w:rFonts w:ascii="Times New Roman" w:eastAsia="Arial" w:hAnsi="Times New Roman" w:cs="Times New Roman"/>
          <w:b/>
          <w:lang w:eastAsia="en-IN"/>
        </w:rPr>
        <w:t>III</w:t>
      </w:r>
      <w:r w:rsidRPr="004054CB">
        <w:rPr>
          <w:rFonts w:ascii="Times New Roman" w:eastAsia="Arial" w:hAnsi="Times New Roman" w:cs="Times New Roman"/>
          <w:b/>
          <w:lang w:eastAsia="en-IN"/>
        </w:rPr>
        <w:t xml:space="preserve">: Gender Equity and Legal provisions </w:t>
      </w:r>
      <w:r w:rsidRPr="004054CB">
        <w:rPr>
          <w:rFonts w:ascii="Times New Roman" w:eastAsia="Arial" w:hAnsi="Times New Roman" w:cs="Times New Roman"/>
          <w:lang w:eastAsia="en-IN"/>
        </w:rPr>
        <w:t xml:space="preserve"> </w:t>
      </w:r>
    </w:p>
    <w:p w14:paraId="4D8A2B2E" w14:textId="77777777" w:rsidR="004054CB" w:rsidRPr="004054CB" w:rsidRDefault="004054CB" w:rsidP="004054CB">
      <w:pPr>
        <w:spacing w:after="0"/>
        <w:rPr>
          <w:rFonts w:ascii="Times New Roman" w:eastAsia="Arial" w:hAnsi="Times New Roman" w:cs="Times New Roman"/>
          <w:lang w:eastAsia="en-IN"/>
        </w:rPr>
      </w:pPr>
      <w:r w:rsidRPr="004054CB">
        <w:rPr>
          <w:rFonts w:ascii="Times New Roman" w:eastAsia="Arial" w:hAnsi="Times New Roman" w:cs="Times New Roman"/>
          <w:lang w:eastAsia="en-IN"/>
        </w:rPr>
        <w:t>International Conventions - CEDAW, Millennium Development Goals (MDG’s), Sustainable Development Goals (SDG’s),</w:t>
      </w:r>
    </w:p>
    <w:p w14:paraId="48A75BFA" w14:textId="40A8C8D2" w:rsidR="004054CB" w:rsidRPr="004054CB" w:rsidRDefault="004054CB" w:rsidP="004054CB">
      <w:pPr>
        <w:spacing w:after="0"/>
        <w:jc w:val="both"/>
        <w:rPr>
          <w:rFonts w:ascii="Times New Roman" w:eastAsia="Arial" w:hAnsi="Times New Roman" w:cs="Times New Roman"/>
          <w:lang w:eastAsia="en-IN"/>
        </w:rPr>
      </w:pPr>
      <w:r w:rsidRPr="004054CB">
        <w:rPr>
          <w:rFonts w:ascii="Times New Roman" w:eastAsia="Arial" w:hAnsi="Times New Roman" w:cs="Times New Roman"/>
          <w:lang w:eastAsia="en-IN"/>
        </w:rPr>
        <w:t>Constitutional Rights of Women in India (Relevant articles of Fundamental Rights and Directive Principles),</w:t>
      </w:r>
      <w:r>
        <w:rPr>
          <w:rFonts w:ascii="Times New Roman" w:eastAsia="Arial" w:hAnsi="Times New Roman" w:cs="Times New Roman"/>
          <w:lang w:eastAsia="en-IN"/>
        </w:rPr>
        <w:t xml:space="preserve"> </w:t>
      </w:r>
      <w:r w:rsidRPr="004054CB">
        <w:rPr>
          <w:rFonts w:ascii="Times New Roman" w:eastAsia="Arial" w:hAnsi="Times New Roman" w:cs="Times New Roman"/>
          <w:lang w:eastAsia="en-IN"/>
        </w:rPr>
        <w:t>Protective Legislation for Women in India – The Dowry Prohibition Act, 1961; Sexual Harassment of Women at Workplace (Prevention, Prohibition and Redressal) Act, 2013; Protection of Women from Domestic Violence Prevention Act, 2005</w:t>
      </w:r>
    </w:p>
    <w:p w14:paraId="57805E9C" w14:textId="77777777" w:rsidR="004054CB" w:rsidRPr="004054CB" w:rsidRDefault="004054CB" w:rsidP="004054CB">
      <w:pPr>
        <w:jc w:val="both"/>
        <w:rPr>
          <w:rFonts w:ascii="Times New Roman" w:eastAsia="Arial" w:hAnsi="Times New Roman" w:cs="Times New Roman"/>
          <w:lang w:eastAsia="en-IN"/>
        </w:rPr>
      </w:pPr>
      <w:r w:rsidRPr="004054CB">
        <w:rPr>
          <w:rFonts w:ascii="Times New Roman" w:eastAsia="Arial" w:hAnsi="Times New Roman" w:cs="Times New Roman"/>
          <w:lang w:eastAsia="en-IN"/>
        </w:rPr>
        <w:t>National Commission for Women - –Composition, powers and functions; Jharkhand State Commission for Women – Composition, powers and functions</w:t>
      </w:r>
    </w:p>
    <w:p w14:paraId="72BA69E0" w14:textId="0D0B1BA6" w:rsidR="004054CB" w:rsidRPr="004054CB" w:rsidRDefault="004054CB" w:rsidP="004054CB">
      <w:pPr>
        <w:spacing w:after="0"/>
        <w:rPr>
          <w:rFonts w:ascii="Times New Roman" w:eastAsia="Arial" w:hAnsi="Times New Roman" w:cs="Times New Roman"/>
          <w:lang w:eastAsia="en-IN"/>
        </w:rPr>
      </w:pPr>
      <w:r w:rsidRPr="004054CB">
        <w:rPr>
          <w:rFonts w:ascii="Times New Roman" w:eastAsia="Arial" w:hAnsi="Times New Roman" w:cs="Times New Roman"/>
          <w:b/>
          <w:lang w:eastAsia="en-IN"/>
        </w:rPr>
        <w:t xml:space="preserve">UNIT </w:t>
      </w:r>
      <w:r>
        <w:rPr>
          <w:rFonts w:ascii="Times New Roman" w:eastAsia="Arial" w:hAnsi="Times New Roman" w:cs="Times New Roman"/>
          <w:b/>
          <w:lang w:eastAsia="en-IN"/>
        </w:rPr>
        <w:t>IV</w:t>
      </w:r>
      <w:r w:rsidRPr="004054CB">
        <w:rPr>
          <w:rFonts w:ascii="Times New Roman" w:eastAsia="Arial" w:hAnsi="Times New Roman" w:cs="Times New Roman"/>
          <w:b/>
          <w:lang w:eastAsia="en-IN"/>
        </w:rPr>
        <w:t>: Towards Measuring Gender Equity and Equality 3 hours</w:t>
      </w:r>
      <w:r w:rsidRPr="004054CB">
        <w:rPr>
          <w:rFonts w:ascii="Times New Roman" w:eastAsia="Arial" w:hAnsi="Times New Roman" w:cs="Times New Roman"/>
          <w:lang w:eastAsia="en-IN"/>
        </w:rPr>
        <w:t xml:space="preserve"> </w:t>
      </w:r>
    </w:p>
    <w:p w14:paraId="747CA318" w14:textId="77777777" w:rsidR="004054CB" w:rsidRPr="004054CB" w:rsidRDefault="004054CB" w:rsidP="004054CB">
      <w:pPr>
        <w:spacing w:after="0"/>
        <w:rPr>
          <w:rFonts w:ascii="Times New Roman" w:eastAsia="Arial" w:hAnsi="Times New Roman" w:cs="Times New Roman"/>
          <w:lang w:eastAsia="en-IN"/>
        </w:rPr>
      </w:pPr>
      <w:r w:rsidRPr="004054CB">
        <w:rPr>
          <w:rFonts w:ascii="Times New Roman" w:eastAsia="Arial" w:hAnsi="Times New Roman" w:cs="Times New Roman"/>
          <w:lang w:eastAsia="en-IN"/>
        </w:rPr>
        <w:t>Gender Empowerment measure (GEM) – Meaning and Indicators, Global Gender Gap Index – Meaning and indicators,</w:t>
      </w:r>
    </w:p>
    <w:p w14:paraId="6C89BF22" w14:textId="7E306CD1" w:rsidR="004054CB" w:rsidRPr="004054CB" w:rsidRDefault="004054CB" w:rsidP="004054CB">
      <w:pPr>
        <w:spacing w:after="0"/>
        <w:rPr>
          <w:rFonts w:ascii="Times New Roman" w:eastAsia="Arial" w:hAnsi="Times New Roman" w:cs="Times New Roman"/>
          <w:lang w:eastAsia="en-IN"/>
        </w:rPr>
      </w:pPr>
      <w:r w:rsidRPr="004054CB">
        <w:rPr>
          <w:rFonts w:ascii="Times New Roman" w:eastAsia="Arial" w:hAnsi="Times New Roman" w:cs="Times New Roman"/>
          <w:lang w:eastAsia="en-IN"/>
        </w:rPr>
        <w:t>Gender Disaggregated Data - Meaning and importance,</w:t>
      </w:r>
      <w:r>
        <w:rPr>
          <w:rFonts w:ascii="Times New Roman" w:eastAsia="Arial" w:hAnsi="Times New Roman" w:cs="Times New Roman"/>
          <w:lang w:eastAsia="en-IN"/>
        </w:rPr>
        <w:t xml:space="preserve"> </w:t>
      </w:r>
      <w:r w:rsidRPr="004054CB">
        <w:rPr>
          <w:rFonts w:ascii="Times New Roman" w:eastAsia="Arial" w:hAnsi="Times New Roman" w:cs="Times New Roman"/>
          <w:lang w:eastAsia="en-IN"/>
        </w:rPr>
        <w:t>Gender Audit -Meaning and importance</w:t>
      </w:r>
    </w:p>
    <w:p w14:paraId="7B767F72" w14:textId="77777777" w:rsidR="004054CB" w:rsidRPr="004054CB" w:rsidRDefault="004054CB" w:rsidP="004054CB">
      <w:pPr>
        <w:spacing w:after="0"/>
        <w:rPr>
          <w:rFonts w:ascii="Times New Roman" w:eastAsia="Arial" w:hAnsi="Times New Roman" w:cs="Times New Roman"/>
          <w:lang w:eastAsia="en-IN"/>
        </w:rPr>
      </w:pPr>
    </w:p>
    <w:p w14:paraId="0C04419C" w14:textId="77777777" w:rsidR="004054CB" w:rsidRPr="004054CB" w:rsidRDefault="004054CB" w:rsidP="004054CB">
      <w:pPr>
        <w:spacing w:after="0"/>
        <w:rPr>
          <w:rFonts w:ascii="Times New Roman" w:eastAsia="Arial" w:hAnsi="Times New Roman" w:cs="Times New Roman"/>
          <w:b/>
          <w:lang w:eastAsia="en-IN"/>
        </w:rPr>
      </w:pPr>
      <w:r w:rsidRPr="004054CB">
        <w:rPr>
          <w:rFonts w:ascii="Times New Roman" w:eastAsia="Arial" w:hAnsi="Times New Roman" w:cs="Times New Roman"/>
          <w:b/>
          <w:lang w:eastAsia="en-IN"/>
        </w:rPr>
        <w:lastRenderedPageBreak/>
        <w:t>References book:</w:t>
      </w:r>
    </w:p>
    <w:p w14:paraId="1A55C7A1" w14:textId="4BB6E099" w:rsidR="004054CB" w:rsidRPr="004054CB" w:rsidRDefault="004054CB" w:rsidP="009C36E7">
      <w:pPr>
        <w:pStyle w:val="ListParagraph"/>
        <w:numPr>
          <w:ilvl w:val="0"/>
          <w:numId w:val="69"/>
        </w:numPr>
        <w:spacing w:after="0"/>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Human Development Reports, 2018, UNDP</w:t>
      </w:r>
    </w:p>
    <w:p w14:paraId="6AC3C8E8" w14:textId="3F8DDECA"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Kamal Shankar Srivastava, Women in Indian Constitution and Human Rights, Ranchi, A.P.H. Pub., 2007</w:t>
      </w:r>
    </w:p>
    <w:p w14:paraId="73FF5E2B" w14:textId="12456309"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proofErr w:type="spellStart"/>
      <w:r w:rsidRPr="004054CB">
        <w:rPr>
          <w:rFonts w:ascii="Times New Roman" w:eastAsia="Arial" w:hAnsi="Times New Roman" w:cs="Times New Roman"/>
          <w:sz w:val="20"/>
          <w:szCs w:val="20"/>
          <w:lang w:eastAsia="en-IN"/>
        </w:rPr>
        <w:t>Mohini</w:t>
      </w:r>
      <w:proofErr w:type="spellEnd"/>
      <w:r w:rsidRPr="004054CB">
        <w:rPr>
          <w:rFonts w:ascii="Times New Roman" w:eastAsia="Arial" w:hAnsi="Times New Roman" w:cs="Times New Roman"/>
          <w:sz w:val="20"/>
          <w:szCs w:val="20"/>
          <w:lang w:eastAsia="en-IN"/>
        </w:rPr>
        <w:t xml:space="preserve"> Chatterjee, Feminism and Gender Equality, Jaipur, </w:t>
      </w:r>
      <w:proofErr w:type="spellStart"/>
      <w:r w:rsidRPr="004054CB">
        <w:rPr>
          <w:rFonts w:ascii="Times New Roman" w:eastAsia="Arial" w:hAnsi="Times New Roman" w:cs="Times New Roman"/>
          <w:sz w:val="20"/>
          <w:szCs w:val="20"/>
          <w:lang w:eastAsia="en-IN"/>
        </w:rPr>
        <w:t>Aavishkar</w:t>
      </w:r>
      <w:proofErr w:type="spellEnd"/>
      <w:r w:rsidRPr="004054CB">
        <w:rPr>
          <w:rFonts w:ascii="Times New Roman" w:eastAsia="Arial" w:hAnsi="Times New Roman" w:cs="Times New Roman"/>
          <w:sz w:val="20"/>
          <w:szCs w:val="20"/>
          <w:lang w:eastAsia="en-IN"/>
        </w:rPr>
        <w:t xml:space="preserve"> Pub., 2005</w:t>
      </w:r>
    </w:p>
    <w:p w14:paraId="26CC9B6C" w14:textId="61C0B680" w:rsidR="004054CB" w:rsidRPr="004054CB" w:rsidRDefault="004054CB" w:rsidP="009C36E7">
      <w:pPr>
        <w:pStyle w:val="ListParagraph"/>
        <w:numPr>
          <w:ilvl w:val="0"/>
          <w:numId w:val="67"/>
        </w:numPr>
        <w:spacing w:after="0"/>
        <w:jc w:val="both"/>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 xml:space="preserve">Flavia Agnes, </w:t>
      </w:r>
      <w:proofErr w:type="spellStart"/>
      <w:r w:rsidRPr="004054CB">
        <w:rPr>
          <w:rFonts w:ascii="Times New Roman" w:eastAsia="Arial" w:hAnsi="Times New Roman" w:cs="Times New Roman"/>
          <w:sz w:val="20"/>
          <w:szCs w:val="20"/>
          <w:lang w:eastAsia="en-IN"/>
        </w:rPr>
        <w:t>Sudhir</w:t>
      </w:r>
      <w:proofErr w:type="spellEnd"/>
      <w:r w:rsidRPr="004054CB">
        <w:rPr>
          <w:rFonts w:ascii="Times New Roman" w:eastAsia="Arial" w:hAnsi="Times New Roman" w:cs="Times New Roman"/>
          <w:sz w:val="20"/>
          <w:szCs w:val="20"/>
          <w:lang w:eastAsia="en-IN"/>
        </w:rPr>
        <w:t xml:space="preserve"> Chandra and </w:t>
      </w:r>
      <w:proofErr w:type="spellStart"/>
      <w:r w:rsidRPr="004054CB">
        <w:rPr>
          <w:rFonts w:ascii="Times New Roman" w:eastAsia="Arial" w:hAnsi="Times New Roman" w:cs="Times New Roman"/>
          <w:sz w:val="20"/>
          <w:szCs w:val="20"/>
          <w:lang w:eastAsia="en-IN"/>
        </w:rPr>
        <w:t>Monmayee</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Basu</w:t>
      </w:r>
      <w:proofErr w:type="spellEnd"/>
      <w:r w:rsidRPr="004054CB">
        <w:rPr>
          <w:rFonts w:ascii="Times New Roman" w:eastAsia="Arial" w:hAnsi="Times New Roman" w:cs="Times New Roman"/>
          <w:sz w:val="20"/>
          <w:szCs w:val="20"/>
          <w:lang w:eastAsia="en-IN"/>
        </w:rPr>
        <w:t>, Women and Law in India, New Delhi: OUP, 2016.</w:t>
      </w:r>
    </w:p>
    <w:p w14:paraId="12734532" w14:textId="212CE624"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proofErr w:type="spellStart"/>
      <w:r w:rsidRPr="004054CB">
        <w:rPr>
          <w:rFonts w:ascii="Times New Roman" w:eastAsia="Arial" w:hAnsi="Times New Roman" w:cs="Times New Roman"/>
          <w:sz w:val="20"/>
          <w:szCs w:val="20"/>
          <w:lang w:eastAsia="en-IN"/>
        </w:rPr>
        <w:t>Shailly</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Sahai</w:t>
      </w:r>
      <w:proofErr w:type="spellEnd"/>
      <w:r w:rsidRPr="004054CB">
        <w:rPr>
          <w:rFonts w:ascii="Times New Roman" w:eastAsia="Arial" w:hAnsi="Times New Roman" w:cs="Times New Roman"/>
          <w:sz w:val="20"/>
          <w:szCs w:val="20"/>
          <w:lang w:eastAsia="en-IN"/>
        </w:rPr>
        <w:t xml:space="preserve">. Social Legislation and Status of Hindu Women, Jaipur: </w:t>
      </w:r>
      <w:proofErr w:type="spellStart"/>
      <w:r w:rsidRPr="004054CB">
        <w:rPr>
          <w:rFonts w:ascii="Times New Roman" w:eastAsia="Arial" w:hAnsi="Times New Roman" w:cs="Times New Roman"/>
          <w:sz w:val="20"/>
          <w:szCs w:val="20"/>
          <w:lang w:eastAsia="en-IN"/>
        </w:rPr>
        <w:t>Rawat</w:t>
      </w:r>
      <w:proofErr w:type="spellEnd"/>
      <w:r w:rsidRPr="004054CB">
        <w:rPr>
          <w:rFonts w:ascii="Times New Roman" w:eastAsia="Arial" w:hAnsi="Times New Roman" w:cs="Times New Roman"/>
          <w:sz w:val="20"/>
          <w:szCs w:val="20"/>
          <w:lang w:eastAsia="en-IN"/>
        </w:rPr>
        <w:t>, 1986.</w:t>
      </w:r>
    </w:p>
    <w:p w14:paraId="6B324329" w14:textId="38C59050"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proofErr w:type="spellStart"/>
      <w:r w:rsidRPr="004054CB">
        <w:rPr>
          <w:rFonts w:ascii="Times New Roman" w:eastAsia="Arial" w:hAnsi="Times New Roman" w:cs="Times New Roman"/>
          <w:sz w:val="20"/>
          <w:szCs w:val="20"/>
          <w:lang w:eastAsia="en-IN"/>
        </w:rPr>
        <w:t>Alka</w:t>
      </w:r>
      <w:proofErr w:type="spellEnd"/>
      <w:r w:rsidRPr="004054CB">
        <w:rPr>
          <w:rFonts w:ascii="Times New Roman" w:eastAsia="Arial" w:hAnsi="Times New Roman" w:cs="Times New Roman"/>
          <w:sz w:val="20"/>
          <w:szCs w:val="20"/>
          <w:lang w:eastAsia="en-IN"/>
        </w:rPr>
        <w:t xml:space="preserve"> Singh, Women in Muslim Personal Law, Jaipur: </w:t>
      </w:r>
      <w:proofErr w:type="spellStart"/>
      <w:r w:rsidRPr="004054CB">
        <w:rPr>
          <w:rFonts w:ascii="Times New Roman" w:eastAsia="Arial" w:hAnsi="Times New Roman" w:cs="Times New Roman"/>
          <w:sz w:val="20"/>
          <w:szCs w:val="20"/>
          <w:lang w:eastAsia="en-IN"/>
        </w:rPr>
        <w:t>Rawat</w:t>
      </w:r>
      <w:proofErr w:type="spellEnd"/>
      <w:r w:rsidRPr="004054CB">
        <w:rPr>
          <w:rFonts w:ascii="Times New Roman" w:eastAsia="Arial" w:hAnsi="Times New Roman" w:cs="Times New Roman"/>
          <w:sz w:val="20"/>
          <w:szCs w:val="20"/>
          <w:lang w:eastAsia="en-IN"/>
        </w:rPr>
        <w:t xml:space="preserve"> 1991.</w:t>
      </w:r>
    </w:p>
    <w:p w14:paraId="02477E59" w14:textId="22CB9300"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Devaki Jain and Pam Rajput, Narratives from Women’s Studies Family –Recreating Knowledge,</w:t>
      </w:r>
      <w:r>
        <w:rPr>
          <w:rFonts w:ascii="Times New Roman" w:eastAsia="Arial" w:hAnsi="Times New Roman" w:cs="Times New Roman"/>
          <w:sz w:val="20"/>
          <w:szCs w:val="20"/>
          <w:lang w:eastAsia="en-IN"/>
        </w:rPr>
        <w:t xml:space="preserve"> </w:t>
      </w:r>
      <w:r w:rsidRPr="004054CB">
        <w:rPr>
          <w:rFonts w:ascii="Times New Roman" w:eastAsia="Arial" w:hAnsi="Times New Roman" w:cs="Times New Roman"/>
          <w:sz w:val="20"/>
          <w:szCs w:val="20"/>
          <w:lang w:eastAsia="en-IN"/>
        </w:rPr>
        <w:t>New Delhi: Sage, 2003</w:t>
      </w:r>
    </w:p>
    <w:p w14:paraId="0BC6D8F4" w14:textId="7033C67A"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 xml:space="preserve">H.M. </w:t>
      </w:r>
      <w:proofErr w:type="spellStart"/>
      <w:r w:rsidRPr="004054CB">
        <w:rPr>
          <w:rFonts w:ascii="Times New Roman" w:eastAsia="Arial" w:hAnsi="Times New Roman" w:cs="Times New Roman"/>
          <w:sz w:val="20"/>
          <w:szCs w:val="20"/>
          <w:lang w:eastAsia="en-IN"/>
        </w:rPr>
        <w:t>Hemalatha</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Mahila</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Adhyayana</w:t>
      </w:r>
      <w:proofErr w:type="spellEnd"/>
      <w:r w:rsidRPr="004054CB">
        <w:rPr>
          <w:rFonts w:ascii="Times New Roman" w:eastAsia="Arial" w:hAnsi="Times New Roman" w:cs="Times New Roman"/>
          <w:sz w:val="20"/>
          <w:szCs w:val="20"/>
          <w:lang w:eastAsia="en-IN"/>
        </w:rPr>
        <w:t xml:space="preserve"> 1 </w:t>
      </w:r>
      <w:proofErr w:type="spellStart"/>
      <w:r w:rsidRPr="004054CB">
        <w:rPr>
          <w:rFonts w:ascii="Times New Roman" w:eastAsia="Arial" w:hAnsi="Times New Roman" w:cs="Times New Roman"/>
          <w:sz w:val="20"/>
          <w:szCs w:val="20"/>
          <w:lang w:eastAsia="en-IN"/>
        </w:rPr>
        <w:t>mattu</w:t>
      </w:r>
      <w:proofErr w:type="spellEnd"/>
      <w:r w:rsidRPr="004054CB">
        <w:rPr>
          <w:rFonts w:ascii="Times New Roman" w:eastAsia="Arial" w:hAnsi="Times New Roman" w:cs="Times New Roman"/>
          <w:sz w:val="20"/>
          <w:szCs w:val="20"/>
          <w:lang w:eastAsia="en-IN"/>
        </w:rPr>
        <w:t xml:space="preserve"> 2, Mysore: DVK Murthy, 2004</w:t>
      </w:r>
    </w:p>
    <w:p w14:paraId="667DBA18" w14:textId="2C938B52"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 xml:space="preserve">R. Indira, </w:t>
      </w:r>
      <w:proofErr w:type="spellStart"/>
      <w:r w:rsidRPr="004054CB">
        <w:rPr>
          <w:rFonts w:ascii="Times New Roman" w:eastAsia="Arial" w:hAnsi="Times New Roman" w:cs="Times New Roman"/>
          <w:sz w:val="20"/>
          <w:szCs w:val="20"/>
          <w:lang w:eastAsia="en-IN"/>
        </w:rPr>
        <w:t>Mahila</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Mattu</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Kautimbika</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Himse</w:t>
      </w:r>
      <w:proofErr w:type="spellEnd"/>
      <w:r w:rsidRPr="004054CB">
        <w:rPr>
          <w:rFonts w:ascii="Times New Roman" w:eastAsia="Arial" w:hAnsi="Times New Roman" w:cs="Times New Roman"/>
          <w:sz w:val="20"/>
          <w:szCs w:val="20"/>
          <w:lang w:eastAsia="en-IN"/>
        </w:rPr>
        <w:t xml:space="preserve">, Mysore: </w:t>
      </w:r>
      <w:proofErr w:type="spellStart"/>
      <w:r w:rsidRPr="004054CB">
        <w:rPr>
          <w:rFonts w:ascii="Times New Roman" w:eastAsia="Arial" w:hAnsi="Times New Roman" w:cs="Times New Roman"/>
          <w:sz w:val="20"/>
          <w:szCs w:val="20"/>
          <w:lang w:eastAsia="en-IN"/>
        </w:rPr>
        <w:t>Srimati</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Yashoda</w:t>
      </w:r>
      <w:proofErr w:type="spellEnd"/>
      <w:r w:rsidRPr="004054CB">
        <w:rPr>
          <w:rFonts w:ascii="Times New Roman" w:eastAsia="Arial" w:hAnsi="Times New Roman" w:cs="Times New Roman"/>
          <w:sz w:val="20"/>
          <w:szCs w:val="20"/>
          <w:lang w:eastAsia="en-IN"/>
        </w:rPr>
        <w:t xml:space="preserve"> Rana Trust, 2000</w:t>
      </w:r>
    </w:p>
    <w:p w14:paraId="0059170F" w14:textId="76D33140"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proofErr w:type="spellStart"/>
      <w:r w:rsidRPr="004054CB">
        <w:rPr>
          <w:rFonts w:ascii="Times New Roman" w:eastAsia="Arial" w:hAnsi="Times New Roman" w:cs="Times New Roman"/>
          <w:sz w:val="20"/>
          <w:szCs w:val="20"/>
          <w:lang w:eastAsia="en-IN"/>
        </w:rPr>
        <w:t>Kishori</w:t>
      </w:r>
      <w:proofErr w:type="spellEnd"/>
      <w:r w:rsidRPr="004054CB">
        <w:rPr>
          <w:rFonts w:ascii="Times New Roman" w:eastAsia="Arial" w:hAnsi="Times New Roman" w:cs="Times New Roman"/>
          <w:sz w:val="20"/>
          <w:szCs w:val="20"/>
          <w:lang w:eastAsia="en-IN"/>
        </w:rPr>
        <w:t xml:space="preserve"> </w:t>
      </w:r>
      <w:proofErr w:type="spellStart"/>
      <w:r w:rsidRPr="004054CB">
        <w:rPr>
          <w:rFonts w:ascii="Times New Roman" w:eastAsia="Arial" w:hAnsi="Times New Roman" w:cs="Times New Roman"/>
          <w:sz w:val="20"/>
          <w:szCs w:val="20"/>
          <w:lang w:eastAsia="en-IN"/>
        </w:rPr>
        <w:t>Nayak</w:t>
      </w:r>
      <w:proofErr w:type="spellEnd"/>
      <w:r w:rsidRPr="004054CB">
        <w:rPr>
          <w:rFonts w:ascii="Times New Roman" w:eastAsia="Arial" w:hAnsi="Times New Roman" w:cs="Times New Roman"/>
          <w:sz w:val="20"/>
          <w:szCs w:val="20"/>
          <w:lang w:eastAsia="en-IN"/>
        </w:rPr>
        <w:t xml:space="preserve"> K.,</w:t>
      </w:r>
      <w:r>
        <w:rPr>
          <w:rFonts w:ascii="Times New Roman" w:eastAsia="Arial" w:hAnsi="Times New Roman" w:cs="Times New Roman"/>
          <w:sz w:val="20"/>
          <w:szCs w:val="20"/>
          <w:lang w:eastAsia="en-IN"/>
        </w:rPr>
        <w:t xml:space="preserve"> </w:t>
      </w:r>
      <w:r w:rsidRPr="004054CB">
        <w:rPr>
          <w:rFonts w:ascii="Times New Roman" w:eastAsia="Arial" w:hAnsi="Times New Roman" w:cs="Times New Roman"/>
          <w:sz w:val="20"/>
          <w:szCs w:val="20"/>
          <w:lang w:eastAsia="en-IN"/>
        </w:rPr>
        <w:t xml:space="preserve">ed., Gender Equity, </w:t>
      </w:r>
      <w:proofErr w:type="spellStart"/>
      <w:r w:rsidRPr="004054CB">
        <w:rPr>
          <w:rFonts w:ascii="Times New Roman" w:eastAsia="Arial" w:hAnsi="Times New Roman" w:cs="Times New Roman"/>
          <w:sz w:val="20"/>
          <w:szCs w:val="20"/>
          <w:lang w:eastAsia="en-IN"/>
        </w:rPr>
        <w:t>Mangalagangothri</w:t>
      </w:r>
      <w:proofErr w:type="spellEnd"/>
      <w:r w:rsidRPr="004054CB">
        <w:rPr>
          <w:rFonts w:ascii="Times New Roman" w:eastAsia="Arial" w:hAnsi="Times New Roman" w:cs="Times New Roman"/>
          <w:sz w:val="20"/>
          <w:szCs w:val="20"/>
          <w:lang w:eastAsia="en-IN"/>
        </w:rPr>
        <w:t>, Centre for Women’s Studies, Mangalore University, 2007</w:t>
      </w:r>
    </w:p>
    <w:p w14:paraId="74D657AA" w14:textId="49D0763D" w:rsidR="004054CB"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proofErr w:type="spellStart"/>
      <w:r w:rsidRPr="004054CB">
        <w:rPr>
          <w:rFonts w:ascii="Times New Roman" w:eastAsia="Arial" w:hAnsi="Times New Roman" w:cs="Times New Roman"/>
          <w:sz w:val="20"/>
          <w:szCs w:val="20"/>
          <w:lang w:eastAsia="en-IN"/>
        </w:rPr>
        <w:t>Neera</w:t>
      </w:r>
      <w:proofErr w:type="spellEnd"/>
      <w:r w:rsidRPr="004054CB">
        <w:rPr>
          <w:rFonts w:ascii="Times New Roman" w:eastAsia="Arial" w:hAnsi="Times New Roman" w:cs="Times New Roman"/>
          <w:sz w:val="20"/>
          <w:szCs w:val="20"/>
          <w:lang w:eastAsia="en-IN"/>
        </w:rPr>
        <w:t xml:space="preserve"> Desai and </w:t>
      </w:r>
      <w:proofErr w:type="spellStart"/>
      <w:r w:rsidRPr="004054CB">
        <w:rPr>
          <w:rFonts w:ascii="Times New Roman" w:eastAsia="Arial" w:hAnsi="Times New Roman" w:cs="Times New Roman"/>
          <w:sz w:val="20"/>
          <w:szCs w:val="20"/>
          <w:lang w:eastAsia="en-IN"/>
        </w:rPr>
        <w:t>Maithreyi</w:t>
      </w:r>
      <w:proofErr w:type="spellEnd"/>
      <w:r w:rsidRPr="004054CB">
        <w:rPr>
          <w:rFonts w:ascii="Times New Roman" w:eastAsia="Arial" w:hAnsi="Times New Roman" w:cs="Times New Roman"/>
          <w:sz w:val="20"/>
          <w:szCs w:val="20"/>
          <w:lang w:eastAsia="en-IN"/>
        </w:rPr>
        <w:t xml:space="preserve"> Krishna Raj, Women and Society in India, Delhi: </w:t>
      </w:r>
      <w:proofErr w:type="spellStart"/>
      <w:r w:rsidRPr="004054CB">
        <w:rPr>
          <w:rFonts w:ascii="Times New Roman" w:eastAsia="Arial" w:hAnsi="Times New Roman" w:cs="Times New Roman"/>
          <w:sz w:val="20"/>
          <w:szCs w:val="20"/>
          <w:lang w:eastAsia="en-IN"/>
        </w:rPr>
        <w:t>Ajantha</w:t>
      </w:r>
      <w:proofErr w:type="spellEnd"/>
      <w:r w:rsidRPr="004054CB">
        <w:rPr>
          <w:rFonts w:ascii="Times New Roman" w:eastAsia="Arial" w:hAnsi="Times New Roman" w:cs="Times New Roman"/>
          <w:sz w:val="20"/>
          <w:szCs w:val="20"/>
          <w:lang w:eastAsia="en-IN"/>
        </w:rPr>
        <w:t>, 1987.</w:t>
      </w:r>
    </w:p>
    <w:p w14:paraId="40A10D7B" w14:textId="77777777" w:rsid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 xml:space="preserve">Alfred D’Souza, ed., Women in Contemporary India, Delhi: </w:t>
      </w:r>
      <w:proofErr w:type="spellStart"/>
      <w:r w:rsidRPr="004054CB">
        <w:rPr>
          <w:rFonts w:ascii="Times New Roman" w:eastAsia="Arial" w:hAnsi="Times New Roman" w:cs="Times New Roman"/>
          <w:sz w:val="20"/>
          <w:szCs w:val="20"/>
          <w:lang w:eastAsia="en-IN"/>
        </w:rPr>
        <w:t>Ajantha</w:t>
      </w:r>
      <w:proofErr w:type="spellEnd"/>
      <w:r w:rsidRPr="004054CB">
        <w:rPr>
          <w:rFonts w:ascii="Times New Roman" w:eastAsia="Arial" w:hAnsi="Times New Roman" w:cs="Times New Roman"/>
          <w:sz w:val="20"/>
          <w:szCs w:val="20"/>
          <w:lang w:eastAsia="en-IN"/>
        </w:rPr>
        <w:t>, 1997.</w:t>
      </w:r>
    </w:p>
    <w:p w14:paraId="5B20A91A" w14:textId="1B2A4B8C" w:rsidR="00F85BD1" w:rsidRPr="004054CB" w:rsidRDefault="004054CB" w:rsidP="009C36E7">
      <w:pPr>
        <w:pStyle w:val="ListParagraph"/>
        <w:numPr>
          <w:ilvl w:val="0"/>
          <w:numId w:val="67"/>
        </w:numPr>
        <w:spacing w:after="0"/>
        <w:rPr>
          <w:rFonts w:ascii="Times New Roman" w:eastAsia="Arial" w:hAnsi="Times New Roman" w:cs="Times New Roman"/>
          <w:sz w:val="20"/>
          <w:szCs w:val="20"/>
          <w:lang w:eastAsia="en-IN"/>
        </w:rPr>
      </w:pPr>
      <w:r w:rsidRPr="004054CB">
        <w:rPr>
          <w:rFonts w:ascii="Times New Roman" w:eastAsia="Arial" w:hAnsi="Times New Roman" w:cs="Times New Roman"/>
          <w:sz w:val="20"/>
          <w:szCs w:val="20"/>
          <w:lang w:eastAsia="en-IN"/>
        </w:rPr>
        <w:t xml:space="preserve">Maria </w:t>
      </w:r>
      <w:proofErr w:type="spellStart"/>
      <w:r w:rsidRPr="004054CB">
        <w:rPr>
          <w:rFonts w:ascii="Times New Roman" w:eastAsia="Arial" w:hAnsi="Times New Roman" w:cs="Times New Roman"/>
          <w:sz w:val="20"/>
          <w:szCs w:val="20"/>
          <w:lang w:eastAsia="en-IN"/>
        </w:rPr>
        <w:t>Mies</w:t>
      </w:r>
      <w:proofErr w:type="spellEnd"/>
      <w:r w:rsidRPr="004054CB">
        <w:rPr>
          <w:rFonts w:ascii="Times New Roman" w:eastAsia="Arial" w:hAnsi="Times New Roman" w:cs="Times New Roman"/>
          <w:sz w:val="20"/>
          <w:szCs w:val="20"/>
          <w:lang w:eastAsia="en-IN"/>
        </w:rPr>
        <w:t>, Indian Women and Patriarchy, Delhi: Concept, 1980.</w:t>
      </w:r>
    </w:p>
    <w:p w14:paraId="68F9DF8F" w14:textId="0F04372B"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36"/>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4BD442A0" w14:textId="47AFBC40" w:rsidR="00F85BD1" w:rsidRDefault="00F85BD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3BD5B66C" w14:textId="1645E16A" w:rsidR="00717FCE" w:rsidRDefault="00717FCE" w:rsidP="00717FCE">
      <w:pPr>
        <w:spacing w:after="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1314020C" w14:textId="5A29D4E0" w:rsidR="002C01C5" w:rsidRDefault="002C01C5" w:rsidP="002C01C5">
      <w:pPr>
        <w:widowControl w:val="0"/>
        <w:autoSpaceDE w:val="0"/>
        <w:autoSpaceDN w:val="0"/>
        <w:adjustRightInd w:val="0"/>
        <w:spacing w:after="0" w:line="240" w:lineRule="auto"/>
        <w:rPr>
          <w:rFonts w:ascii="Times New Roman" w:hAnsi="Times New Roman" w:cs="Times New Roman"/>
          <w:bCs/>
          <w:color w:val="000000"/>
          <w:sz w:val="24"/>
          <w:szCs w:val="28"/>
        </w:rPr>
      </w:pPr>
      <w:bookmarkStart w:id="65" w:name="_Toc145312679"/>
      <w:r>
        <w:rPr>
          <w:rStyle w:val="Heading2Char"/>
        </w:rPr>
        <w:t xml:space="preserve">MDC 1D: </w:t>
      </w:r>
      <w:r w:rsidRPr="002B7D86">
        <w:rPr>
          <w:rStyle w:val="Heading2Char"/>
        </w:rPr>
        <w:t>E-COMMERCE</w:t>
      </w:r>
      <w:bookmarkEnd w:id="65"/>
      <w:r w:rsidRPr="002522E2">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 xml:space="preserve">      </w:t>
      </w:r>
      <w:proofErr w:type="gramStart"/>
      <w:r>
        <w:rPr>
          <w:rFonts w:ascii="Times New Roman" w:hAnsi="Times New Roman" w:cs="Times New Roman"/>
          <w:b/>
          <w:bCs/>
          <w:color w:val="000000"/>
          <w:sz w:val="28"/>
          <w:szCs w:val="28"/>
        </w:rPr>
        <w:t xml:space="preserve">  </w:t>
      </w:r>
      <w:r w:rsidRPr="002522E2">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019F2F46" w14:textId="77777777" w:rsidR="002C01C5" w:rsidRPr="002522E2" w:rsidRDefault="002C01C5" w:rsidP="002C01C5">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2C01C5" w:rsidRPr="00D37DC1" w14:paraId="1478CD99" w14:textId="77777777" w:rsidTr="00B73789">
        <w:trPr>
          <w:trHeight w:val="283"/>
        </w:trPr>
        <w:tc>
          <w:tcPr>
            <w:tcW w:w="3028" w:type="pct"/>
            <w:vAlign w:val="center"/>
          </w:tcPr>
          <w:p w14:paraId="52E54AA6" w14:textId="77777777" w:rsidR="002C01C5" w:rsidRPr="00D37DC1" w:rsidRDefault="002C01C5" w:rsidP="00B73789">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416DA151" w14:textId="77777777" w:rsidR="002C01C5" w:rsidRPr="00D37DC1" w:rsidRDefault="002C01C5"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25D26BA8" w14:textId="77777777" w:rsidR="002C01C5" w:rsidRPr="00D37DC1" w:rsidRDefault="002C01C5"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79741795" w14:textId="77777777" w:rsidR="002C01C5" w:rsidRPr="00BC4FCF" w:rsidRDefault="002C01C5" w:rsidP="002C01C5">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Pr>
          <w:rFonts w:asciiTheme="majorBidi" w:hAnsiTheme="majorBidi" w:cstheme="majorBidi"/>
          <w:b/>
          <w:bCs/>
          <w:sz w:val="20"/>
          <w:u w:val="single"/>
          <w:lang w:val="en-IN" w:bidi="hi-IN"/>
        </w:rPr>
        <w:t>bjectives</w:t>
      </w:r>
      <w:r w:rsidRPr="00BC4FCF">
        <w:rPr>
          <w:rFonts w:asciiTheme="majorBidi" w:hAnsiTheme="majorBidi" w:cstheme="majorBidi"/>
          <w:b/>
          <w:bCs/>
          <w:sz w:val="20"/>
          <w:u w:val="single"/>
          <w:lang w:val="en-IN" w:bidi="hi-IN"/>
        </w:rPr>
        <w:t>:</w:t>
      </w:r>
    </w:p>
    <w:p w14:paraId="75B9A763" w14:textId="77777777" w:rsidR="002C01C5" w:rsidRDefault="002C01C5" w:rsidP="002C01C5">
      <w:pPr>
        <w:pStyle w:val="ListParagraph"/>
        <w:numPr>
          <w:ilvl w:val="0"/>
          <w:numId w:val="4"/>
        </w:numPr>
        <w:autoSpaceDE w:val="0"/>
        <w:autoSpaceDN w:val="0"/>
        <w:adjustRightInd w:val="0"/>
        <w:spacing w:line="240" w:lineRule="auto"/>
        <w:rPr>
          <w:rFonts w:asciiTheme="majorBidi" w:hAnsiTheme="majorBidi" w:cstheme="majorBidi"/>
          <w:sz w:val="20"/>
          <w:lang w:val="en-IN" w:bidi="hi-IN"/>
        </w:rPr>
      </w:pPr>
      <w:r>
        <w:rPr>
          <w:rFonts w:asciiTheme="majorBidi" w:hAnsiTheme="majorBidi" w:cstheme="majorBidi"/>
          <w:sz w:val="20"/>
          <w:lang w:val="en-IN" w:bidi="hi-IN"/>
        </w:rPr>
        <w:t xml:space="preserve">To know the students </w:t>
      </w:r>
      <w:r w:rsidRPr="003B6663">
        <w:rPr>
          <w:rFonts w:asciiTheme="majorBidi" w:hAnsiTheme="majorBidi" w:cstheme="majorBidi"/>
          <w:sz w:val="20"/>
          <w:lang w:val="en-IN" w:bidi="hi-IN"/>
        </w:rPr>
        <w:t xml:space="preserve">"Ecommerce" or "electronic commerce" </w:t>
      </w:r>
      <w:r>
        <w:rPr>
          <w:rFonts w:asciiTheme="majorBidi" w:hAnsiTheme="majorBidi" w:cstheme="majorBidi"/>
          <w:sz w:val="20"/>
          <w:lang w:val="en-IN" w:bidi="hi-IN"/>
        </w:rPr>
        <w:t>a</w:t>
      </w:r>
      <w:r w:rsidRPr="003B6663">
        <w:rPr>
          <w:rFonts w:asciiTheme="majorBidi" w:hAnsiTheme="majorBidi" w:cstheme="majorBidi"/>
          <w:sz w:val="20"/>
          <w:lang w:val="en-IN" w:bidi="hi-IN"/>
        </w:rPr>
        <w:t xml:space="preserve">s the trading of goods and services on the internet. </w:t>
      </w:r>
    </w:p>
    <w:p w14:paraId="6E576F55" w14:textId="77777777" w:rsidR="002C01C5" w:rsidRDefault="002C01C5" w:rsidP="002C01C5">
      <w:pPr>
        <w:pStyle w:val="ListParagraph"/>
        <w:numPr>
          <w:ilvl w:val="0"/>
          <w:numId w:val="4"/>
        </w:numPr>
        <w:autoSpaceDE w:val="0"/>
        <w:autoSpaceDN w:val="0"/>
        <w:adjustRightInd w:val="0"/>
        <w:spacing w:line="240" w:lineRule="auto"/>
        <w:rPr>
          <w:rFonts w:asciiTheme="majorBidi" w:hAnsiTheme="majorBidi" w:cstheme="majorBidi"/>
          <w:sz w:val="20"/>
          <w:lang w:val="en-IN" w:bidi="hi-IN"/>
        </w:rPr>
      </w:pPr>
      <w:r>
        <w:rPr>
          <w:rFonts w:asciiTheme="majorBidi" w:hAnsiTheme="majorBidi" w:cstheme="majorBidi"/>
          <w:sz w:val="20"/>
          <w:lang w:val="en-IN" w:bidi="hi-IN"/>
        </w:rPr>
        <w:t xml:space="preserve">To know varieties of Business Transactions </w:t>
      </w:r>
      <w:proofErr w:type="spellStart"/>
      <w:r>
        <w:rPr>
          <w:rFonts w:asciiTheme="majorBidi" w:hAnsiTheme="majorBidi" w:cstheme="majorBidi"/>
          <w:sz w:val="20"/>
          <w:lang w:val="en-IN" w:bidi="hi-IN"/>
        </w:rPr>
        <w:t>viz</w:t>
      </w:r>
      <w:proofErr w:type="spellEnd"/>
      <w:r>
        <w:rPr>
          <w:rFonts w:asciiTheme="majorBidi" w:hAnsiTheme="majorBidi" w:cstheme="majorBidi"/>
          <w:sz w:val="20"/>
          <w:lang w:val="en-IN" w:bidi="hi-IN"/>
        </w:rPr>
        <w:t xml:space="preserve">: </w:t>
      </w:r>
      <w:r w:rsidRPr="00E026D2">
        <w:rPr>
          <w:rFonts w:asciiTheme="majorBidi" w:hAnsiTheme="majorBidi" w:cstheme="majorBidi"/>
          <w:sz w:val="20"/>
          <w:lang w:val="en-IN" w:bidi="hi-IN"/>
        </w:rPr>
        <w:t>Business to Business (B2B), Business to Customer (B2C), Customer to Customer (C2C)</w:t>
      </w:r>
      <w:r>
        <w:rPr>
          <w:rFonts w:asciiTheme="majorBidi" w:hAnsiTheme="majorBidi" w:cstheme="majorBidi"/>
          <w:sz w:val="20"/>
          <w:lang w:val="en-IN" w:bidi="hi-IN"/>
        </w:rPr>
        <w:t xml:space="preserve"> &amp; </w:t>
      </w:r>
      <w:r w:rsidRPr="00E026D2">
        <w:rPr>
          <w:rFonts w:asciiTheme="majorBidi" w:hAnsiTheme="majorBidi" w:cstheme="majorBidi"/>
          <w:sz w:val="20"/>
          <w:lang w:val="en-IN" w:bidi="hi-IN"/>
        </w:rPr>
        <w:t>Customer to Business (C2B)</w:t>
      </w:r>
      <w:r>
        <w:rPr>
          <w:rFonts w:asciiTheme="majorBidi" w:hAnsiTheme="majorBidi" w:cstheme="majorBidi"/>
          <w:sz w:val="20"/>
          <w:lang w:val="en-IN" w:bidi="hi-IN"/>
        </w:rPr>
        <w:t>.</w:t>
      </w:r>
    </w:p>
    <w:p w14:paraId="2B56FF26" w14:textId="77777777" w:rsidR="002C01C5" w:rsidRPr="00D222BA" w:rsidRDefault="002C01C5" w:rsidP="002C01C5">
      <w:pPr>
        <w:pStyle w:val="ListParagraph"/>
        <w:numPr>
          <w:ilvl w:val="0"/>
          <w:numId w:val="4"/>
        </w:numPr>
        <w:autoSpaceDE w:val="0"/>
        <w:autoSpaceDN w:val="0"/>
        <w:adjustRightInd w:val="0"/>
        <w:spacing w:line="240" w:lineRule="auto"/>
        <w:rPr>
          <w:rFonts w:asciiTheme="majorBidi" w:hAnsiTheme="majorBidi" w:cstheme="majorBidi"/>
          <w:sz w:val="20"/>
          <w:lang w:val="en-IN" w:bidi="hi-IN"/>
        </w:rPr>
      </w:pPr>
      <w:r w:rsidRPr="00D222BA">
        <w:rPr>
          <w:rFonts w:asciiTheme="majorBidi" w:hAnsiTheme="majorBidi" w:cstheme="majorBidi"/>
          <w:sz w:val="20"/>
          <w:lang w:val="en-IN" w:bidi="hi-IN"/>
        </w:rPr>
        <w:t xml:space="preserve">To understand the present status and trends of E-Commerce; and </w:t>
      </w:r>
    </w:p>
    <w:p w14:paraId="4387249A" w14:textId="77777777" w:rsidR="002C01C5" w:rsidRPr="00D222BA" w:rsidRDefault="002C01C5" w:rsidP="002C01C5">
      <w:pPr>
        <w:pStyle w:val="ListParagraph"/>
        <w:numPr>
          <w:ilvl w:val="0"/>
          <w:numId w:val="4"/>
        </w:numPr>
        <w:autoSpaceDE w:val="0"/>
        <w:autoSpaceDN w:val="0"/>
        <w:adjustRightInd w:val="0"/>
        <w:spacing w:line="240" w:lineRule="auto"/>
        <w:rPr>
          <w:rFonts w:asciiTheme="majorBidi" w:hAnsiTheme="majorBidi" w:cstheme="majorBidi"/>
          <w:sz w:val="20"/>
          <w:lang w:val="en-IN" w:bidi="hi-IN"/>
        </w:rPr>
      </w:pPr>
      <w:r w:rsidRPr="00D222BA">
        <w:rPr>
          <w:rFonts w:asciiTheme="majorBidi" w:hAnsiTheme="majorBidi" w:cstheme="majorBidi"/>
          <w:sz w:val="20"/>
          <w:lang w:val="en-IN" w:bidi="hi-IN"/>
        </w:rPr>
        <w:t>To reveal the key variables influencing the increased usage of E-Commerce</w:t>
      </w:r>
    </w:p>
    <w:p w14:paraId="329412F2" w14:textId="77777777" w:rsidR="002C01C5" w:rsidRPr="00272344" w:rsidRDefault="002C01C5" w:rsidP="002C01C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272344">
        <w:rPr>
          <w:rFonts w:ascii="Times New Roman" w:hAnsi="Times New Roman" w:cs="Times New Roman"/>
          <w:b/>
          <w:bCs/>
          <w:sz w:val="20"/>
          <w:u w:val="single"/>
          <w:lang w:val="en-IN" w:bidi="hi-IN"/>
        </w:rPr>
        <w:t>Course Learning Outcomes:</w:t>
      </w:r>
    </w:p>
    <w:p w14:paraId="75A79013" w14:textId="77777777" w:rsidR="002C01C5" w:rsidRPr="00272344" w:rsidRDefault="002C01C5" w:rsidP="002C01C5">
      <w:pPr>
        <w:widowControl w:val="0"/>
        <w:autoSpaceDE w:val="0"/>
        <w:autoSpaceDN w:val="0"/>
        <w:adjustRightInd w:val="0"/>
        <w:spacing w:after="0" w:line="240" w:lineRule="auto"/>
        <w:jc w:val="both"/>
        <w:rPr>
          <w:rFonts w:ascii="Times New Roman" w:hAnsi="Times New Roman" w:cs="Times New Roman"/>
          <w:sz w:val="20"/>
        </w:rPr>
      </w:pPr>
      <w:r w:rsidRPr="00272344">
        <w:rPr>
          <w:rFonts w:ascii="Times New Roman" w:hAnsi="Times New Roman" w:cs="Times New Roman"/>
          <w:sz w:val="20"/>
        </w:rPr>
        <w:t>On successful completion of this course the student should be able to:</w:t>
      </w:r>
    </w:p>
    <w:p w14:paraId="384F11A7" w14:textId="77777777" w:rsidR="002C01C5" w:rsidRDefault="002C01C5" w:rsidP="009C36E7">
      <w:pPr>
        <w:pStyle w:val="ListParagraph"/>
        <w:widowControl w:val="0"/>
        <w:numPr>
          <w:ilvl w:val="0"/>
          <w:numId w:val="49"/>
        </w:num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Know the technological aspects of e-commerce</w:t>
      </w:r>
    </w:p>
    <w:p w14:paraId="4C650B1C" w14:textId="77777777" w:rsidR="002C01C5" w:rsidRDefault="002C01C5" w:rsidP="009C36E7">
      <w:pPr>
        <w:pStyle w:val="ListParagraph"/>
        <w:widowControl w:val="0"/>
        <w:numPr>
          <w:ilvl w:val="0"/>
          <w:numId w:val="49"/>
        </w:num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Know the ways of electronic data interchange.</w:t>
      </w:r>
    </w:p>
    <w:p w14:paraId="5B680A09" w14:textId="77777777" w:rsidR="002C01C5" w:rsidRDefault="002C01C5" w:rsidP="009C36E7">
      <w:pPr>
        <w:pStyle w:val="ListParagraph"/>
        <w:widowControl w:val="0"/>
        <w:numPr>
          <w:ilvl w:val="0"/>
          <w:numId w:val="49"/>
        </w:num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Understand the security aspects in e-commerce</w:t>
      </w:r>
    </w:p>
    <w:p w14:paraId="4155E571" w14:textId="77777777" w:rsidR="002C01C5" w:rsidRPr="00D222BA" w:rsidRDefault="002C01C5" w:rsidP="009C36E7">
      <w:pPr>
        <w:pStyle w:val="ListParagraph"/>
        <w:widowControl w:val="0"/>
        <w:numPr>
          <w:ilvl w:val="0"/>
          <w:numId w:val="49"/>
        </w:numPr>
        <w:autoSpaceDE w:val="0"/>
        <w:autoSpaceDN w:val="0"/>
        <w:adjustRightInd w:val="0"/>
        <w:spacing w:line="240" w:lineRule="auto"/>
        <w:jc w:val="both"/>
        <w:rPr>
          <w:rFonts w:ascii="Times New Roman" w:hAnsi="Times New Roman" w:cs="Times New Roman"/>
          <w:sz w:val="20"/>
        </w:rPr>
      </w:pPr>
      <w:r w:rsidRPr="00D222BA">
        <w:rPr>
          <w:rFonts w:ascii="Times New Roman" w:hAnsi="Times New Roman" w:cs="Times New Roman"/>
          <w:sz w:val="20"/>
        </w:rPr>
        <w:t>Understanding Ethical, Social and Political issues in E-Commerce</w:t>
      </w:r>
    </w:p>
    <w:p w14:paraId="175008A7" w14:textId="77777777"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7468B805" w14:textId="77777777"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UNIT- I</w:t>
      </w:r>
      <w:r>
        <w:rPr>
          <w:rFonts w:asciiTheme="majorBidi" w:hAnsiTheme="majorBidi" w:cstheme="majorBidi"/>
          <w:b/>
          <w:bCs/>
        </w:rPr>
        <w:t>:</w:t>
      </w:r>
      <w:r w:rsidRPr="00BC4FCF">
        <w:rPr>
          <w:rFonts w:asciiTheme="majorBidi" w:hAnsiTheme="majorBidi" w:cstheme="majorBidi"/>
          <w:b/>
          <w:bCs/>
        </w:rPr>
        <w:t xml:space="preserve"> </w:t>
      </w:r>
      <w:r w:rsidRPr="004A360E">
        <w:rPr>
          <w:rFonts w:asciiTheme="majorBidi" w:hAnsiTheme="majorBidi" w:cstheme="majorBidi"/>
          <w:b/>
          <w:bCs/>
        </w:rPr>
        <w:t>E-commerce and its Technological Aspects</w:t>
      </w:r>
    </w:p>
    <w:p w14:paraId="70689159" w14:textId="77777777" w:rsidR="002C01C5" w:rsidRDefault="002C01C5" w:rsidP="002C01C5">
      <w:pPr>
        <w:autoSpaceDE w:val="0"/>
        <w:autoSpaceDN w:val="0"/>
        <w:adjustRightInd w:val="0"/>
        <w:spacing w:line="240" w:lineRule="auto"/>
        <w:rPr>
          <w:rFonts w:ascii="Times New Roman" w:hAnsi="Times New Roman" w:cs="Times New Roman"/>
          <w:bCs/>
          <w:color w:val="000000"/>
          <w:szCs w:val="28"/>
        </w:rPr>
      </w:pPr>
      <w:r w:rsidRPr="00582DCC">
        <w:rPr>
          <w:rFonts w:ascii="Times New Roman" w:hAnsi="Times New Roman" w:cs="Times New Roman"/>
          <w:bCs/>
          <w:color w:val="000000"/>
          <w:szCs w:val="28"/>
        </w:rPr>
        <w:t xml:space="preserve">Overview of developments in Information Technology and Defining E-Commerce: The scope of E commerce, Electronic Market, Electronic Data Interchange, Internet Commerce, Benefits and limitations of E-Commerce, </w:t>
      </w:r>
      <w:proofErr w:type="gramStart"/>
      <w:r w:rsidRPr="00582DCC">
        <w:rPr>
          <w:rFonts w:ascii="Times New Roman" w:hAnsi="Times New Roman" w:cs="Times New Roman"/>
          <w:bCs/>
          <w:color w:val="000000"/>
          <w:szCs w:val="28"/>
        </w:rPr>
        <w:t>Produce</w:t>
      </w:r>
      <w:proofErr w:type="gramEnd"/>
      <w:r w:rsidRPr="00582DCC">
        <w:rPr>
          <w:rFonts w:ascii="Times New Roman" w:hAnsi="Times New Roman" w:cs="Times New Roman"/>
          <w:bCs/>
          <w:color w:val="000000"/>
          <w:szCs w:val="28"/>
        </w:rPr>
        <w:t xml:space="preserve"> a generic framework for E-Commerce, Architectural framework of Electronic Commerce, Web based E Commerce Architecture.</w:t>
      </w:r>
    </w:p>
    <w:p w14:paraId="769CF525" w14:textId="77777777"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UNIT- II</w:t>
      </w:r>
      <w:r>
        <w:rPr>
          <w:rFonts w:asciiTheme="majorBidi" w:hAnsiTheme="majorBidi" w:cstheme="majorBidi"/>
          <w:b/>
          <w:bCs/>
        </w:rPr>
        <w:t>:</w:t>
      </w:r>
      <w:r w:rsidRPr="00BC4FCF">
        <w:rPr>
          <w:rFonts w:asciiTheme="majorBidi" w:hAnsiTheme="majorBidi" w:cstheme="majorBidi"/>
          <w:b/>
          <w:bCs/>
        </w:rPr>
        <w:t xml:space="preserve"> </w:t>
      </w:r>
      <w:r w:rsidRPr="004A360E">
        <w:rPr>
          <w:rFonts w:asciiTheme="majorBidi" w:hAnsiTheme="majorBidi" w:cstheme="majorBidi"/>
          <w:b/>
          <w:bCs/>
        </w:rPr>
        <w:t>Consumer Oriented E Commerce</w:t>
      </w:r>
    </w:p>
    <w:p w14:paraId="7E758958" w14:textId="77777777" w:rsidR="002C01C5" w:rsidRDefault="002C01C5" w:rsidP="002C01C5">
      <w:pPr>
        <w:autoSpaceDE w:val="0"/>
        <w:autoSpaceDN w:val="0"/>
        <w:adjustRightInd w:val="0"/>
        <w:spacing w:line="240" w:lineRule="auto"/>
        <w:rPr>
          <w:rFonts w:ascii="Times New Roman" w:hAnsi="Times New Roman" w:cs="Times New Roman"/>
          <w:bCs/>
          <w:color w:val="000000"/>
          <w:szCs w:val="28"/>
        </w:rPr>
      </w:pPr>
      <w:r w:rsidRPr="00582DCC">
        <w:rPr>
          <w:rFonts w:ascii="Times New Roman" w:hAnsi="Times New Roman" w:cs="Times New Roman"/>
          <w:bCs/>
          <w:color w:val="000000"/>
          <w:szCs w:val="28"/>
        </w:rPr>
        <w:t>E-Retailing: Traditional retailing and e retailing, Benefits of e retailing, Key success factors, Models of e retailing, Features of e retailing. E services: Categories of e-services, Web-enabled services, matchmaking services, Information-selling on the web, e entertainment, Auctions and other specialized services. Business to Business Electronic Commerce</w:t>
      </w:r>
    </w:p>
    <w:p w14:paraId="7E22ED60" w14:textId="4DFFDAD5"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 xml:space="preserve">UNIT- </w:t>
      </w:r>
      <w:r w:rsidR="000F38BC">
        <w:rPr>
          <w:rFonts w:asciiTheme="majorBidi" w:hAnsiTheme="majorBidi" w:cstheme="majorBidi"/>
          <w:b/>
          <w:bCs/>
        </w:rPr>
        <w:t>II</w:t>
      </w:r>
      <w:r w:rsidRPr="00BC4FCF">
        <w:rPr>
          <w:rFonts w:asciiTheme="majorBidi" w:hAnsiTheme="majorBidi" w:cstheme="majorBidi"/>
          <w:b/>
          <w:bCs/>
        </w:rPr>
        <w:t>I</w:t>
      </w:r>
      <w:r>
        <w:rPr>
          <w:rFonts w:asciiTheme="majorBidi" w:hAnsiTheme="majorBidi" w:cstheme="majorBidi"/>
          <w:b/>
          <w:bCs/>
        </w:rPr>
        <w:t>:</w:t>
      </w:r>
      <w:r w:rsidRPr="00BC4FCF">
        <w:rPr>
          <w:rFonts w:asciiTheme="majorBidi" w:hAnsiTheme="majorBidi" w:cstheme="majorBidi"/>
          <w:b/>
          <w:bCs/>
        </w:rPr>
        <w:t xml:space="preserve"> </w:t>
      </w:r>
      <w:r w:rsidRPr="004A360E">
        <w:rPr>
          <w:rFonts w:asciiTheme="majorBidi" w:hAnsiTheme="majorBidi" w:cstheme="majorBidi"/>
          <w:b/>
          <w:bCs/>
        </w:rPr>
        <w:t>Electronic Data Interchange</w:t>
      </w:r>
    </w:p>
    <w:p w14:paraId="1CF9782F" w14:textId="77777777" w:rsidR="002C01C5" w:rsidRDefault="002C01C5" w:rsidP="002C01C5">
      <w:pPr>
        <w:autoSpaceDE w:val="0"/>
        <w:autoSpaceDN w:val="0"/>
        <w:adjustRightInd w:val="0"/>
        <w:spacing w:line="240" w:lineRule="auto"/>
        <w:rPr>
          <w:rFonts w:ascii="Times New Roman" w:hAnsi="Times New Roman" w:cs="Times New Roman"/>
          <w:bCs/>
          <w:color w:val="000000"/>
          <w:szCs w:val="28"/>
        </w:rPr>
      </w:pPr>
      <w:r w:rsidRPr="00582DCC">
        <w:rPr>
          <w:rFonts w:ascii="Times New Roman" w:hAnsi="Times New Roman" w:cs="Times New Roman"/>
          <w:bCs/>
          <w:color w:val="000000"/>
          <w:szCs w:val="28"/>
        </w:rPr>
        <w:t>Benefits of EDI, EDI technology, EDI standards, EDI communications, EDI Implementation, EDI Agreements, EDI Security. Electronic Payment Systems, Need of Electronic Payment System: Study and examine the use of Electronic Payment system and the protocols used, Study Electronic Fund Transfer and secure electronic transaction protocol for credit card payment. Digital economy: Identify the methods of payments</w:t>
      </w:r>
      <w:r>
        <w:rPr>
          <w:rFonts w:ascii="Times New Roman" w:hAnsi="Times New Roman" w:cs="Times New Roman"/>
          <w:bCs/>
          <w:color w:val="000000"/>
          <w:szCs w:val="28"/>
        </w:rPr>
        <w:t xml:space="preserve"> on the net – Electronic Cash, </w:t>
      </w:r>
      <w:proofErr w:type="spellStart"/>
      <w:r>
        <w:rPr>
          <w:rFonts w:ascii="Times New Roman" w:hAnsi="Times New Roman" w:cs="Times New Roman"/>
          <w:bCs/>
          <w:color w:val="000000"/>
          <w:szCs w:val="28"/>
        </w:rPr>
        <w:t>Cheques</w:t>
      </w:r>
      <w:proofErr w:type="spellEnd"/>
      <w:r>
        <w:rPr>
          <w:rFonts w:ascii="Times New Roman" w:hAnsi="Times New Roman" w:cs="Times New Roman"/>
          <w:bCs/>
          <w:color w:val="000000"/>
          <w:szCs w:val="28"/>
        </w:rPr>
        <w:t xml:space="preserve"> and C</w:t>
      </w:r>
      <w:r w:rsidRPr="00582DCC">
        <w:rPr>
          <w:rFonts w:ascii="Times New Roman" w:hAnsi="Times New Roman" w:cs="Times New Roman"/>
          <w:bCs/>
          <w:color w:val="000000"/>
          <w:szCs w:val="28"/>
        </w:rPr>
        <w:t>redit cards on the Internet.</w:t>
      </w:r>
    </w:p>
    <w:p w14:paraId="298463BD" w14:textId="5037838F"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UNIT- I</w:t>
      </w:r>
      <w:r w:rsidR="000F38BC">
        <w:rPr>
          <w:rFonts w:asciiTheme="majorBidi" w:hAnsiTheme="majorBidi" w:cstheme="majorBidi"/>
          <w:b/>
          <w:bCs/>
        </w:rPr>
        <w:t>V</w:t>
      </w:r>
      <w:r>
        <w:rPr>
          <w:rFonts w:asciiTheme="majorBidi" w:hAnsiTheme="majorBidi" w:cstheme="majorBidi"/>
          <w:b/>
          <w:bCs/>
        </w:rPr>
        <w:t>:</w:t>
      </w:r>
      <w:r w:rsidRPr="00BC4FCF">
        <w:rPr>
          <w:rFonts w:asciiTheme="majorBidi" w:hAnsiTheme="majorBidi" w:cstheme="majorBidi"/>
          <w:b/>
          <w:bCs/>
        </w:rPr>
        <w:t xml:space="preserve"> </w:t>
      </w:r>
      <w:r w:rsidRPr="004A360E">
        <w:rPr>
          <w:rFonts w:asciiTheme="majorBidi" w:hAnsiTheme="majorBidi" w:cstheme="majorBidi"/>
          <w:b/>
          <w:bCs/>
        </w:rPr>
        <w:t>Security in E Commerce</w:t>
      </w:r>
    </w:p>
    <w:p w14:paraId="56F31A22" w14:textId="77777777" w:rsidR="002C01C5" w:rsidRDefault="002C01C5" w:rsidP="002C01C5">
      <w:pPr>
        <w:autoSpaceDE w:val="0"/>
        <w:autoSpaceDN w:val="0"/>
        <w:adjustRightInd w:val="0"/>
        <w:spacing w:line="240" w:lineRule="auto"/>
        <w:rPr>
          <w:rFonts w:ascii="Times New Roman" w:hAnsi="Times New Roman" w:cs="Times New Roman"/>
          <w:bCs/>
          <w:color w:val="000000"/>
          <w:szCs w:val="28"/>
        </w:rPr>
      </w:pPr>
      <w:r w:rsidRPr="00582DCC">
        <w:rPr>
          <w:rFonts w:ascii="Times New Roman" w:hAnsi="Times New Roman" w:cs="Times New Roman"/>
          <w:bCs/>
          <w:color w:val="000000"/>
          <w:szCs w:val="28"/>
        </w:rPr>
        <w:t>Threats in Computer Systems: Virus, Cyber Crime Network Security: Encryption, Protecting Web server with a Firewall, Firewall and the Security Policy, Network Firewalls and Application Firewalls, Proxy Server.</w:t>
      </w:r>
    </w:p>
    <w:p w14:paraId="473E6756" w14:textId="0759159A"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 xml:space="preserve">UNIT- </w:t>
      </w:r>
      <w:r w:rsidR="000F38BC">
        <w:rPr>
          <w:rFonts w:asciiTheme="majorBidi" w:hAnsiTheme="majorBidi" w:cstheme="majorBidi"/>
          <w:b/>
          <w:bCs/>
        </w:rPr>
        <w:t>V</w:t>
      </w:r>
      <w:r>
        <w:rPr>
          <w:rFonts w:asciiTheme="majorBidi" w:hAnsiTheme="majorBidi" w:cstheme="majorBidi"/>
          <w:b/>
          <w:bCs/>
        </w:rPr>
        <w:t>:</w:t>
      </w:r>
      <w:r w:rsidRPr="00BC4FCF">
        <w:rPr>
          <w:rFonts w:asciiTheme="majorBidi" w:hAnsiTheme="majorBidi" w:cstheme="majorBidi"/>
          <w:b/>
          <w:bCs/>
        </w:rPr>
        <w:t xml:space="preserve"> </w:t>
      </w:r>
      <w:r w:rsidRPr="004A360E">
        <w:rPr>
          <w:rFonts w:asciiTheme="majorBidi" w:hAnsiTheme="majorBidi" w:cstheme="majorBidi"/>
          <w:b/>
          <w:bCs/>
        </w:rPr>
        <w:t>Issues in E Commerce</w:t>
      </w:r>
    </w:p>
    <w:p w14:paraId="400F380B" w14:textId="77777777" w:rsidR="002C01C5" w:rsidRDefault="002C01C5" w:rsidP="002C01C5">
      <w:pPr>
        <w:widowControl w:val="0"/>
        <w:autoSpaceDE w:val="0"/>
        <w:autoSpaceDN w:val="0"/>
        <w:adjustRightInd w:val="0"/>
        <w:jc w:val="both"/>
        <w:rPr>
          <w:rFonts w:ascii="Times New Roman" w:hAnsi="Times New Roman" w:cs="Times New Roman"/>
          <w:bCs/>
          <w:color w:val="000000"/>
          <w:szCs w:val="28"/>
        </w:rPr>
      </w:pPr>
      <w:r w:rsidRPr="00582DCC">
        <w:rPr>
          <w:rFonts w:ascii="Times New Roman" w:hAnsi="Times New Roman" w:cs="Times New Roman"/>
          <w:bCs/>
          <w:color w:val="000000"/>
          <w:szCs w:val="28"/>
        </w:rPr>
        <w:t xml:space="preserve">Understanding Ethical, Social and Political issues in E-Commerce: A model for Organizing the issues, Basic Ethical Concepts, Analyzing Ethical Dilemmas, Candidate Ethical </w:t>
      </w:r>
      <w:proofErr w:type="gramStart"/>
      <w:r w:rsidRPr="00582DCC">
        <w:rPr>
          <w:rFonts w:ascii="Times New Roman" w:hAnsi="Times New Roman" w:cs="Times New Roman"/>
          <w:bCs/>
          <w:color w:val="000000"/>
          <w:szCs w:val="28"/>
        </w:rPr>
        <w:t>principles</w:t>
      </w:r>
      <w:proofErr w:type="gramEnd"/>
      <w:r w:rsidRPr="00582DCC">
        <w:rPr>
          <w:rFonts w:ascii="Times New Roman" w:hAnsi="Times New Roman" w:cs="Times New Roman"/>
          <w:bCs/>
          <w:color w:val="000000"/>
          <w:szCs w:val="28"/>
        </w:rPr>
        <w:t xml:space="preserve"> Privacy and Information Rights: Information collected at E-Commerce Websites, The Concept of Privacy, Legal protections Intellectual Property Rights: Types of Intellectual Property protection, Governance.</w:t>
      </w:r>
    </w:p>
    <w:p w14:paraId="22E5C3C2" w14:textId="77777777" w:rsidR="002C01C5" w:rsidRPr="00BC4FCF" w:rsidRDefault="002C01C5" w:rsidP="002C01C5">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6393A112" w14:textId="77777777" w:rsidR="002C01C5" w:rsidRPr="004A360E" w:rsidRDefault="002C01C5" w:rsidP="009C36E7">
      <w:pPr>
        <w:pStyle w:val="ListParagraph"/>
        <w:numPr>
          <w:ilvl w:val="0"/>
          <w:numId w:val="19"/>
        </w:numPr>
        <w:spacing w:after="0" w:line="240" w:lineRule="auto"/>
        <w:rPr>
          <w:rFonts w:ascii="Times New Roman" w:hAnsi="Times New Roman" w:cs="Times New Roman"/>
          <w:sz w:val="20"/>
        </w:rPr>
      </w:pPr>
      <w:r w:rsidRPr="004A360E">
        <w:rPr>
          <w:rFonts w:ascii="Times New Roman" w:hAnsi="Times New Roman" w:cs="Times New Roman"/>
          <w:sz w:val="20"/>
        </w:rPr>
        <w:t xml:space="preserve">Elias. M. </w:t>
      </w:r>
      <w:proofErr w:type="spellStart"/>
      <w:r w:rsidRPr="004A360E">
        <w:rPr>
          <w:rFonts w:ascii="Times New Roman" w:hAnsi="Times New Roman" w:cs="Times New Roman"/>
          <w:sz w:val="20"/>
        </w:rPr>
        <w:t>Awad</w:t>
      </w:r>
      <w:proofErr w:type="spellEnd"/>
      <w:r w:rsidRPr="004A360E">
        <w:rPr>
          <w:rFonts w:ascii="Times New Roman" w:hAnsi="Times New Roman" w:cs="Times New Roman"/>
          <w:sz w:val="20"/>
        </w:rPr>
        <w:t xml:space="preserve">, " Electronic Commerce", Prentice-Hall of India </w:t>
      </w:r>
      <w:proofErr w:type="spellStart"/>
      <w:r w:rsidRPr="004A360E">
        <w:rPr>
          <w:rFonts w:ascii="Times New Roman" w:hAnsi="Times New Roman" w:cs="Times New Roman"/>
          <w:sz w:val="20"/>
        </w:rPr>
        <w:t>Pvt</w:t>
      </w:r>
      <w:proofErr w:type="spellEnd"/>
      <w:r w:rsidRPr="004A360E">
        <w:rPr>
          <w:rFonts w:ascii="Times New Roman" w:hAnsi="Times New Roman" w:cs="Times New Roman"/>
          <w:sz w:val="20"/>
        </w:rPr>
        <w:t xml:space="preserve"> Ltd.</w:t>
      </w:r>
    </w:p>
    <w:p w14:paraId="31972733" w14:textId="77777777" w:rsidR="002C01C5" w:rsidRPr="004A360E" w:rsidRDefault="002C01C5" w:rsidP="009C36E7">
      <w:pPr>
        <w:pStyle w:val="ListParagraph"/>
        <w:numPr>
          <w:ilvl w:val="0"/>
          <w:numId w:val="19"/>
        </w:numPr>
        <w:spacing w:after="0" w:line="240" w:lineRule="auto"/>
        <w:rPr>
          <w:rFonts w:ascii="Times New Roman" w:hAnsi="Times New Roman" w:cs="Times New Roman"/>
          <w:sz w:val="20"/>
        </w:rPr>
      </w:pPr>
      <w:r w:rsidRPr="004A360E">
        <w:rPr>
          <w:rFonts w:ascii="Times New Roman" w:hAnsi="Times New Roman" w:cs="Times New Roman"/>
          <w:sz w:val="20"/>
        </w:rPr>
        <w:t>Ravi</w:t>
      </w:r>
      <w:r>
        <w:rPr>
          <w:rFonts w:ascii="Times New Roman" w:hAnsi="Times New Roman" w:cs="Times New Roman"/>
          <w:sz w:val="20"/>
        </w:rPr>
        <w:t xml:space="preserve"> </w:t>
      </w:r>
      <w:proofErr w:type="spellStart"/>
      <w:r w:rsidRPr="004A360E">
        <w:rPr>
          <w:rFonts w:ascii="Times New Roman" w:hAnsi="Times New Roman" w:cs="Times New Roman"/>
          <w:sz w:val="20"/>
        </w:rPr>
        <w:t>Kalakota</w:t>
      </w:r>
      <w:proofErr w:type="spellEnd"/>
      <w:r w:rsidRPr="004A360E">
        <w:rPr>
          <w:rFonts w:ascii="Times New Roman" w:hAnsi="Times New Roman" w:cs="Times New Roman"/>
          <w:sz w:val="20"/>
        </w:rPr>
        <w:t xml:space="preserve">, Andrew B. </w:t>
      </w:r>
      <w:proofErr w:type="spellStart"/>
      <w:r w:rsidRPr="004A360E">
        <w:rPr>
          <w:rFonts w:ascii="Times New Roman" w:hAnsi="Times New Roman" w:cs="Times New Roman"/>
          <w:sz w:val="20"/>
        </w:rPr>
        <w:t>Whinston</w:t>
      </w:r>
      <w:proofErr w:type="spellEnd"/>
      <w:r w:rsidRPr="004A360E">
        <w:rPr>
          <w:rFonts w:ascii="Times New Roman" w:hAnsi="Times New Roman" w:cs="Times New Roman"/>
          <w:sz w:val="20"/>
        </w:rPr>
        <w:t>, "Electronic Commerce-A Manager's guide", Addison-Wesley.</w:t>
      </w:r>
    </w:p>
    <w:p w14:paraId="0EC7AC71" w14:textId="77777777" w:rsidR="002C01C5" w:rsidRPr="004A360E" w:rsidRDefault="002C01C5" w:rsidP="009C36E7">
      <w:pPr>
        <w:pStyle w:val="ListParagraph"/>
        <w:numPr>
          <w:ilvl w:val="0"/>
          <w:numId w:val="19"/>
        </w:numPr>
        <w:spacing w:after="0" w:line="240" w:lineRule="auto"/>
        <w:rPr>
          <w:rFonts w:ascii="Times New Roman" w:hAnsi="Times New Roman" w:cs="Times New Roman"/>
          <w:sz w:val="20"/>
        </w:rPr>
      </w:pPr>
      <w:proofErr w:type="spellStart"/>
      <w:r w:rsidRPr="004A360E">
        <w:rPr>
          <w:rFonts w:ascii="Times New Roman" w:hAnsi="Times New Roman" w:cs="Times New Roman"/>
          <w:sz w:val="20"/>
        </w:rPr>
        <w:t>Efraim</w:t>
      </w:r>
      <w:proofErr w:type="spellEnd"/>
      <w:r w:rsidRPr="004A360E">
        <w:rPr>
          <w:rFonts w:ascii="Times New Roman" w:hAnsi="Times New Roman" w:cs="Times New Roman"/>
          <w:sz w:val="20"/>
        </w:rPr>
        <w:t xml:space="preserve"> Turban, Jae Lee, David King, H.</w:t>
      </w:r>
      <w:r>
        <w:rPr>
          <w:rFonts w:ascii="Times New Roman" w:hAnsi="Times New Roman" w:cs="Times New Roman"/>
          <w:sz w:val="20"/>
        </w:rPr>
        <w:t xml:space="preserve"> </w:t>
      </w:r>
      <w:r w:rsidRPr="004A360E">
        <w:rPr>
          <w:rFonts w:ascii="Times New Roman" w:hAnsi="Times New Roman" w:cs="Times New Roman"/>
          <w:sz w:val="20"/>
        </w:rPr>
        <w:t>Michael Chung, “Electronic Commerce–A Managerial</w:t>
      </w:r>
      <w:r>
        <w:rPr>
          <w:rFonts w:ascii="Times New Roman" w:hAnsi="Times New Roman" w:cs="Times New Roman"/>
          <w:sz w:val="20"/>
        </w:rPr>
        <w:t xml:space="preserve"> </w:t>
      </w:r>
      <w:r w:rsidRPr="004A360E">
        <w:rPr>
          <w:rFonts w:ascii="Times New Roman" w:hAnsi="Times New Roman" w:cs="Times New Roman"/>
          <w:sz w:val="20"/>
        </w:rPr>
        <w:t>Perspective", Addison-Wesley.</w:t>
      </w:r>
    </w:p>
    <w:p w14:paraId="1D2F2785" w14:textId="77777777" w:rsidR="002C01C5" w:rsidRPr="004A360E" w:rsidRDefault="002C01C5" w:rsidP="009C36E7">
      <w:pPr>
        <w:pStyle w:val="ListParagraph"/>
        <w:numPr>
          <w:ilvl w:val="0"/>
          <w:numId w:val="19"/>
        </w:numPr>
        <w:spacing w:after="0" w:line="240" w:lineRule="auto"/>
        <w:rPr>
          <w:rFonts w:ascii="Times New Roman" w:hAnsi="Times New Roman" w:cs="Times New Roman"/>
          <w:sz w:val="20"/>
        </w:rPr>
      </w:pPr>
      <w:r w:rsidRPr="004A360E">
        <w:rPr>
          <w:rFonts w:ascii="Times New Roman" w:hAnsi="Times New Roman" w:cs="Times New Roman"/>
          <w:sz w:val="20"/>
        </w:rPr>
        <w:t>Elias M Award, “Electronic Commerce from Vision to Fulfilment”, 3rd Edition, PHI,</w:t>
      </w:r>
    </w:p>
    <w:p w14:paraId="350BE332" w14:textId="77777777" w:rsidR="002C01C5" w:rsidRPr="004A360E" w:rsidRDefault="002C01C5" w:rsidP="009C36E7">
      <w:pPr>
        <w:pStyle w:val="ListParagraph"/>
        <w:numPr>
          <w:ilvl w:val="0"/>
          <w:numId w:val="19"/>
        </w:numPr>
        <w:spacing w:after="0" w:line="240" w:lineRule="auto"/>
        <w:rPr>
          <w:rFonts w:ascii="Times New Roman" w:hAnsi="Times New Roman" w:cs="Times New Roman"/>
          <w:sz w:val="20"/>
        </w:rPr>
      </w:pPr>
      <w:r w:rsidRPr="004A360E">
        <w:rPr>
          <w:rFonts w:ascii="Times New Roman" w:hAnsi="Times New Roman" w:cs="Times New Roman"/>
          <w:sz w:val="20"/>
        </w:rPr>
        <w:t>Judy Strauss, Adel El-</w:t>
      </w:r>
      <w:proofErr w:type="spellStart"/>
      <w:r w:rsidRPr="004A360E">
        <w:rPr>
          <w:rFonts w:ascii="Times New Roman" w:hAnsi="Times New Roman" w:cs="Times New Roman"/>
          <w:sz w:val="20"/>
        </w:rPr>
        <w:t>Ansary</w:t>
      </w:r>
      <w:proofErr w:type="spellEnd"/>
      <w:r w:rsidRPr="004A360E">
        <w:rPr>
          <w:rFonts w:ascii="Times New Roman" w:hAnsi="Times New Roman" w:cs="Times New Roman"/>
          <w:sz w:val="20"/>
        </w:rPr>
        <w:t>, Raymond Frost, “E-Marketing”, 3RDEdition, Pearson Education.</w:t>
      </w:r>
    </w:p>
    <w:p w14:paraId="71640E49" w14:textId="2417D2C0" w:rsidR="00F85BD1" w:rsidRPr="00BC4FCF" w:rsidRDefault="002C01C5" w:rsidP="002C01C5">
      <w:pPr>
        <w:spacing w:line="259" w:lineRule="auto"/>
        <w:rPr>
          <w:rFonts w:ascii="Times New Roman" w:hAnsi="Times New Roman"/>
          <w:color w:val="000000"/>
          <w:szCs w:val="24"/>
        </w:rPr>
      </w:pPr>
      <w:r w:rsidRPr="00EB3030">
        <w:rPr>
          <w:rFonts w:ascii="Times New Roman" w:hAnsi="Times New Roman"/>
          <w:color w:val="000000"/>
          <w:szCs w:val="24"/>
        </w:rPr>
        <w:t>-------------------------------------------------------------------------------------------------------------------------------------</w:t>
      </w:r>
    </w:p>
    <w:p w14:paraId="03DA9C88" w14:textId="77777777" w:rsidR="00F85BD1" w:rsidRDefault="00F85BD1" w:rsidP="001C53FF">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58AF6C9A" w14:textId="77777777" w:rsidR="00F85BD1" w:rsidRDefault="00F85BD1" w:rsidP="00F85BD1">
      <w:pPr>
        <w:pStyle w:val="TableParagraph"/>
        <w:ind w:left="0"/>
        <w:rPr>
          <w:bCs/>
          <w:color w:val="000000"/>
          <w:sz w:val="24"/>
          <w:szCs w:val="28"/>
        </w:rPr>
      </w:pPr>
      <w:bookmarkStart w:id="66" w:name="_Toc145312680"/>
      <w:r w:rsidRPr="007472C4">
        <w:rPr>
          <w:rStyle w:val="Heading2Char"/>
        </w:rPr>
        <w:t xml:space="preserve">MDC 1E: LIFE SCIENCE – CELLULAR ORGANISATION </w:t>
      </w:r>
      <w:r w:rsidRPr="007472C4">
        <w:rPr>
          <w:rStyle w:val="Heading2Char"/>
        </w:rPr>
        <w:br/>
        <w:t>&amp; FUNDAMENTAL PROCESSES</w:t>
      </w:r>
      <w:bookmarkEnd w:id="66"/>
      <w:r w:rsidRPr="002522E2">
        <w:rPr>
          <w:b/>
        </w:rPr>
        <w:t xml:space="preserve"> </w:t>
      </w:r>
      <w:r>
        <w:tab/>
      </w:r>
      <w:r>
        <w:tab/>
      </w:r>
      <w:r>
        <w:tab/>
      </w:r>
      <w:r>
        <w:rPr>
          <w:b/>
          <w:bCs/>
          <w:color w:val="000000"/>
          <w:sz w:val="28"/>
          <w:szCs w:val="28"/>
        </w:rPr>
        <w:tab/>
      </w:r>
      <w:r>
        <w:rPr>
          <w:b/>
          <w:bCs/>
          <w:color w:val="000000"/>
          <w:sz w:val="28"/>
          <w:szCs w:val="28"/>
        </w:rPr>
        <w:tab/>
      </w:r>
      <w:r w:rsidRPr="002522E2">
        <w:rPr>
          <w:b/>
          <w:bCs/>
          <w:color w:val="000000"/>
          <w:sz w:val="28"/>
          <w:szCs w:val="28"/>
        </w:rPr>
        <w:t xml:space="preserve">  </w:t>
      </w:r>
      <w:r>
        <w:rPr>
          <w:b/>
          <w:bCs/>
          <w:color w:val="000000"/>
          <w:sz w:val="28"/>
          <w:szCs w:val="28"/>
        </w:rPr>
        <w:t xml:space="preserve">    </w:t>
      </w:r>
      <w:r w:rsidRPr="002522E2">
        <w:rPr>
          <w:b/>
          <w:bCs/>
          <w:color w:val="000000"/>
          <w:sz w:val="28"/>
          <w:szCs w:val="28"/>
        </w:rPr>
        <w:t xml:space="preserve">   </w:t>
      </w:r>
      <w:r>
        <w:rPr>
          <w:b/>
          <w:bCs/>
          <w:color w:val="000000"/>
          <w:sz w:val="28"/>
          <w:szCs w:val="28"/>
        </w:rPr>
        <w:t xml:space="preserve">  </w:t>
      </w:r>
      <w:r w:rsidRPr="00E3288D">
        <w:t>(Credits: Theory-03)</w:t>
      </w:r>
      <w:r w:rsidRPr="002522E2">
        <w:rPr>
          <w:bCs/>
          <w:color w:val="000000"/>
          <w:sz w:val="24"/>
          <w:szCs w:val="28"/>
        </w:rPr>
        <w:t xml:space="preserve"> </w:t>
      </w:r>
    </w:p>
    <w:p w14:paraId="5CE623CA" w14:textId="77777777" w:rsidR="00F85BD1" w:rsidRPr="002522E2" w:rsidRDefault="00F85BD1" w:rsidP="00F85BD1">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F85BD1" w:rsidRPr="00D37DC1" w14:paraId="7668FD46" w14:textId="77777777" w:rsidTr="00885108">
        <w:trPr>
          <w:trHeight w:val="283"/>
        </w:trPr>
        <w:tc>
          <w:tcPr>
            <w:tcW w:w="3028" w:type="pct"/>
            <w:vAlign w:val="center"/>
          </w:tcPr>
          <w:p w14:paraId="03F7E00B" w14:textId="77777777" w:rsidR="00F85BD1" w:rsidRPr="00D37DC1" w:rsidRDefault="00F85BD1"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575AA970"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4C23044E"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34C95793" w14:textId="77777777"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24"/>
          <w:szCs w:val="28"/>
        </w:rPr>
      </w:pPr>
    </w:p>
    <w:p w14:paraId="2B3160AB" w14:textId="77777777" w:rsidR="00F85BD1" w:rsidRPr="00BC4FCF" w:rsidRDefault="00F85BD1" w:rsidP="00F85BD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0EE3AE72" w14:textId="77777777" w:rsidR="0007146D" w:rsidRPr="00FE6099" w:rsidRDefault="0007146D" w:rsidP="009C36E7">
      <w:pPr>
        <w:pStyle w:val="ListParagraph"/>
        <w:numPr>
          <w:ilvl w:val="0"/>
          <w:numId w:val="41"/>
        </w:numPr>
        <w:autoSpaceDE w:val="0"/>
        <w:autoSpaceDN w:val="0"/>
        <w:adjustRightInd w:val="0"/>
        <w:spacing w:after="0" w:line="240" w:lineRule="auto"/>
        <w:rPr>
          <w:rFonts w:asciiTheme="majorBidi" w:hAnsiTheme="majorBidi" w:cstheme="majorBidi"/>
          <w:sz w:val="20"/>
          <w:lang w:val="en-IN" w:bidi="hi-IN"/>
        </w:rPr>
      </w:pPr>
      <w:r w:rsidRPr="00FE6099">
        <w:rPr>
          <w:rFonts w:asciiTheme="majorBidi" w:hAnsiTheme="majorBidi" w:cstheme="majorBidi"/>
          <w:sz w:val="20"/>
          <w:lang w:val="en-IN" w:bidi="hi-IN"/>
        </w:rPr>
        <w:t>To know about the cellular basis of life and cell theory.</w:t>
      </w:r>
    </w:p>
    <w:p w14:paraId="4FA81538" w14:textId="6AA4CE9E" w:rsidR="0007146D" w:rsidRPr="00FE6099" w:rsidRDefault="0007146D" w:rsidP="009C36E7">
      <w:pPr>
        <w:pStyle w:val="ListParagraph"/>
        <w:numPr>
          <w:ilvl w:val="0"/>
          <w:numId w:val="41"/>
        </w:numPr>
        <w:autoSpaceDE w:val="0"/>
        <w:autoSpaceDN w:val="0"/>
        <w:adjustRightInd w:val="0"/>
        <w:spacing w:after="0" w:line="240" w:lineRule="auto"/>
        <w:rPr>
          <w:rFonts w:asciiTheme="majorBidi" w:hAnsiTheme="majorBidi" w:cstheme="majorBidi"/>
          <w:sz w:val="20"/>
          <w:lang w:val="en-IN" w:bidi="hi-IN"/>
        </w:rPr>
      </w:pPr>
      <w:r w:rsidRPr="00FE6099">
        <w:rPr>
          <w:rFonts w:asciiTheme="majorBidi" w:hAnsiTheme="majorBidi" w:cstheme="majorBidi"/>
          <w:sz w:val="20"/>
          <w:lang w:val="en-IN" w:bidi="hi-IN"/>
        </w:rPr>
        <w:t>To be aware of the different organelles of a Eukaryotic cell, their ultra-stru</w:t>
      </w:r>
      <w:r>
        <w:rPr>
          <w:rFonts w:asciiTheme="majorBidi" w:hAnsiTheme="majorBidi" w:cstheme="majorBidi"/>
          <w:sz w:val="20"/>
          <w:lang w:val="en-IN" w:bidi="hi-IN"/>
        </w:rPr>
        <w:t>ctu</w:t>
      </w:r>
      <w:r w:rsidRPr="00FE6099">
        <w:rPr>
          <w:rFonts w:asciiTheme="majorBidi" w:hAnsiTheme="majorBidi" w:cstheme="majorBidi"/>
          <w:sz w:val="20"/>
          <w:lang w:val="en-IN" w:bidi="hi-IN"/>
        </w:rPr>
        <w:t>re and function, types of cell division and cell cycle.</w:t>
      </w:r>
    </w:p>
    <w:p w14:paraId="7E42F2F6" w14:textId="77777777" w:rsidR="0007146D" w:rsidRPr="00FE6099" w:rsidRDefault="0007146D" w:rsidP="009C36E7">
      <w:pPr>
        <w:pStyle w:val="ListParagraph"/>
        <w:numPr>
          <w:ilvl w:val="0"/>
          <w:numId w:val="41"/>
        </w:numPr>
        <w:autoSpaceDE w:val="0"/>
        <w:autoSpaceDN w:val="0"/>
        <w:adjustRightInd w:val="0"/>
        <w:spacing w:after="0" w:line="240" w:lineRule="auto"/>
        <w:rPr>
          <w:rFonts w:asciiTheme="majorBidi" w:hAnsiTheme="majorBidi" w:cstheme="majorBidi"/>
          <w:sz w:val="20"/>
          <w:lang w:val="en-IN" w:bidi="hi-IN"/>
        </w:rPr>
      </w:pPr>
      <w:r w:rsidRPr="00FE6099">
        <w:rPr>
          <w:rFonts w:asciiTheme="majorBidi" w:hAnsiTheme="majorBidi" w:cstheme="majorBidi"/>
          <w:sz w:val="20"/>
          <w:lang w:val="en-IN" w:bidi="hi-IN"/>
        </w:rPr>
        <w:t>To be aware of mechanism of ions transport in excitable tissue.</w:t>
      </w:r>
    </w:p>
    <w:p w14:paraId="696FBD9A" w14:textId="77777777" w:rsidR="0007146D" w:rsidRPr="00FE6099" w:rsidRDefault="0007146D" w:rsidP="009C36E7">
      <w:pPr>
        <w:pStyle w:val="ListParagraph"/>
        <w:numPr>
          <w:ilvl w:val="0"/>
          <w:numId w:val="41"/>
        </w:numPr>
        <w:autoSpaceDE w:val="0"/>
        <w:autoSpaceDN w:val="0"/>
        <w:adjustRightInd w:val="0"/>
        <w:spacing w:after="0" w:line="240" w:lineRule="auto"/>
        <w:rPr>
          <w:rFonts w:asciiTheme="majorBidi" w:hAnsiTheme="majorBidi" w:cstheme="majorBidi"/>
          <w:sz w:val="20"/>
          <w:lang w:val="en-IN" w:bidi="hi-IN"/>
        </w:rPr>
      </w:pPr>
      <w:r w:rsidRPr="00FE6099">
        <w:rPr>
          <w:rFonts w:asciiTheme="majorBidi" w:hAnsiTheme="majorBidi" w:cstheme="majorBidi"/>
          <w:sz w:val="20"/>
          <w:lang w:val="en-IN" w:bidi="hi-IN"/>
        </w:rPr>
        <w:t>To be aware of mechanism of Active and passive transport of cellular molecules.</w:t>
      </w:r>
    </w:p>
    <w:p w14:paraId="7EC9AF0F" w14:textId="77777777" w:rsidR="0007146D" w:rsidRPr="00FE6099" w:rsidRDefault="0007146D" w:rsidP="009C36E7">
      <w:pPr>
        <w:pStyle w:val="ListParagraph"/>
        <w:numPr>
          <w:ilvl w:val="0"/>
          <w:numId w:val="41"/>
        </w:numPr>
        <w:autoSpaceDE w:val="0"/>
        <w:autoSpaceDN w:val="0"/>
        <w:adjustRightInd w:val="0"/>
        <w:spacing w:after="0" w:line="240" w:lineRule="auto"/>
        <w:rPr>
          <w:rFonts w:asciiTheme="majorBidi" w:hAnsiTheme="majorBidi" w:cstheme="majorBidi"/>
          <w:sz w:val="20"/>
          <w:lang w:val="en-IN" w:bidi="hi-IN"/>
        </w:rPr>
      </w:pPr>
      <w:r w:rsidRPr="00FE6099">
        <w:rPr>
          <w:rFonts w:asciiTheme="majorBidi" w:hAnsiTheme="majorBidi" w:cstheme="majorBidi"/>
          <w:sz w:val="20"/>
          <w:lang w:val="en-IN" w:bidi="hi-IN"/>
        </w:rPr>
        <w:t>To be aware of molecular organisation of genetic material, types of DNA and it's packing in chromosomes.</w:t>
      </w:r>
    </w:p>
    <w:p w14:paraId="205657CA" w14:textId="23F9C96D" w:rsidR="00F85BD1" w:rsidRPr="00FE6099" w:rsidRDefault="00F85BD1" w:rsidP="009C36E7">
      <w:pPr>
        <w:pStyle w:val="ListParagraph"/>
        <w:numPr>
          <w:ilvl w:val="0"/>
          <w:numId w:val="41"/>
        </w:numPr>
        <w:autoSpaceDE w:val="0"/>
        <w:autoSpaceDN w:val="0"/>
        <w:adjustRightInd w:val="0"/>
        <w:spacing w:line="240" w:lineRule="auto"/>
        <w:rPr>
          <w:rFonts w:asciiTheme="majorBidi" w:hAnsiTheme="majorBidi" w:cstheme="majorBidi"/>
          <w:sz w:val="20"/>
          <w:lang w:val="en-IN" w:bidi="hi-IN"/>
        </w:rPr>
      </w:pPr>
      <w:r w:rsidRPr="00FE6099">
        <w:rPr>
          <w:rFonts w:asciiTheme="majorBidi" w:hAnsiTheme="majorBidi" w:cstheme="majorBidi"/>
          <w:sz w:val="20"/>
          <w:lang w:val="en-IN" w:bidi="hi-IN"/>
        </w:rPr>
        <w:t xml:space="preserve">This course provides an introduction to the study of intelligence, mind and brain from an interdisciplinary perspective. </w:t>
      </w:r>
    </w:p>
    <w:p w14:paraId="2B72A7CB" w14:textId="77777777" w:rsidR="00F85BD1" w:rsidRPr="00FE6099" w:rsidRDefault="00F85BD1" w:rsidP="009C36E7">
      <w:pPr>
        <w:pStyle w:val="ListParagraph"/>
        <w:numPr>
          <w:ilvl w:val="0"/>
          <w:numId w:val="41"/>
        </w:numPr>
        <w:autoSpaceDE w:val="0"/>
        <w:autoSpaceDN w:val="0"/>
        <w:adjustRightInd w:val="0"/>
        <w:spacing w:line="240" w:lineRule="auto"/>
        <w:rPr>
          <w:rFonts w:asciiTheme="majorBidi" w:hAnsiTheme="majorBidi" w:cstheme="majorBidi"/>
          <w:sz w:val="20"/>
          <w:lang w:val="en-IN" w:bidi="hi-IN"/>
        </w:rPr>
      </w:pPr>
      <w:r w:rsidRPr="00FE6099">
        <w:rPr>
          <w:rFonts w:asciiTheme="majorBidi" w:hAnsiTheme="majorBidi" w:cstheme="majorBidi"/>
          <w:sz w:val="20"/>
          <w:lang w:val="en-IN" w:bidi="hi-IN"/>
        </w:rPr>
        <w:t>To be aware of the structure and function of different biochemical components and molecular composition of life.</w:t>
      </w:r>
    </w:p>
    <w:p w14:paraId="689BCE31" w14:textId="77777777" w:rsidR="00F85BD1" w:rsidRPr="00FE6099" w:rsidRDefault="00F85BD1" w:rsidP="009C36E7">
      <w:pPr>
        <w:pStyle w:val="ListParagraph"/>
        <w:numPr>
          <w:ilvl w:val="0"/>
          <w:numId w:val="41"/>
        </w:numPr>
        <w:autoSpaceDE w:val="0"/>
        <w:autoSpaceDN w:val="0"/>
        <w:adjustRightInd w:val="0"/>
        <w:spacing w:line="240" w:lineRule="auto"/>
        <w:rPr>
          <w:rFonts w:asciiTheme="majorBidi" w:hAnsiTheme="majorBidi" w:cstheme="majorBidi"/>
          <w:sz w:val="20"/>
          <w:lang w:val="en-IN" w:bidi="hi-IN"/>
        </w:rPr>
      </w:pPr>
      <w:r w:rsidRPr="00FE6099">
        <w:rPr>
          <w:rFonts w:asciiTheme="majorBidi" w:hAnsiTheme="majorBidi" w:cstheme="majorBidi"/>
          <w:sz w:val="20"/>
          <w:lang w:val="en-IN" w:bidi="hi-IN"/>
        </w:rPr>
        <w:t>To be aware of genetic basis of life. It’s molecular structure and function.</w:t>
      </w:r>
    </w:p>
    <w:p w14:paraId="3C421786" w14:textId="77777777" w:rsidR="00F85BD1" w:rsidRPr="00FE6099" w:rsidRDefault="00F85BD1" w:rsidP="009C36E7">
      <w:pPr>
        <w:pStyle w:val="ListParagraph"/>
        <w:numPr>
          <w:ilvl w:val="0"/>
          <w:numId w:val="41"/>
        </w:numPr>
        <w:autoSpaceDE w:val="0"/>
        <w:autoSpaceDN w:val="0"/>
        <w:adjustRightInd w:val="0"/>
        <w:spacing w:line="240" w:lineRule="auto"/>
        <w:rPr>
          <w:rFonts w:asciiTheme="majorBidi" w:hAnsiTheme="majorBidi" w:cstheme="majorBidi"/>
          <w:sz w:val="20"/>
          <w:lang w:val="en-IN" w:bidi="hi-IN"/>
        </w:rPr>
      </w:pPr>
      <w:r w:rsidRPr="00FE6099">
        <w:rPr>
          <w:rFonts w:asciiTheme="majorBidi" w:hAnsiTheme="majorBidi" w:cstheme="majorBidi"/>
          <w:sz w:val="20"/>
          <w:lang w:val="en-IN" w:bidi="hi-IN"/>
        </w:rPr>
        <w:t xml:space="preserve">To be aware of enzymatic and energy dynamics of life. </w:t>
      </w:r>
    </w:p>
    <w:p w14:paraId="4E8D54D5" w14:textId="77777777" w:rsidR="00F85BD1" w:rsidRPr="00BC4FCF" w:rsidRDefault="00F85BD1" w:rsidP="00F85BD1">
      <w:pPr>
        <w:autoSpaceDE w:val="0"/>
        <w:autoSpaceDN w:val="0"/>
        <w:adjustRightInd w:val="0"/>
        <w:spacing w:after="0"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649FB54D" w14:textId="37DD64EB" w:rsidR="00885108" w:rsidRDefault="00DD5C8C" w:rsidP="00DD5C8C">
      <w:pPr>
        <w:widowControl w:val="0"/>
        <w:pBdr>
          <w:top w:val="nil"/>
          <w:left w:val="nil"/>
          <w:bottom w:val="nil"/>
          <w:right w:val="nil"/>
          <w:between w:val="nil"/>
        </w:pBdr>
        <w:tabs>
          <w:tab w:val="left" w:pos="840"/>
        </w:tabs>
        <w:spacing w:after="0" w:line="240" w:lineRule="auto"/>
        <w:rPr>
          <w:rFonts w:ascii="Times New Roman" w:eastAsia="Times New Roman" w:hAnsi="Times New Roman" w:cs="Times New Roman"/>
          <w:color w:val="000000"/>
          <w:lang w:eastAsia="en-IN"/>
        </w:rPr>
      </w:pPr>
      <w:r w:rsidRPr="00BC4FCF">
        <w:rPr>
          <w:rFonts w:asciiTheme="majorBidi" w:hAnsiTheme="majorBidi" w:cstheme="majorBidi"/>
          <w:b/>
          <w:bCs/>
        </w:rPr>
        <w:t>UNIT-I</w:t>
      </w:r>
      <w:r>
        <w:rPr>
          <w:rFonts w:asciiTheme="majorBidi" w:hAnsiTheme="majorBidi" w:cstheme="majorBidi"/>
          <w:b/>
          <w:bCs/>
        </w:rPr>
        <w:t>:</w:t>
      </w:r>
      <w:r w:rsidRPr="00BC4FCF">
        <w:rPr>
          <w:rFonts w:asciiTheme="majorBidi" w:hAnsiTheme="majorBidi" w:cstheme="majorBidi"/>
          <w:b/>
          <w:bCs/>
        </w:rPr>
        <w:t xml:space="preserve"> </w:t>
      </w:r>
      <w:r w:rsidR="00885108" w:rsidRPr="009D17E2">
        <w:rPr>
          <w:rFonts w:ascii="Times New Roman" w:hAnsi="Times New Roman" w:cs="Times New Roman"/>
          <w:b/>
        </w:rPr>
        <w:t>M</w:t>
      </w:r>
      <w:r w:rsidR="00885108">
        <w:rPr>
          <w:rFonts w:ascii="Times New Roman" w:hAnsi="Times New Roman" w:cs="Times New Roman"/>
          <w:b/>
        </w:rPr>
        <w:t>olecules of Life</w:t>
      </w:r>
      <w:r w:rsidR="0075598D">
        <w:rPr>
          <w:rFonts w:ascii="Times New Roman" w:hAnsi="Times New Roman" w:cs="Times New Roman"/>
          <w:b/>
        </w:rPr>
        <w:t>:</w:t>
      </w:r>
    </w:p>
    <w:p w14:paraId="2545E3EC" w14:textId="77777777" w:rsidR="0007146D" w:rsidRPr="00DD5C8C" w:rsidRDefault="00F85BD1" w:rsidP="0075598D">
      <w:pPr>
        <w:widowControl w:val="0"/>
        <w:pBdr>
          <w:top w:val="nil"/>
          <w:left w:val="nil"/>
          <w:bottom w:val="nil"/>
          <w:right w:val="nil"/>
          <w:between w:val="nil"/>
        </w:pBdr>
        <w:tabs>
          <w:tab w:val="left" w:pos="840"/>
        </w:tabs>
        <w:spacing w:after="0" w:line="240" w:lineRule="auto"/>
        <w:rPr>
          <w:rFonts w:ascii="Times New Roman" w:eastAsia="Times New Roman" w:hAnsi="Times New Roman" w:cs="Times New Roman"/>
          <w:color w:val="000000"/>
          <w:lang w:eastAsia="en-IN"/>
        </w:rPr>
      </w:pPr>
      <w:r w:rsidRPr="00DD5C8C">
        <w:rPr>
          <w:rFonts w:ascii="Times New Roman" w:eastAsia="Times New Roman" w:hAnsi="Times New Roman" w:cs="Times New Roman"/>
          <w:color w:val="000000"/>
          <w:lang w:eastAsia="en-IN"/>
        </w:rPr>
        <w:t>Structure of atoms, molecules and chemical bonds.</w:t>
      </w:r>
      <w:r w:rsidR="00885108" w:rsidRPr="00DD5C8C">
        <w:rPr>
          <w:rFonts w:ascii="Times New Roman" w:eastAsia="Times New Roman" w:hAnsi="Times New Roman" w:cs="Times New Roman"/>
          <w:color w:val="000000"/>
          <w:lang w:eastAsia="en-IN"/>
        </w:rPr>
        <w:t xml:space="preserve"> </w:t>
      </w:r>
    </w:p>
    <w:p w14:paraId="13C1D305" w14:textId="77777777" w:rsidR="0007146D" w:rsidRPr="00DD5C8C" w:rsidRDefault="00F85BD1" w:rsidP="0075598D">
      <w:pPr>
        <w:widowControl w:val="0"/>
        <w:pBdr>
          <w:top w:val="nil"/>
          <w:left w:val="nil"/>
          <w:bottom w:val="nil"/>
          <w:right w:val="nil"/>
          <w:between w:val="nil"/>
        </w:pBdr>
        <w:tabs>
          <w:tab w:val="left" w:pos="840"/>
        </w:tabs>
        <w:spacing w:after="0" w:line="240" w:lineRule="auto"/>
        <w:rPr>
          <w:rFonts w:ascii="Times New Roman" w:eastAsia="Times New Roman" w:hAnsi="Times New Roman" w:cs="Times New Roman"/>
          <w:color w:val="000000"/>
          <w:lang w:eastAsia="en-IN"/>
        </w:rPr>
      </w:pPr>
      <w:r w:rsidRPr="00DD5C8C">
        <w:rPr>
          <w:rFonts w:ascii="Times New Roman" w:eastAsia="Times New Roman" w:hAnsi="Times New Roman" w:cs="Times New Roman"/>
          <w:color w:val="000000"/>
          <w:lang w:eastAsia="en-IN"/>
        </w:rPr>
        <w:t xml:space="preserve">Composition, structure and function of </w:t>
      </w:r>
      <w:r w:rsidR="0007146D" w:rsidRPr="00DD5C8C">
        <w:rPr>
          <w:rFonts w:ascii="Times New Roman" w:eastAsia="Times New Roman" w:hAnsi="Times New Roman" w:cs="Times New Roman"/>
          <w:color w:val="000000"/>
          <w:lang w:eastAsia="en-IN"/>
        </w:rPr>
        <w:t>b</w:t>
      </w:r>
      <w:r w:rsidRPr="00DD5C8C">
        <w:rPr>
          <w:rFonts w:ascii="Times New Roman" w:eastAsia="Times New Roman" w:hAnsi="Times New Roman" w:cs="Times New Roman"/>
          <w:color w:val="000000"/>
          <w:lang w:eastAsia="en-IN"/>
        </w:rPr>
        <w:t>iomolecules (carbohydrates, lipids, proteins, nucleic acids and vitamins).</w:t>
      </w:r>
      <w:r w:rsidR="00885108" w:rsidRPr="00DD5C8C">
        <w:rPr>
          <w:rFonts w:ascii="Times New Roman" w:eastAsia="Times New Roman" w:hAnsi="Times New Roman" w:cs="Times New Roman"/>
          <w:color w:val="000000"/>
          <w:lang w:eastAsia="en-IN"/>
        </w:rPr>
        <w:t xml:space="preserve"> </w:t>
      </w:r>
    </w:p>
    <w:p w14:paraId="47087301" w14:textId="77777777" w:rsidR="0007146D" w:rsidRPr="00DD5C8C" w:rsidRDefault="00F85BD1" w:rsidP="0075598D">
      <w:pPr>
        <w:widowControl w:val="0"/>
        <w:pBdr>
          <w:top w:val="nil"/>
          <w:left w:val="nil"/>
          <w:bottom w:val="nil"/>
          <w:right w:val="nil"/>
          <w:between w:val="nil"/>
        </w:pBdr>
        <w:tabs>
          <w:tab w:val="left" w:pos="840"/>
        </w:tabs>
        <w:spacing w:after="0" w:line="240" w:lineRule="auto"/>
        <w:rPr>
          <w:rFonts w:ascii="Times New Roman" w:eastAsia="Times New Roman" w:hAnsi="Times New Roman" w:cs="Times New Roman"/>
          <w:color w:val="000000"/>
          <w:lang w:eastAsia="en-IN"/>
        </w:rPr>
      </w:pPr>
      <w:r w:rsidRPr="00DD5C8C">
        <w:rPr>
          <w:rFonts w:ascii="Times New Roman" w:eastAsia="Times New Roman" w:hAnsi="Times New Roman" w:cs="Times New Roman"/>
          <w:color w:val="000000"/>
          <w:lang w:eastAsia="en-IN"/>
        </w:rPr>
        <w:t>Stabilizing interactions (Van der Waals, electrostatic, hydrogen bonding, hydrophobic interaction, etc.).</w:t>
      </w:r>
      <w:r w:rsidR="00885108" w:rsidRPr="00DD5C8C">
        <w:rPr>
          <w:rFonts w:ascii="Times New Roman" w:eastAsia="Times New Roman" w:hAnsi="Times New Roman" w:cs="Times New Roman"/>
          <w:color w:val="000000"/>
          <w:lang w:eastAsia="en-IN"/>
        </w:rPr>
        <w:t xml:space="preserve"> </w:t>
      </w:r>
      <w:r w:rsidRPr="00DD5C8C">
        <w:rPr>
          <w:rFonts w:ascii="Times New Roman" w:eastAsia="Times New Roman" w:hAnsi="Times New Roman" w:cs="Times New Roman"/>
          <w:color w:val="000000"/>
          <w:lang w:eastAsia="en-IN"/>
        </w:rPr>
        <w:t>Principles of biophysical chemistry (pH, buffer, reaction kinetics, thermodynamics, colligative properties).</w:t>
      </w:r>
      <w:r w:rsidR="00885108" w:rsidRPr="00DD5C8C">
        <w:rPr>
          <w:rFonts w:ascii="Times New Roman" w:eastAsia="Times New Roman" w:hAnsi="Times New Roman" w:cs="Times New Roman"/>
          <w:color w:val="000000"/>
          <w:lang w:eastAsia="en-IN"/>
        </w:rPr>
        <w:t xml:space="preserve"> </w:t>
      </w:r>
    </w:p>
    <w:p w14:paraId="52C302F6" w14:textId="77777777" w:rsidR="0007146D" w:rsidRPr="00DD5C8C" w:rsidRDefault="00F85BD1" w:rsidP="0075598D">
      <w:pPr>
        <w:widowControl w:val="0"/>
        <w:pBdr>
          <w:top w:val="nil"/>
          <w:left w:val="nil"/>
          <w:bottom w:val="nil"/>
          <w:right w:val="nil"/>
          <w:between w:val="nil"/>
        </w:pBdr>
        <w:tabs>
          <w:tab w:val="left" w:pos="840"/>
        </w:tabs>
        <w:spacing w:after="0" w:line="240" w:lineRule="auto"/>
        <w:rPr>
          <w:rFonts w:ascii="Times New Roman" w:eastAsia="Times New Roman" w:hAnsi="Times New Roman" w:cs="Times New Roman"/>
          <w:color w:val="000000"/>
          <w:lang w:eastAsia="en-IN"/>
        </w:rPr>
      </w:pPr>
      <w:r w:rsidRPr="00DD5C8C">
        <w:rPr>
          <w:rFonts w:ascii="Times New Roman" w:eastAsia="Times New Roman" w:hAnsi="Times New Roman" w:cs="Times New Roman"/>
          <w:color w:val="000000"/>
          <w:lang w:eastAsia="en-IN"/>
        </w:rPr>
        <w:t>Bioenergetics, glycolysis, oxidative phosphorylation, coupled reaction, group transfer, biological energy transducers.</w:t>
      </w:r>
      <w:r w:rsidR="00885108" w:rsidRPr="00DD5C8C">
        <w:rPr>
          <w:rFonts w:ascii="Times New Roman" w:eastAsia="Times New Roman" w:hAnsi="Times New Roman" w:cs="Times New Roman"/>
          <w:color w:val="000000"/>
          <w:lang w:eastAsia="en-IN"/>
        </w:rPr>
        <w:t xml:space="preserve"> </w:t>
      </w:r>
    </w:p>
    <w:p w14:paraId="1B075113" w14:textId="5A7EEFD1" w:rsidR="0007146D" w:rsidRPr="00DD5C8C" w:rsidRDefault="00F85BD1" w:rsidP="0075598D">
      <w:pPr>
        <w:widowControl w:val="0"/>
        <w:pBdr>
          <w:top w:val="nil"/>
          <w:left w:val="nil"/>
          <w:bottom w:val="nil"/>
          <w:right w:val="nil"/>
          <w:between w:val="nil"/>
        </w:pBdr>
        <w:tabs>
          <w:tab w:val="left" w:pos="840"/>
        </w:tabs>
        <w:spacing w:after="0" w:line="240" w:lineRule="auto"/>
        <w:rPr>
          <w:rFonts w:ascii="Times New Roman" w:eastAsia="Times New Roman" w:hAnsi="Times New Roman" w:cs="Times New Roman"/>
          <w:color w:val="000000"/>
          <w:lang w:eastAsia="en-IN"/>
        </w:rPr>
      </w:pPr>
      <w:r w:rsidRPr="00DD5C8C">
        <w:rPr>
          <w:rFonts w:ascii="Times New Roman" w:eastAsia="Times New Roman" w:hAnsi="Times New Roman" w:cs="Times New Roman"/>
          <w:color w:val="000000"/>
          <w:lang w:eastAsia="en-IN"/>
        </w:rPr>
        <w:t>Principles of catalysis, enzymes and enzyme kinetics, enzyme regulation, mechanism of enzyme catalysis, isozymes.</w:t>
      </w:r>
      <w:r w:rsidR="00885108" w:rsidRPr="00DD5C8C">
        <w:rPr>
          <w:rFonts w:ascii="Times New Roman" w:eastAsia="Times New Roman" w:hAnsi="Times New Roman" w:cs="Times New Roman"/>
          <w:color w:val="000000"/>
          <w:lang w:eastAsia="en-IN"/>
        </w:rPr>
        <w:t xml:space="preserve"> </w:t>
      </w:r>
      <w:r w:rsidRPr="00DD5C8C">
        <w:rPr>
          <w:rFonts w:ascii="Times New Roman" w:eastAsia="Times New Roman" w:hAnsi="Times New Roman" w:cs="Times New Roman"/>
          <w:color w:val="000000"/>
          <w:lang w:eastAsia="en-IN"/>
        </w:rPr>
        <w:t>Conformation of proteins (Ramachandran plot, secondary, tertiary and quaternary structure; domains; motif and folds).</w:t>
      </w:r>
      <w:r w:rsidR="00885108" w:rsidRPr="00DD5C8C">
        <w:rPr>
          <w:rFonts w:ascii="Times New Roman" w:eastAsia="Times New Roman" w:hAnsi="Times New Roman" w:cs="Times New Roman"/>
          <w:color w:val="000000"/>
          <w:lang w:eastAsia="en-IN"/>
        </w:rPr>
        <w:t xml:space="preserve"> </w:t>
      </w:r>
    </w:p>
    <w:p w14:paraId="114208B0" w14:textId="767253D7" w:rsidR="00F85BD1" w:rsidRPr="00DD5C8C" w:rsidRDefault="00F85BD1" w:rsidP="0075598D">
      <w:pPr>
        <w:widowControl w:val="0"/>
        <w:pBdr>
          <w:top w:val="nil"/>
          <w:left w:val="nil"/>
          <w:bottom w:val="nil"/>
          <w:right w:val="nil"/>
          <w:between w:val="nil"/>
        </w:pBdr>
        <w:tabs>
          <w:tab w:val="left" w:pos="840"/>
        </w:tabs>
        <w:spacing w:line="240" w:lineRule="auto"/>
        <w:rPr>
          <w:rFonts w:ascii="Times New Roman" w:eastAsia="Times New Roman" w:hAnsi="Times New Roman" w:cs="Times New Roman"/>
          <w:color w:val="000000"/>
          <w:lang w:eastAsia="en-IN"/>
        </w:rPr>
      </w:pPr>
      <w:r w:rsidRPr="00DD5C8C">
        <w:rPr>
          <w:rFonts w:ascii="Times New Roman" w:eastAsia="Times New Roman" w:hAnsi="Times New Roman" w:cs="Times New Roman"/>
          <w:color w:val="000000"/>
          <w:lang w:eastAsia="en-IN"/>
        </w:rPr>
        <w:t>Conformation of nucleic acids (A-, B-, Z-, DNA, t-RNA, micro-RNA).</w:t>
      </w:r>
      <w:r w:rsidR="00885108" w:rsidRPr="00DD5C8C">
        <w:rPr>
          <w:rFonts w:ascii="Times New Roman" w:eastAsia="Times New Roman" w:hAnsi="Times New Roman" w:cs="Times New Roman"/>
          <w:color w:val="000000"/>
          <w:lang w:eastAsia="en-IN"/>
        </w:rPr>
        <w:t xml:space="preserve"> </w:t>
      </w:r>
      <w:r w:rsidRPr="00DD5C8C">
        <w:rPr>
          <w:rFonts w:ascii="Times New Roman" w:eastAsia="Times New Roman" w:hAnsi="Times New Roman" w:cs="Times New Roman"/>
          <w:color w:val="000000"/>
          <w:lang w:eastAsia="en-IN"/>
        </w:rPr>
        <w:t>Stability of protein and nucleic acid structures.</w:t>
      </w:r>
      <w:r w:rsidR="00885108" w:rsidRPr="00DD5C8C">
        <w:rPr>
          <w:rFonts w:ascii="Times New Roman" w:eastAsia="Times New Roman" w:hAnsi="Times New Roman" w:cs="Times New Roman"/>
          <w:color w:val="000000"/>
          <w:lang w:eastAsia="en-IN"/>
        </w:rPr>
        <w:t xml:space="preserve"> </w:t>
      </w:r>
      <w:r w:rsidRPr="00DD5C8C">
        <w:rPr>
          <w:rFonts w:ascii="Times New Roman" w:eastAsia="Times New Roman" w:hAnsi="Times New Roman" w:cs="Times New Roman"/>
          <w:color w:val="000000"/>
          <w:lang w:eastAsia="en-IN"/>
        </w:rPr>
        <w:t>Metabolism of carbohydrates, lipids, amino acids, nucleotides and vitamins.</w:t>
      </w:r>
    </w:p>
    <w:p w14:paraId="076A9900" w14:textId="34F1619E" w:rsidR="00885108" w:rsidRPr="00DD5C8C" w:rsidRDefault="00DD5C8C" w:rsidP="007A3FA0">
      <w:pPr>
        <w:widowControl w:val="0"/>
        <w:tabs>
          <w:tab w:val="left" w:pos="840"/>
        </w:tabs>
        <w:autoSpaceDE w:val="0"/>
        <w:autoSpaceDN w:val="0"/>
        <w:spacing w:line="240" w:lineRule="auto"/>
        <w:ind w:right="116"/>
        <w:jc w:val="both"/>
        <w:rPr>
          <w:rFonts w:ascii="Times New Roman" w:hAnsi="Times New Roman" w:cs="Times New Roman"/>
        </w:rPr>
      </w:pPr>
      <w:r w:rsidRPr="00BC4FCF">
        <w:rPr>
          <w:rFonts w:asciiTheme="majorBidi" w:hAnsiTheme="majorBidi" w:cstheme="majorBidi"/>
          <w:b/>
          <w:bCs/>
        </w:rPr>
        <w:t>UNIT-I</w:t>
      </w:r>
      <w:r>
        <w:rPr>
          <w:rFonts w:asciiTheme="majorBidi" w:hAnsiTheme="majorBidi" w:cstheme="majorBidi"/>
          <w:b/>
          <w:bCs/>
        </w:rPr>
        <w:t>I:</w:t>
      </w:r>
      <w:r w:rsidRPr="00BC4FCF">
        <w:rPr>
          <w:rFonts w:asciiTheme="majorBidi" w:hAnsiTheme="majorBidi" w:cstheme="majorBidi"/>
          <w:b/>
          <w:bCs/>
        </w:rPr>
        <w:t xml:space="preserve"> </w:t>
      </w:r>
      <w:r w:rsidR="00885108" w:rsidRPr="00DD5C8C">
        <w:rPr>
          <w:rFonts w:ascii="Times New Roman" w:hAnsi="Times New Roman" w:cs="Times New Roman"/>
          <w:b/>
        </w:rPr>
        <w:t>Membrane</w:t>
      </w:r>
      <w:r w:rsidR="00885108" w:rsidRPr="00DD5C8C">
        <w:rPr>
          <w:rFonts w:ascii="Times New Roman" w:hAnsi="Times New Roman" w:cs="Times New Roman"/>
          <w:b/>
          <w:spacing w:val="55"/>
        </w:rPr>
        <w:t xml:space="preserve"> </w:t>
      </w:r>
      <w:r w:rsidR="00885108" w:rsidRPr="00DD5C8C">
        <w:rPr>
          <w:rFonts w:ascii="Times New Roman" w:hAnsi="Times New Roman" w:cs="Times New Roman"/>
          <w:b/>
        </w:rPr>
        <w:t>structure</w:t>
      </w:r>
      <w:r w:rsidR="00885108" w:rsidRPr="00DD5C8C">
        <w:rPr>
          <w:rFonts w:ascii="Times New Roman" w:hAnsi="Times New Roman" w:cs="Times New Roman"/>
          <w:b/>
          <w:spacing w:val="55"/>
        </w:rPr>
        <w:t xml:space="preserve"> </w:t>
      </w:r>
      <w:r w:rsidR="00885108" w:rsidRPr="00DD5C8C">
        <w:rPr>
          <w:rFonts w:ascii="Times New Roman" w:hAnsi="Times New Roman" w:cs="Times New Roman"/>
          <w:b/>
        </w:rPr>
        <w:t>and</w:t>
      </w:r>
      <w:r w:rsidR="00885108" w:rsidRPr="00DD5C8C">
        <w:rPr>
          <w:rFonts w:ascii="Times New Roman" w:hAnsi="Times New Roman" w:cs="Times New Roman"/>
          <w:b/>
          <w:spacing w:val="55"/>
        </w:rPr>
        <w:t xml:space="preserve"> </w:t>
      </w:r>
      <w:r w:rsidR="00885108" w:rsidRPr="00DD5C8C">
        <w:rPr>
          <w:rFonts w:ascii="Times New Roman" w:hAnsi="Times New Roman" w:cs="Times New Roman"/>
          <w:b/>
        </w:rPr>
        <w:t>function:</w:t>
      </w:r>
      <w:r w:rsidR="00885108" w:rsidRPr="00DD5C8C">
        <w:rPr>
          <w:rFonts w:ascii="Times New Roman" w:hAnsi="Times New Roman" w:cs="Times New Roman"/>
          <w:b/>
          <w:spacing w:val="55"/>
        </w:rPr>
        <w:t xml:space="preserve"> </w:t>
      </w:r>
      <w:r w:rsidR="00885108" w:rsidRPr="00DD5C8C">
        <w:rPr>
          <w:rFonts w:ascii="Times New Roman" w:hAnsi="Times New Roman" w:cs="Times New Roman"/>
        </w:rPr>
        <w:t>Structure</w:t>
      </w:r>
      <w:r w:rsidR="00885108" w:rsidRPr="00DD5C8C">
        <w:rPr>
          <w:rFonts w:ascii="Times New Roman" w:hAnsi="Times New Roman" w:cs="Times New Roman"/>
          <w:spacing w:val="55"/>
        </w:rPr>
        <w:t xml:space="preserve"> </w:t>
      </w:r>
      <w:r w:rsidR="00885108" w:rsidRPr="00DD5C8C">
        <w:rPr>
          <w:rFonts w:ascii="Times New Roman" w:hAnsi="Times New Roman" w:cs="Times New Roman"/>
        </w:rPr>
        <w:t>of</w:t>
      </w:r>
      <w:r w:rsidR="00885108" w:rsidRPr="00DD5C8C">
        <w:rPr>
          <w:rFonts w:ascii="Times New Roman" w:hAnsi="Times New Roman" w:cs="Times New Roman"/>
          <w:spacing w:val="55"/>
        </w:rPr>
        <w:t xml:space="preserve"> </w:t>
      </w:r>
      <w:r w:rsidR="00885108" w:rsidRPr="00DD5C8C">
        <w:rPr>
          <w:rFonts w:ascii="Times New Roman" w:hAnsi="Times New Roman" w:cs="Times New Roman"/>
        </w:rPr>
        <w:t>model</w:t>
      </w:r>
      <w:r w:rsidR="00885108" w:rsidRPr="00DD5C8C">
        <w:rPr>
          <w:rFonts w:ascii="Times New Roman" w:hAnsi="Times New Roman" w:cs="Times New Roman"/>
          <w:spacing w:val="55"/>
        </w:rPr>
        <w:t xml:space="preserve"> </w:t>
      </w:r>
      <w:r w:rsidR="00885108" w:rsidRPr="00DD5C8C">
        <w:rPr>
          <w:rFonts w:ascii="Times New Roman" w:hAnsi="Times New Roman" w:cs="Times New Roman"/>
        </w:rPr>
        <w:t>membrane,</w:t>
      </w:r>
      <w:r w:rsidR="00885108" w:rsidRPr="00DD5C8C">
        <w:rPr>
          <w:rFonts w:ascii="Times New Roman" w:hAnsi="Times New Roman" w:cs="Times New Roman"/>
          <w:spacing w:val="55"/>
        </w:rPr>
        <w:t xml:space="preserve"> </w:t>
      </w:r>
      <w:r w:rsidR="00885108" w:rsidRPr="00DD5C8C">
        <w:rPr>
          <w:rFonts w:ascii="Times New Roman" w:hAnsi="Times New Roman" w:cs="Times New Roman"/>
        </w:rPr>
        <w:t>lipid</w:t>
      </w:r>
      <w:r w:rsidR="00885108" w:rsidRPr="00DD5C8C">
        <w:rPr>
          <w:rFonts w:ascii="Times New Roman" w:hAnsi="Times New Roman" w:cs="Times New Roman"/>
          <w:spacing w:val="55"/>
        </w:rPr>
        <w:t xml:space="preserve"> </w:t>
      </w:r>
      <w:r w:rsidR="00885108" w:rsidRPr="00DD5C8C">
        <w:rPr>
          <w:rFonts w:ascii="Times New Roman" w:hAnsi="Times New Roman" w:cs="Times New Roman"/>
        </w:rPr>
        <w:t>bilayer</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and membrane protein diffusion, osmosis, ion channels, active transport, ion pumps,</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mechanism of sorting and regulation of intracellular transport, electrical properties of</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membranes.</w:t>
      </w:r>
    </w:p>
    <w:p w14:paraId="1F7C4AA7" w14:textId="4586C414" w:rsidR="00885108" w:rsidRPr="00DD5C8C" w:rsidRDefault="00DD5C8C" w:rsidP="007A3FA0">
      <w:pPr>
        <w:widowControl w:val="0"/>
        <w:tabs>
          <w:tab w:val="left" w:pos="840"/>
        </w:tabs>
        <w:autoSpaceDE w:val="0"/>
        <w:autoSpaceDN w:val="0"/>
        <w:spacing w:line="240" w:lineRule="auto"/>
        <w:ind w:right="117"/>
        <w:jc w:val="both"/>
        <w:rPr>
          <w:rFonts w:ascii="Times New Roman" w:hAnsi="Times New Roman" w:cs="Times New Roman"/>
        </w:rPr>
      </w:pPr>
      <w:r w:rsidRPr="00BC4FCF">
        <w:rPr>
          <w:rFonts w:asciiTheme="majorBidi" w:hAnsiTheme="majorBidi" w:cstheme="majorBidi"/>
          <w:b/>
          <w:bCs/>
        </w:rPr>
        <w:t>UNIT-I</w:t>
      </w:r>
      <w:r>
        <w:rPr>
          <w:rFonts w:asciiTheme="majorBidi" w:hAnsiTheme="majorBidi" w:cstheme="majorBidi"/>
          <w:b/>
          <w:bCs/>
        </w:rPr>
        <w:t>II:</w:t>
      </w:r>
      <w:r w:rsidRPr="00BC4FCF">
        <w:rPr>
          <w:rFonts w:asciiTheme="majorBidi" w:hAnsiTheme="majorBidi" w:cstheme="majorBidi"/>
          <w:b/>
          <w:bCs/>
        </w:rPr>
        <w:t xml:space="preserve"> </w:t>
      </w:r>
      <w:r w:rsidR="00885108" w:rsidRPr="00DD5C8C">
        <w:rPr>
          <w:rFonts w:ascii="Times New Roman" w:hAnsi="Times New Roman" w:cs="Times New Roman"/>
          <w:b/>
        </w:rPr>
        <w:t xml:space="preserve">Structural organization and function of intracellular organelles: </w:t>
      </w:r>
      <w:r w:rsidR="00885108" w:rsidRPr="00DD5C8C">
        <w:rPr>
          <w:rFonts w:ascii="Times New Roman" w:hAnsi="Times New Roman" w:cs="Times New Roman"/>
        </w:rPr>
        <w:t>Cell wall, nucleus,</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mitochondria, Golgi bodies, lysosomes, endoplasmic reticulum, peroxisomes, plastids,</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vacuoles,</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chloroplast,</w:t>
      </w:r>
      <w:r w:rsidR="00885108" w:rsidRPr="00DD5C8C">
        <w:rPr>
          <w:rFonts w:ascii="Times New Roman" w:hAnsi="Times New Roman" w:cs="Times New Roman"/>
          <w:spacing w:val="53"/>
        </w:rPr>
        <w:t xml:space="preserve"> </w:t>
      </w:r>
      <w:r w:rsidR="00885108" w:rsidRPr="00DD5C8C">
        <w:rPr>
          <w:rFonts w:ascii="Times New Roman" w:hAnsi="Times New Roman" w:cs="Times New Roman"/>
        </w:rPr>
        <w:t>structure &amp;</w:t>
      </w:r>
      <w:r w:rsidR="00885108" w:rsidRPr="00DD5C8C">
        <w:rPr>
          <w:rFonts w:ascii="Times New Roman" w:hAnsi="Times New Roman" w:cs="Times New Roman"/>
          <w:spacing w:val="53"/>
        </w:rPr>
        <w:t xml:space="preserve"> </w:t>
      </w:r>
      <w:r w:rsidR="00885108" w:rsidRPr="00DD5C8C">
        <w:rPr>
          <w:rFonts w:ascii="Times New Roman" w:hAnsi="Times New Roman" w:cs="Times New Roman"/>
        </w:rPr>
        <w:t>function of</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cytoskeleton</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and its</w:t>
      </w:r>
      <w:r w:rsidR="00885108" w:rsidRPr="00DD5C8C">
        <w:rPr>
          <w:rFonts w:ascii="Times New Roman" w:hAnsi="Times New Roman" w:cs="Times New Roman"/>
          <w:spacing w:val="-2"/>
        </w:rPr>
        <w:t xml:space="preserve"> </w:t>
      </w:r>
      <w:r w:rsidR="00885108" w:rsidRPr="00DD5C8C">
        <w:rPr>
          <w:rFonts w:ascii="Times New Roman" w:hAnsi="Times New Roman" w:cs="Times New Roman"/>
        </w:rPr>
        <w:t>role</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in</w:t>
      </w:r>
      <w:r w:rsidR="00885108" w:rsidRPr="00DD5C8C">
        <w:rPr>
          <w:rFonts w:ascii="Times New Roman" w:hAnsi="Times New Roman" w:cs="Times New Roman"/>
          <w:spacing w:val="54"/>
        </w:rPr>
        <w:t xml:space="preserve"> </w:t>
      </w:r>
      <w:r w:rsidR="00885108" w:rsidRPr="00DD5C8C">
        <w:rPr>
          <w:rFonts w:ascii="Times New Roman" w:hAnsi="Times New Roman" w:cs="Times New Roman"/>
        </w:rPr>
        <w:t>motility.</w:t>
      </w:r>
    </w:p>
    <w:p w14:paraId="7E489E3D" w14:textId="19A2F068" w:rsidR="00885108" w:rsidRPr="00DD5C8C" w:rsidRDefault="00DD5C8C" w:rsidP="007A3FA0">
      <w:pPr>
        <w:widowControl w:val="0"/>
        <w:tabs>
          <w:tab w:val="left" w:pos="840"/>
        </w:tabs>
        <w:autoSpaceDE w:val="0"/>
        <w:autoSpaceDN w:val="0"/>
        <w:spacing w:line="240" w:lineRule="auto"/>
        <w:ind w:right="118"/>
        <w:jc w:val="both"/>
        <w:rPr>
          <w:rFonts w:ascii="Times New Roman" w:hAnsi="Times New Roman" w:cs="Times New Roman"/>
        </w:rPr>
      </w:pPr>
      <w:r w:rsidRPr="00BC4FCF">
        <w:rPr>
          <w:rFonts w:asciiTheme="majorBidi" w:hAnsiTheme="majorBidi" w:cstheme="majorBidi"/>
          <w:b/>
          <w:bCs/>
        </w:rPr>
        <w:t>UNIT-I</w:t>
      </w:r>
      <w:r>
        <w:rPr>
          <w:rFonts w:asciiTheme="majorBidi" w:hAnsiTheme="majorBidi" w:cstheme="majorBidi"/>
          <w:b/>
          <w:bCs/>
        </w:rPr>
        <w:t>V:</w:t>
      </w:r>
      <w:r w:rsidRPr="00BC4FCF">
        <w:rPr>
          <w:rFonts w:asciiTheme="majorBidi" w:hAnsiTheme="majorBidi" w:cstheme="majorBidi"/>
          <w:b/>
          <w:bCs/>
        </w:rPr>
        <w:t xml:space="preserve"> </w:t>
      </w:r>
      <w:r w:rsidR="00885108" w:rsidRPr="00DD5C8C">
        <w:rPr>
          <w:rFonts w:ascii="Times New Roman" w:hAnsi="Times New Roman" w:cs="Times New Roman"/>
          <w:b/>
        </w:rPr>
        <w:t xml:space="preserve">Organization of genes and chromosomes: </w:t>
      </w:r>
      <w:r w:rsidR="00885108" w:rsidRPr="00DD5C8C">
        <w:rPr>
          <w:rFonts w:ascii="Times New Roman" w:hAnsi="Times New Roman" w:cs="Times New Roman"/>
        </w:rPr>
        <w:t>Operon, interrupted genes, gene families,</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structure of chromatin and chromosomes, unique and repetitive DNA, heterochromatin,</w:t>
      </w:r>
      <w:r w:rsidR="00885108" w:rsidRPr="00DD5C8C">
        <w:rPr>
          <w:rFonts w:ascii="Times New Roman" w:hAnsi="Times New Roman" w:cs="Times New Roman"/>
          <w:spacing w:val="1"/>
        </w:rPr>
        <w:t xml:space="preserve"> </w:t>
      </w:r>
      <w:proofErr w:type="spellStart"/>
      <w:r w:rsidR="00885108" w:rsidRPr="00DD5C8C">
        <w:rPr>
          <w:rFonts w:ascii="Times New Roman" w:hAnsi="Times New Roman" w:cs="Times New Roman"/>
        </w:rPr>
        <w:t>euchromatin</w:t>
      </w:r>
      <w:proofErr w:type="spellEnd"/>
      <w:r w:rsidR="00885108" w:rsidRPr="00DD5C8C">
        <w:rPr>
          <w:rFonts w:ascii="Times New Roman" w:hAnsi="Times New Roman" w:cs="Times New Roman"/>
        </w:rPr>
        <w:t>,</w:t>
      </w:r>
      <w:r w:rsidR="00885108" w:rsidRPr="00DD5C8C">
        <w:rPr>
          <w:rFonts w:ascii="Times New Roman" w:hAnsi="Times New Roman" w:cs="Times New Roman"/>
          <w:spacing w:val="-1"/>
        </w:rPr>
        <w:t xml:space="preserve"> </w:t>
      </w:r>
      <w:r w:rsidR="00885108" w:rsidRPr="00DD5C8C">
        <w:rPr>
          <w:rFonts w:ascii="Times New Roman" w:hAnsi="Times New Roman" w:cs="Times New Roman"/>
        </w:rPr>
        <w:t>transposons.</w:t>
      </w:r>
    </w:p>
    <w:p w14:paraId="42EB857E" w14:textId="21421CDF" w:rsidR="00885108" w:rsidRPr="00DD5C8C" w:rsidRDefault="00DD5C8C" w:rsidP="00DD5C8C">
      <w:pPr>
        <w:widowControl w:val="0"/>
        <w:tabs>
          <w:tab w:val="left" w:pos="840"/>
        </w:tabs>
        <w:autoSpaceDE w:val="0"/>
        <w:autoSpaceDN w:val="0"/>
        <w:spacing w:before="1" w:after="0" w:line="240" w:lineRule="auto"/>
        <w:ind w:right="117"/>
        <w:jc w:val="both"/>
        <w:rPr>
          <w:rFonts w:ascii="Times New Roman" w:hAnsi="Times New Roman" w:cs="Times New Roman"/>
        </w:rPr>
      </w:pPr>
      <w:r w:rsidRPr="00BC4FCF">
        <w:rPr>
          <w:rFonts w:asciiTheme="majorBidi" w:hAnsiTheme="majorBidi" w:cstheme="majorBidi"/>
          <w:b/>
          <w:bCs/>
        </w:rPr>
        <w:t>UNIT-</w:t>
      </w:r>
      <w:r>
        <w:rPr>
          <w:rFonts w:asciiTheme="majorBidi" w:hAnsiTheme="majorBidi" w:cstheme="majorBidi"/>
          <w:b/>
          <w:bCs/>
        </w:rPr>
        <w:t>V:</w:t>
      </w:r>
      <w:r w:rsidRPr="00BC4FCF">
        <w:rPr>
          <w:rFonts w:asciiTheme="majorBidi" w:hAnsiTheme="majorBidi" w:cstheme="majorBidi"/>
          <w:b/>
          <w:bCs/>
        </w:rPr>
        <w:t xml:space="preserve"> </w:t>
      </w:r>
      <w:r w:rsidR="00885108" w:rsidRPr="00DD5C8C">
        <w:rPr>
          <w:rFonts w:ascii="Times New Roman" w:hAnsi="Times New Roman" w:cs="Times New Roman"/>
          <w:b/>
        </w:rPr>
        <w:t xml:space="preserve">Cell division and cell cycle: </w:t>
      </w:r>
      <w:r w:rsidR="00885108" w:rsidRPr="00DD5C8C">
        <w:rPr>
          <w:rFonts w:ascii="Times New Roman" w:hAnsi="Times New Roman" w:cs="Times New Roman"/>
        </w:rPr>
        <w:t xml:space="preserve">Mitosis and meiosis, their regulation, steps in cell cycle, </w:t>
      </w:r>
      <w:r w:rsidR="00603A6B" w:rsidRPr="00DD5C8C">
        <w:rPr>
          <w:rFonts w:ascii="Times New Roman" w:hAnsi="Times New Roman" w:cs="Times New Roman"/>
        </w:rPr>
        <w:t xml:space="preserve">and control </w:t>
      </w:r>
      <w:r w:rsidR="00885108" w:rsidRPr="00DD5C8C">
        <w:rPr>
          <w:rFonts w:ascii="Times New Roman" w:hAnsi="Times New Roman" w:cs="Times New Roman"/>
        </w:rPr>
        <w:t>of cell cycle.</w:t>
      </w:r>
    </w:p>
    <w:p w14:paraId="606D0C03" w14:textId="77777777" w:rsidR="00885108" w:rsidRPr="00DD5C8C" w:rsidRDefault="00885108" w:rsidP="00DD5C8C">
      <w:pPr>
        <w:widowControl w:val="0"/>
        <w:tabs>
          <w:tab w:val="left" w:pos="840"/>
        </w:tabs>
        <w:autoSpaceDE w:val="0"/>
        <w:autoSpaceDN w:val="0"/>
        <w:spacing w:before="1" w:line="240" w:lineRule="auto"/>
        <w:ind w:right="116"/>
        <w:jc w:val="both"/>
        <w:rPr>
          <w:rFonts w:ascii="Times New Roman" w:hAnsi="Times New Roman" w:cs="Times New Roman"/>
        </w:rPr>
      </w:pPr>
      <w:r w:rsidRPr="00DD5C8C">
        <w:rPr>
          <w:rFonts w:ascii="Times New Roman" w:hAnsi="Times New Roman" w:cs="Times New Roman"/>
          <w:b/>
        </w:rPr>
        <w:t>Microbial</w:t>
      </w:r>
      <w:r w:rsidRPr="00DD5C8C">
        <w:rPr>
          <w:rFonts w:ascii="Times New Roman" w:hAnsi="Times New Roman" w:cs="Times New Roman"/>
          <w:b/>
          <w:spacing w:val="1"/>
        </w:rPr>
        <w:t xml:space="preserve"> </w:t>
      </w:r>
      <w:r w:rsidRPr="00DD5C8C">
        <w:rPr>
          <w:rFonts w:ascii="Times New Roman" w:hAnsi="Times New Roman" w:cs="Times New Roman"/>
          <w:b/>
        </w:rPr>
        <w:t>Physiology:</w:t>
      </w:r>
      <w:r w:rsidRPr="00DD5C8C">
        <w:rPr>
          <w:rFonts w:ascii="Times New Roman" w:hAnsi="Times New Roman" w:cs="Times New Roman"/>
          <w:b/>
          <w:spacing w:val="1"/>
        </w:rPr>
        <w:t xml:space="preserve"> </w:t>
      </w:r>
      <w:r w:rsidRPr="00DD5C8C">
        <w:rPr>
          <w:rFonts w:ascii="Times New Roman" w:hAnsi="Times New Roman" w:cs="Times New Roman"/>
        </w:rPr>
        <w:t>Growth,</w:t>
      </w:r>
      <w:r w:rsidRPr="00DD5C8C">
        <w:rPr>
          <w:rFonts w:ascii="Times New Roman" w:hAnsi="Times New Roman" w:cs="Times New Roman"/>
          <w:spacing w:val="1"/>
        </w:rPr>
        <w:t xml:space="preserve"> </w:t>
      </w:r>
      <w:r w:rsidRPr="00DD5C8C">
        <w:rPr>
          <w:rFonts w:ascii="Times New Roman" w:hAnsi="Times New Roman" w:cs="Times New Roman"/>
        </w:rPr>
        <w:t>yield</w:t>
      </w:r>
      <w:r w:rsidRPr="00DD5C8C">
        <w:rPr>
          <w:rFonts w:ascii="Times New Roman" w:hAnsi="Times New Roman" w:cs="Times New Roman"/>
          <w:spacing w:val="1"/>
        </w:rPr>
        <w:t xml:space="preserve"> </w:t>
      </w:r>
      <w:r w:rsidRPr="00DD5C8C">
        <w:rPr>
          <w:rFonts w:ascii="Times New Roman" w:hAnsi="Times New Roman" w:cs="Times New Roman"/>
        </w:rPr>
        <w:t>and</w:t>
      </w:r>
      <w:r w:rsidRPr="00DD5C8C">
        <w:rPr>
          <w:rFonts w:ascii="Times New Roman" w:hAnsi="Times New Roman" w:cs="Times New Roman"/>
          <w:spacing w:val="1"/>
        </w:rPr>
        <w:t xml:space="preserve"> </w:t>
      </w:r>
      <w:r w:rsidRPr="00DD5C8C">
        <w:rPr>
          <w:rFonts w:ascii="Times New Roman" w:hAnsi="Times New Roman" w:cs="Times New Roman"/>
        </w:rPr>
        <w:t>characteristics,</w:t>
      </w:r>
      <w:r w:rsidRPr="00DD5C8C">
        <w:rPr>
          <w:rFonts w:ascii="Times New Roman" w:hAnsi="Times New Roman" w:cs="Times New Roman"/>
          <w:spacing w:val="1"/>
        </w:rPr>
        <w:t xml:space="preserve"> </w:t>
      </w:r>
      <w:r w:rsidRPr="00DD5C8C">
        <w:rPr>
          <w:rFonts w:ascii="Times New Roman" w:hAnsi="Times New Roman" w:cs="Times New Roman"/>
        </w:rPr>
        <w:t>strategies</w:t>
      </w:r>
      <w:r w:rsidRPr="00DD5C8C">
        <w:rPr>
          <w:rFonts w:ascii="Times New Roman" w:hAnsi="Times New Roman" w:cs="Times New Roman"/>
          <w:spacing w:val="1"/>
        </w:rPr>
        <w:t xml:space="preserve"> </w:t>
      </w:r>
      <w:r w:rsidRPr="00DD5C8C">
        <w:rPr>
          <w:rFonts w:ascii="Times New Roman" w:hAnsi="Times New Roman" w:cs="Times New Roman"/>
        </w:rPr>
        <w:t>of</w:t>
      </w:r>
      <w:r w:rsidRPr="00DD5C8C">
        <w:rPr>
          <w:rFonts w:ascii="Times New Roman" w:hAnsi="Times New Roman" w:cs="Times New Roman"/>
          <w:spacing w:val="1"/>
        </w:rPr>
        <w:t xml:space="preserve"> </w:t>
      </w:r>
      <w:r w:rsidRPr="00DD5C8C">
        <w:rPr>
          <w:rFonts w:ascii="Times New Roman" w:hAnsi="Times New Roman" w:cs="Times New Roman"/>
        </w:rPr>
        <w:t>cell</w:t>
      </w:r>
      <w:r w:rsidRPr="00DD5C8C">
        <w:rPr>
          <w:rFonts w:ascii="Times New Roman" w:hAnsi="Times New Roman" w:cs="Times New Roman"/>
          <w:spacing w:val="55"/>
        </w:rPr>
        <w:t xml:space="preserve"> </w:t>
      </w:r>
      <w:r w:rsidRPr="00DD5C8C">
        <w:rPr>
          <w:rFonts w:ascii="Times New Roman" w:hAnsi="Times New Roman" w:cs="Times New Roman"/>
        </w:rPr>
        <w:t>division,</w:t>
      </w:r>
      <w:r w:rsidRPr="00DD5C8C">
        <w:rPr>
          <w:rFonts w:ascii="Times New Roman" w:hAnsi="Times New Roman" w:cs="Times New Roman"/>
          <w:spacing w:val="-52"/>
        </w:rPr>
        <w:t xml:space="preserve"> </w:t>
      </w:r>
      <w:r w:rsidRPr="00DD5C8C">
        <w:rPr>
          <w:rFonts w:ascii="Times New Roman" w:hAnsi="Times New Roman" w:cs="Times New Roman"/>
        </w:rPr>
        <w:t>stress</w:t>
      </w:r>
      <w:r w:rsidRPr="00DD5C8C">
        <w:rPr>
          <w:rFonts w:ascii="Times New Roman" w:hAnsi="Times New Roman" w:cs="Times New Roman"/>
          <w:spacing w:val="-1"/>
        </w:rPr>
        <w:t xml:space="preserve"> </w:t>
      </w:r>
      <w:r w:rsidRPr="00DD5C8C">
        <w:rPr>
          <w:rFonts w:ascii="Times New Roman" w:hAnsi="Times New Roman" w:cs="Times New Roman"/>
        </w:rPr>
        <w:t>response.</w:t>
      </w:r>
    </w:p>
    <w:p w14:paraId="2D541363" w14:textId="77777777" w:rsidR="00F85BD1" w:rsidRPr="00BC4FCF" w:rsidRDefault="00F85BD1" w:rsidP="00F85BD1">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203EFD2B" w14:textId="77777777" w:rsidR="0007146D" w:rsidRPr="00FE6099" w:rsidRDefault="0007146D" w:rsidP="009C36E7">
      <w:pPr>
        <w:numPr>
          <w:ilvl w:val="0"/>
          <w:numId w:val="42"/>
        </w:numPr>
        <w:pBdr>
          <w:top w:val="nil"/>
          <w:left w:val="nil"/>
          <w:bottom w:val="nil"/>
          <w:right w:val="nil"/>
          <w:between w:val="nil"/>
        </w:pBdr>
        <w:spacing w:after="0" w:line="240" w:lineRule="auto"/>
        <w:rPr>
          <w:rFonts w:ascii="Times New Roman" w:eastAsia="Times New Roman" w:hAnsi="Times New Roman" w:cs="Times New Roman"/>
          <w:sz w:val="20"/>
          <w:szCs w:val="20"/>
          <w:lang w:eastAsia="en-IN"/>
        </w:rPr>
      </w:pPr>
      <w:r w:rsidRPr="00FE6099">
        <w:rPr>
          <w:rFonts w:ascii="Times New Roman" w:eastAsia="Times New Roman" w:hAnsi="Times New Roman" w:cs="Times New Roman"/>
          <w:sz w:val="20"/>
          <w:szCs w:val="20"/>
          <w:lang w:eastAsia="en-IN"/>
        </w:rPr>
        <w:t>The Cell by Cooper</w:t>
      </w:r>
    </w:p>
    <w:p w14:paraId="2B83294C" w14:textId="77777777" w:rsidR="0007146D" w:rsidRPr="00FE6099" w:rsidRDefault="0007146D" w:rsidP="009C36E7">
      <w:pPr>
        <w:numPr>
          <w:ilvl w:val="0"/>
          <w:numId w:val="42"/>
        </w:numPr>
        <w:pBdr>
          <w:top w:val="nil"/>
          <w:left w:val="nil"/>
          <w:bottom w:val="nil"/>
          <w:right w:val="nil"/>
          <w:between w:val="nil"/>
        </w:pBdr>
        <w:spacing w:after="0" w:line="240" w:lineRule="auto"/>
        <w:rPr>
          <w:rFonts w:ascii="Times New Roman" w:eastAsia="Times New Roman" w:hAnsi="Times New Roman" w:cs="Times New Roman"/>
          <w:sz w:val="20"/>
          <w:szCs w:val="20"/>
          <w:lang w:eastAsia="en-IN"/>
        </w:rPr>
      </w:pPr>
      <w:r w:rsidRPr="00FE6099">
        <w:rPr>
          <w:rFonts w:ascii="Times New Roman" w:eastAsia="Times New Roman" w:hAnsi="Times New Roman" w:cs="Times New Roman"/>
          <w:sz w:val="20"/>
          <w:szCs w:val="20"/>
          <w:lang w:eastAsia="en-IN"/>
        </w:rPr>
        <w:t>Cell biology by Karp</w:t>
      </w:r>
    </w:p>
    <w:p w14:paraId="61D417CF" w14:textId="77777777" w:rsidR="0007146D" w:rsidRPr="00FE6099" w:rsidRDefault="0007146D" w:rsidP="009C36E7">
      <w:pPr>
        <w:numPr>
          <w:ilvl w:val="0"/>
          <w:numId w:val="42"/>
        </w:numPr>
        <w:pBdr>
          <w:top w:val="nil"/>
          <w:left w:val="nil"/>
          <w:bottom w:val="nil"/>
          <w:right w:val="nil"/>
          <w:between w:val="nil"/>
        </w:pBdr>
        <w:spacing w:after="0" w:line="240" w:lineRule="auto"/>
        <w:rPr>
          <w:rFonts w:ascii="Times New Roman" w:eastAsia="Times New Roman" w:hAnsi="Times New Roman" w:cs="Times New Roman"/>
          <w:sz w:val="20"/>
          <w:szCs w:val="20"/>
          <w:lang w:eastAsia="en-IN"/>
        </w:rPr>
      </w:pPr>
      <w:r w:rsidRPr="00FE6099">
        <w:rPr>
          <w:rFonts w:ascii="Times New Roman" w:eastAsia="Times New Roman" w:hAnsi="Times New Roman" w:cs="Times New Roman"/>
          <w:sz w:val="20"/>
          <w:szCs w:val="20"/>
          <w:lang w:eastAsia="en-IN"/>
        </w:rPr>
        <w:t xml:space="preserve">Cell biology by De </w:t>
      </w:r>
      <w:proofErr w:type="spellStart"/>
      <w:r w:rsidRPr="00FE6099">
        <w:rPr>
          <w:rFonts w:ascii="Times New Roman" w:eastAsia="Times New Roman" w:hAnsi="Times New Roman" w:cs="Times New Roman"/>
          <w:sz w:val="20"/>
          <w:szCs w:val="20"/>
          <w:lang w:eastAsia="en-IN"/>
        </w:rPr>
        <w:t>Robertis</w:t>
      </w:r>
      <w:proofErr w:type="spellEnd"/>
    </w:p>
    <w:p w14:paraId="0D78832D" w14:textId="77777777" w:rsidR="00F85BD1" w:rsidRPr="00FE6099" w:rsidRDefault="00F85BD1" w:rsidP="009C36E7">
      <w:pPr>
        <w:pStyle w:val="ListParagraph"/>
        <w:numPr>
          <w:ilvl w:val="0"/>
          <w:numId w:val="42"/>
        </w:numPr>
        <w:spacing w:line="259" w:lineRule="auto"/>
        <w:rPr>
          <w:rFonts w:ascii="Times New Roman" w:hAnsi="Times New Roman" w:cs="Times New Roman"/>
          <w:sz w:val="20"/>
        </w:rPr>
      </w:pPr>
      <w:r w:rsidRPr="00FE6099">
        <w:rPr>
          <w:rFonts w:ascii="Times New Roman" w:hAnsi="Times New Roman" w:cs="Times New Roman"/>
          <w:sz w:val="20"/>
        </w:rPr>
        <w:t>Harper's Biochemistry.</w:t>
      </w:r>
    </w:p>
    <w:p w14:paraId="634D1064" w14:textId="77777777" w:rsidR="00F85BD1" w:rsidRPr="00FE6099" w:rsidRDefault="00F85BD1" w:rsidP="009C36E7">
      <w:pPr>
        <w:pStyle w:val="ListParagraph"/>
        <w:numPr>
          <w:ilvl w:val="0"/>
          <w:numId w:val="42"/>
        </w:numPr>
        <w:spacing w:line="259" w:lineRule="auto"/>
        <w:rPr>
          <w:rFonts w:ascii="Times New Roman" w:hAnsi="Times New Roman" w:cs="Times New Roman"/>
          <w:sz w:val="20"/>
        </w:rPr>
      </w:pPr>
      <w:r w:rsidRPr="00FE6099">
        <w:rPr>
          <w:rFonts w:ascii="Times New Roman" w:hAnsi="Times New Roman" w:cs="Times New Roman"/>
          <w:sz w:val="20"/>
        </w:rPr>
        <w:t>Cambridge University low priced book on biology.</w:t>
      </w:r>
    </w:p>
    <w:p w14:paraId="1E7AAB44" w14:textId="77777777" w:rsidR="00F85BD1" w:rsidRPr="00FE6099" w:rsidRDefault="00F85BD1" w:rsidP="009C36E7">
      <w:pPr>
        <w:pStyle w:val="ListParagraph"/>
        <w:numPr>
          <w:ilvl w:val="0"/>
          <w:numId w:val="42"/>
        </w:numPr>
        <w:spacing w:after="0" w:line="259" w:lineRule="auto"/>
        <w:rPr>
          <w:rFonts w:ascii="Times New Roman" w:hAnsi="Times New Roman" w:cs="Times New Roman"/>
          <w:sz w:val="20"/>
        </w:rPr>
      </w:pPr>
      <w:r w:rsidRPr="00FE6099">
        <w:rPr>
          <w:rFonts w:ascii="Times New Roman" w:hAnsi="Times New Roman" w:cs="Times New Roman"/>
          <w:sz w:val="20"/>
        </w:rPr>
        <w:t>Cytogenetics by P.K Gupta</w:t>
      </w:r>
    </w:p>
    <w:p w14:paraId="6309087F" w14:textId="3FEC81A9" w:rsidR="00E24F50" w:rsidRDefault="00F85BD1" w:rsidP="00F85BD1">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r w:rsidR="00E24F50">
        <w:rPr>
          <w:rFonts w:ascii="Times New Roman" w:hAnsi="Times New Roman"/>
          <w:color w:val="000000"/>
          <w:szCs w:val="24"/>
        </w:rPr>
        <w:t xml:space="preserve"> </w:t>
      </w:r>
    </w:p>
    <w:p w14:paraId="2B0C8E70" w14:textId="77777777" w:rsidR="00E24F50" w:rsidRPr="00E17BF8" w:rsidRDefault="00E24F50" w:rsidP="00E24F50">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1BC13AA1" w14:textId="6D79B1D9" w:rsidR="00E24F50" w:rsidRDefault="00E24F50" w:rsidP="00C03FAB">
      <w:pPr>
        <w:widowControl w:val="0"/>
        <w:autoSpaceDE w:val="0"/>
        <w:autoSpaceDN w:val="0"/>
        <w:adjustRightInd w:val="0"/>
        <w:spacing w:after="0" w:line="240" w:lineRule="auto"/>
        <w:rPr>
          <w:rFonts w:ascii="Times New Roman" w:hAnsi="Times New Roman" w:cs="Times New Roman"/>
          <w:bCs/>
          <w:color w:val="000000"/>
          <w:sz w:val="24"/>
          <w:szCs w:val="28"/>
        </w:rPr>
      </w:pPr>
      <w:bookmarkStart w:id="67" w:name="_Toc145312681"/>
      <w:r>
        <w:rPr>
          <w:rStyle w:val="Heading2Char"/>
        </w:rPr>
        <w:t>MDC 1</w:t>
      </w:r>
      <w:r w:rsidR="00582B6C">
        <w:rPr>
          <w:rStyle w:val="Heading2Char"/>
        </w:rPr>
        <w:t>F</w:t>
      </w:r>
      <w:r>
        <w:rPr>
          <w:rStyle w:val="Heading2Char"/>
        </w:rPr>
        <w:t xml:space="preserve">: </w:t>
      </w:r>
      <w:r w:rsidR="00C03FAB" w:rsidRPr="00C03FAB">
        <w:rPr>
          <w:rStyle w:val="Heading2Char"/>
        </w:rPr>
        <w:t>MATHEMATICAL &amp; COMPUTATIONAL THINKING</w:t>
      </w:r>
      <w:r w:rsidR="00C03FAB">
        <w:rPr>
          <w:rStyle w:val="Heading2Char"/>
        </w:rPr>
        <w:t xml:space="preserve"> </w:t>
      </w:r>
      <w:r w:rsidR="00C03FAB" w:rsidRPr="00C03FAB">
        <w:rPr>
          <w:rStyle w:val="Heading2Char"/>
        </w:rPr>
        <w:t>AND ANALYSIS</w:t>
      </w:r>
      <w:bookmarkEnd w:id="67"/>
      <w:r w:rsidRPr="002522E2">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 xml:space="preserve">      </w:t>
      </w:r>
      <w:proofErr w:type="gramStart"/>
      <w:r w:rsidRPr="002522E2">
        <w:rPr>
          <w:rFonts w:ascii="Times New Roman" w:hAnsi="Times New Roman" w:cs="Times New Roman"/>
          <w:b/>
          <w:bCs/>
          <w:color w:val="000000"/>
          <w:sz w:val="28"/>
          <w:szCs w:val="28"/>
        </w:rPr>
        <w:t xml:space="preserve"> </w:t>
      </w:r>
      <w:r w:rsidR="00C03FAB">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5EF2E118" w14:textId="77777777" w:rsidR="00E24F50" w:rsidRPr="002522E2" w:rsidRDefault="00E24F50" w:rsidP="00E24F50">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E24F50" w:rsidRPr="00D37DC1" w14:paraId="12B1BF5E" w14:textId="77777777" w:rsidTr="00B73789">
        <w:trPr>
          <w:trHeight w:val="283"/>
        </w:trPr>
        <w:tc>
          <w:tcPr>
            <w:tcW w:w="3028" w:type="pct"/>
            <w:vAlign w:val="center"/>
          </w:tcPr>
          <w:p w14:paraId="26B22ECF" w14:textId="77777777" w:rsidR="00E24F50" w:rsidRPr="00D37DC1" w:rsidRDefault="00E24F50" w:rsidP="00B73789">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1CBA93EB" w14:textId="77777777" w:rsidR="00E24F50" w:rsidRPr="00D37DC1" w:rsidRDefault="00E24F50"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3CC9543F" w14:textId="77777777" w:rsidR="00E24F50" w:rsidRPr="00D37DC1" w:rsidRDefault="00E24F50"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431E73E8" w14:textId="00BAB800" w:rsidR="00E24F50" w:rsidRPr="00BC4FCF" w:rsidRDefault="00E24F50" w:rsidP="00E24F50">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Pr>
          <w:rFonts w:asciiTheme="majorBidi" w:hAnsiTheme="majorBidi" w:cstheme="majorBidi"/>
          <w:b/>
          <w:bCs/>
          <w:sz w:val="20"/>
          <w:u w:val="single"/>
          <w:lang w:val="en-IN" w:bidi="hi-IN"/>
        </w:rPr>
        <w:t>bjectives</w:t>
      </w:r>
      <w:r w:rsidR="00C03FAB">
        <w:rPr>
          <w:rFonts w:asciiTheme="majorBidi" w:hAnsiTheme="majorBidi" w:cstheme="majorBidi"/>
          <w:b/>
          <w:bCs/>
          <w:sz w:val="20"/>
          <w:u w:val="single"/>
          <w:lang w:val="en-IN" w:bidi="hi-IN"/>
        </w:rPr>
        <w:t xml:space="preserve"> &amp; </w:t>
      </w:r>
      <w:r w:rsidRPr="00BC4FCF">
        <w:rPr>
          <w:rFonts w:asciiTheme="majorBidi" w:hAnsiTheme="majorBidi" w:cstheme="majorBidi"/>
          <w:b/>
          <w:bCs/>
          <w:sz w:val="20"/>
          <w:u w:val="single"/>
          <w:lang w:val="en-IN" w:bidi="hi-IN"/>
        </w:rPr>
        <w:t>O</w:t>
      </w:r>
      <w:r>
        <w:rPr>
          <w:rFonts w:asciiTheme="majorBidi" w:hAnsiTheme="majorBidi" w:cstheme="majorBidi"/>
          <w:b/>
          <w:bCs/>
          <w:sz w:val="20"/>
          <w:u w:val="single"/>
          <w:lang w:val="en-IN" w:bidi="hi-IN"/>
        </w:rPr>
        <w:t>utcomes</w:t>
      </w:r>
      <w:r w:rsidRPr="00BC4FCF">
        <w:rPr>
          <w:rFonts w:asciiTheme="majorBidi" w:hAnsiTheme="majorBidi" w:cstheme="majorBidi"/>
          <w:b/>
          <w:bCs/>
          <w:sz w:val="20"/>
          <w:u w:val="single"/>
          <w:lang w:val="en-IN" w:bidi="hi-IN"/>
        </w:rPr>
        <w:t>:</w:t>
      </w:r>
    </w:p>
    <w:p w14:paraId="28D19FCC" w14:textId="77777777" w:rsidR="00C03FAB" w:rsidRPr="00377F2B" w:rsidRDefault="00C03FAB" w:rsidP="00C03FAB">
      <w:pPr>
        <w:widowControl w:val="0"/>
        <w:autoSpaceDE w:val="0"/>
        <w:autoSpaceDN w:val="0"/>
        <w:adjustRightInd w:val="0"/>
        <w:spacing w:after="0" w:line="240" w:lineRule="auto"/>
        <w:jc w:val="both"/>
        <w:rPr>
          <w:rFonts w:ascii="Times New Roman" w:hAnsi="Times New Roman" w:cs="Times New Roman"/>
          <w:color w:val="000000"/>
          <w:lang w:bidi="hi-IN"/>
        </w:rPr>
      </w:pPr>
      <w:r w:rsidRPr="00377F2B">
        <w:rPr>
          <w:rFonts w:ascii="Times New Roman" w:hAnsi="Times New Roman" w:cs="Times New Roman"/>
          <w:color w:val="000000"/>
          <w:lang w:bidi="hi-IN"/>
        </w:rPr>
        <w:t>This course will enable the students to:</w:t>
      </w:r>
    </w:p>
    <w:p w14:paraId="0CEC0D3C" w14:textId="77777777" w:rsidR="00C03FAB" w:rsidRPr="008C3E13" w:rsidRDefault="00C03FAB" w:rsidP="009C36E7">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lang w:bidi="hi-IN"/>
        </w:rPr>
      </w:pPr>
      <w:r w:rsidRPr="008C3E13">
        <w:rPr>
          <w:rFonts w:ascii="Times New Roman" w:hAnsi="Times New Roman" w:cs="Times New Roman"/>
          <w:color w:val="000000"/>
          <w:lang w:bidi="hi-IN"/>
        </w:rPr>
        <w:t>To focus primarily on the mathematical arid statistical tools used to support the study of natural and social sciences.</w:t>
      </w:r>
    </w:p>
    <w:p w14:paraId="56C46C25" w14:textId="77777777" w:rsidR="00C03FAB" w:rsidRPr="008C3E13" w:rsidRDefault="00C03FAB" w:rsidP="009C36E7">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lang w:bidi="hi-IN"/>
        </w:rPr>
      </w:pPr>
      <w:r w:rsidRPr="008C3E13">
        <w:rPr>
          <w:rFonts w:ascii="Times New Roman" w:hAnsi="Times New Roman" w:cs="Times New Roman"/>
          <w:color w:val="000000"/>
          <w:lang w:bidi="hi-IN"/>
        </w:rPr>
        <w:t xml:space="preserve">To focus on the methodology used to </w:t>
      </w:r>
      <w:proofErr w:type="spellStart"/>
      <w:r w:rsidRPr="008C3E13">
        <w:rPr>
          <w:rFonts w:ascii="Times New Roman" w:hAnsi="Times New Roman" w:cs="Times New Roman"/>
          <w:color w:val="000000"/>
          <w:lang w:bidi="hi-IN"/>
        </w:rPr>
        <w:t>analyse</w:t>
      </w:r>
      <w:proofErr w:type="spellEnd"/>
      <w:r w:rsidRPr="008C3E13">
        <w:rPr>
          <w:rFonts w:ascii="Times New Roman" w:hAnsi="Times New Roman" w:cs="Times New Roman"/>
          <w:color w:val="000000"/>
          <w:lang w:bidi="hi-IN"/>
        </w:rPr>
        <w:t xml:space="preserve"> quantitative information to make decisions, judgments, and predictions</w:t>
      </w:r>
    </w:p>
    <w:p w14:paraId="4875ADDE" w14:textId="77777777" w:rsidR="00C03FAB" w:rsidRPr="008C3E13" w:rsidRDefault="00C03FAB" w:rsidP="009C36E7">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lang w:bidi="hi-IN"/>
        </w:rPr>
      </w:pPr>
      <w:r w:rsidRPr="008C3E13">
        <w:rPr>
          <w:rFonts w:ascii="Times New Roman" w:hAnsi="Times New Roman" w:cs="Times New Roman"/>
          <w:color w:val="000000"/>
          <w:lang w:bidi="hi-IN"/>
        </w:rPr>
        <w:t>To focus on the methodology of quantitative analysis.</w:t>
      </w:r>
    </w:p>
    <w:p w14:paraId="659C0319" w14:textId="77777777" w:rsidR="00C03FAB" w:rsidRPr="008C3E13" w:rsidRDefault="00C03FAB" w:rsidP="009C36E7">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lang w:bidi="hi-IN"/>
        </w:rPr>
      </w:pPr>
      <w:r w:rsidRPr="008C3E13">
        <w:rPr>
          <w:rFonts w:ascii="Times New Roman" w:hAnsi="Times New Roman" w:cs="Times New Roman"/>
          <w:color w:val="000000"/>
          <w:lang w:bidi="hi-IN"/>
        </w:rPr>
        <w:t xml:space="preserve">To ensure that students achieve a level of proficiency in using and </w:t>
      </w:r>
      <w:proofErr w:type="spellStart"/>
      <w:r w:rsidRPr="008C3E13">
        <w:rPr>
          <w:rFonts w:ascii="Times New Roman" w:hAnsi="Times New Roman" w:cs="Times New Roman"/>
          <w:color w:val="000000"/>
          <w:lang w:bidi="hi-IN"/>
        </w:rPr>
        <w:t>analysing</w:t>
      </w:r>
      <w:proofErr w:type="spellEnd"/>
      <w:r w:rsidRPr="008C3E13">
        <w:rPr>
          <w:rFonts w:ascii="Times New Roman" w:hAnsi="Times New Roman" w:cs="Times New Roman"/>
          <w:color w:val="000000"/>
          <w:lang w:bidi="hi-IN"/>
        </w:rPr>
        <w:t xml:space="preserve"> quantitative information.</w:t>
      </w:r>
    </w:p>
    <w:p w14:paraId="2D2FD40A" w14:textId="77777777" w:rsidR="00C03FAB" w:rsidRPr="008C3E13" w:rsidRDefault="00C03FAB" w:rsidP="009C36E7">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lang w:bidi="hi-IN"/>
        </w:rPr>
      </w:pPr>
      <w:r w:rsidRPr="008C3E13">
        <w:rPr>
          <w:rFonts w:ascii="Times New Roman" w:hAnsi="Times New Roman" w:cs="Times New Roman"/>
          <w:color w:val="000000"/>
          <w:lang w:bidi="hi-IN"/>
        </w:rPr>
        <w:t>To enable students for defining a problem by means of numerical or geometrical</w:t>
      </w:r>
    </w:p>
    <w:p w14:paraId="01BB6E56" w14:textId="77777777" w:rsidR="00C03FAB" w:rsidRDefault="00C03FAB" w:rsidP="009C36E7">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lang w:bidi="hi-IN"/>
        </w:rPr>
      </w:pPr>
      <w:r w:rsidRPr="008C3E13">
        <w:rPr>
          <w:rFonts w:ascii="Times New Roman" w:hAnsi="Times New Roman" w:cs="Times New Roman"/>
          <w:color w:val="000000"/>
          <w:lang w:bidi="hi-IN"/>
        </w:rPr>
        <w:t>representations of real-world phenomena, determining how to solve it, deducing inferences, formulating alternatives, and predicting cause and effect relationships.</w:t>
      </w:r>
    </w:p>
    <w:p w14:paraId="0F00160C" w14:textId="77777777" w:rsidR="00C03FAB" w:rsidRDefault="00C03FAB" w:rsidP="009C36E7">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lang w:bidi="hi-IN"/>
        </w:rPr>
      </w:pPr>
      <w:r w:rsidRPr="00C03FAB">
        <w:rPr>
          <w:rFonts w:ascii="Times New Roman" w:hAnsi="Times New Roman" w:cs="Times New Roman"/>
          <w:color w:val="000000"/>
          <w:lang w:bidi="hi-IN"/>
        </w:rPr>
        <w:t>To Explain the application of computational thinking across multiple domains</w:t>
      </w:r>
    </w:p>
    <w:p w14:paraId="4CC40F6E" w14:textId="0E8492CA" w:rsidR="00E24F50" w:rsidRPr="00C03FAB" w:rsidRDefault="00E24F50" w:rsidP="00C03FAB">
      <w:pPr>
        <w:widowControl w:val="0"/>
        <w:autoSpaceDE w:val="0"/>
        <w:autoSpaceDN w:val="0"/>
        <w:adjustRightInd w:val="0"/>
        <w:spacing w:line="240" w:lineRule="auto"/>
        <w:jc w:val="both"/>
        <w:rPr>
          <w:rFonts w:ascii="Times New Roman" w:hAnsi="Times New Roman" w:cs="Times New Roman"/>
          <w:color w:val="000000"/>
          <w:lang w:bidi="hi-IN"/>
        </w:rPr>
      </w:pPr>
      <w:r w:rsidRPr="00C03FAB">
        <w:rPr>
          <w:rFonts w:ascii="Times New Roman" w:hAnsi="Times New Roman" w:cs="Times New Roman"/>
          <w:b/>
          <w:bCs/>
          <w:u w:val="single"/>
          <w:lang w:val="en-IN" w:bidi="hi-IN"/>
        </w:rPr>
        <w:t>Course Content:</w:t>
      </w:r>
    </w:p>
    <w:p w14:paraId="7D4A16E9" w14:textId="77777777" w:rsidR="00C03FAB" w:rsidRPr="008C3E13" w:rsidRDefault="00C03FAB" w:rsidP="00C03FAB">
      <w:pPr>
        <w:widowControl w:val="0"/>
        <w:autoSpaceDE w:val="0"/>
        <w:autoSpaceDN w:val="0"/>
        <w:spacing w:before="197" w:after="0" w:line="240" w:lineRule="auto"/>
        <w:jc w:val="both"/>
        <w:outlineLvl w:val="5"/>
        <w:rPr>
          <w:rFonts w:ascii="Times New Roman" w:eastAsia="Times New Roman" w:hAnsi="Times New Roman" w:cs="Times New Roman"/>
          <w:b/>
          <w:bCs/>
          <w:sz w:val="24"/>
          <w:szCs w:val="24"/>
        </w:rPr>
      </w:pPr>
      <w:r w:rsidRPr="008C3E13">
        <w:rPr>
          <w:rFonts w:ascii="Times New Roman" w:eastAsia="Times New Roman" w:hAnsi="Times New Roman" w:cs="Times New Roman"/>
          <w:b/>
          <w:bCs/>
          <w:sz w:val="24"/>
          <w:szCs w:val="24"/>
        </w:rPr>
        <w:t>Unit I</w:t>
      </w:r>
      <w:r w:rsidRPr="008C3E13">
        <w:rPr>
          <w:rFonts w:ascii="Times New Roman" w:eastAsia="Times New Roman" w:hAnsi="Times New Roman" w:cs="Times New Roman"/>
          <w:b/>
          <w:bCs/>
          <w:spacing w:val="-2"/>
          <w:sz w:val="24"/>
          <w:szCs w:val="24"/>
        </w:rPr>
        <w:t xml:space="preserve"> </w:t>
      </w:r>
      <w:r w:rsidRPr="008C3E13">
        <w:rPr>
          <w:rFonts w:ascii="Times New Roman" w:eastAsia="Times New Roman" w:hAnsi="Times New Roman" w:cs="Times New Roman"/>
          <w:b/>
          <w:bCs/>
          <w:sz w:val="24"/>
          <w:szCs w:val="24"/>
        </w:rPr>
        <w:t>- Statistics</w:t>
      </w:r>
      <w:r w:rsidRPr="008C3E13">
        <w:rPr>
          <w:rFonts w:ascii="Times New Roman" w:eastAsia="Times New Roman" w:hAnsi="Times New Roman" w:cs="Times New Roman"/>
          <w:b/>
          <w:bCs/>
          <w:spacing w:val="-2"/>
          <w:sz w:val="24"/>
          <w:szCs w:val="24"/>
        </w:rPr>
        <w:t xml:space="preserve"> </w:t>
      </w:r>
      <w:r w:rsidRPr="008C3E13">
        <w:rPr>
          <w:rFonts w:ascii="Times New Roman" w:eastAsia="Times New Roman" w:hAnsi="Times New Roman" w:cs="Times New Roman"/>
          <w:b/>
          <w:bCs/>
          <w:sz w:val="24"/>
          <w:szCs w:val="24"/>
        </w:rPr>
        <w:t>&amp;</w:t>
      </w:r>
      <w:r w:rsidRPr="008C3E13">
        <w:rPr>
          <w:rFonts w:ascii="Times New Roman" w:eastAsia="Times New Roman" w:hAnsi="Times New Roman" w:cs="Times New Roman"/>
          <w:b/>
          <w:bCs/>
          <w:spacing w:val="1"/>
          <w:sz w:val="24"/>
          <w:szCs w:val="24"/>
        </w:rPr>
        <w:t xml:space="preserve"> </w:t>
      </w:r>
      <w:r w:rsidRPr="008C3E13">
        <w:rPr>
          <w:rFonts w:ascii="Times New Roman" w:eastAsia="Times New Roman" w:hAnsi="Times New Roman" w:cs="Times New Roman"/>
          <w:b/>
          <w:bCs/>
          <w:sz w:val="24"/>
          <w:szCs w:val="24"/>
        </w:rPr>
        <w:t>Probability</w:t>
      </w:r>
    </w:p>
    <w:p w14:paraId="1E5DD8F7" w14:textId="77777777" w:rsidR="00C03FAB" w:rsidRPr="008C3E13" w:rsidRDefault="00C03FAB" w:rsidP="00C03FAB">
      <w:pPr>
        <w:widowControl w:val="0"/>
        <w:autoSpaceDE w:val="0"/>
        <w:autoSpaceDN w:val="0"/>
        <w:spacing w:before="36" w:after="0" w:line="240" w:lineRule="auto"/>
        <w:jc w:val="both"/>
        <w:rPr>
          <w:rFonts w:ascii="Times New Roman" w:eastAsia="Times New Roman" w:hAnsi="Times New Roman" w:cs="Times New Roman"/>
          <w:sz w:val="24"/>
          <w:szCs w:val="24"/>
        </w:rPr>
      </w:pPr>
      <w:r w:rsidRPr="008C3E13">
        <w:rPr>
          <w:rFonts w:ascii="Times New Roman" w:eastAsia="Times New Roman" w:hAnsi="Times New Roman" w:cs="Times New Roman"/>
          <w:sz w:val="24"/>
          <w:szCs w:val="24"/>
        </w:rPr>
        <w:t>Measure</w:t>
      </w:r>
      <w:r w:rsidRPr="008C3E13">
        <w:rPr>
          <w:rFonts w:ascii="Times New Roman" w:eastAsia="Times New Roman" w:hAnsi="Times New Roman" w:cs="Times New Roman"/>
          <w:spacing w:val="-1"/>
          <w:sz w:val="24"/>
          <w:szCs w:val="24"/>
        </w:rPr>
        <w:t xml:space="preserve"> </w:t>
      </w:r>
      <w:r w:rsidRPr="008C3E13">
        <w:rPr>
          <w:rFonts w:ascii="Times New Roman" w:eastAsia="Times New Roman" w:hAnsi="Times New Roman" w:cs="Times New Roman"/>
          <w:sz w:val="24"/>
          <w:szCs w:val="24"/>
        </w:rPr>
        <w:t>of</w:t>
      </w:r>
      <w:r w:rsidRPr="008C3E13">
        <w:rPr>
          <w:rFonts w:ascii="Times New Roman" w:eastAsia="Times New Roman" w:hAnsi="Times New Roman" w:cs="Times New Roman"/>
          <w:spacing w:val="-3"/>
          <w:sz w:val="24"/>
          <w:szCs w:val="24"/>
        </w:rPr>
        <w:t xml:space="preserve"> </w:t>
      </w:r>
      <w:r w:rsidRPr="008C3E13">
        <w:rPr>
          <w:rFonts w:ascii="Times New Roman" w:eastAsia="Times New Roman" w:hAnsi="Times New Roman" w:cs="Times New Roman"/>
          <w:sz w:val="24"/>
          <w:szCs w:val="24"/>
        </w:rPr>
        <w:t>Dispersion:</w:t>
      </w:r>
      <w:r w:rsidRPr="008C3E13">
        <w:rPr>
          <w:rFonts w:ascii="Times New Roman" w:eastAsia="Times New Roman" w:hAnsi="Times New Roman" w:cs="Times New Roman"/>
          <w:spacing w:val="-1"/>
          <w:sz w:val="24"/>
          <w:szCs w:val="24"/>
        </w:rPr>
        <w:t xml:space="preserve"> </w:t>
      </w:r>
      <w:r w:rsidRPr="008C3E13">
        <w:rPr>
          <w:rFonts w:ascii="Times New Roman" w:eastAsia="Times New Roman" w:hAnsi="Times New Roman" w:cs="Times New Roman"/>
          <w:sz w:val="24"/>
          <w:szCs w:val="24"/>
        </w:rPr>
        <w:t>Range, Mean</w:t>
      </w:r>
      <w:r w:rsidRPr="008C3E13">
        <w:rPr>
          <w:rFonts w:ascii="Times New Roman" w:eastAsia="Times New Roman" w:hAnsi="Times New Roman" w:cs="Times New Roman"/>
          <w:spacing w:val="-1"/>
          <w:sz w:val="24"/>
          <w:szCs w:val="24"/>
        </w:rPr>
        <w:t xml:space="preserve"> </w:t>
      </w:r>
      <w:r w:rsidRPr="008C3E13">
        <w:rPr>
          <w:rFonts w:ascii="Times New Roman" w:eastAsia="Times New Roman" w:hAnsi="Times New Roman" w:cs="Times New Roman"/>
          <w:sz w:val="24"/>
          <w:szCs w:val="24"/>
        </w:rPr>
        <w:t>Deviation, Variance, Standard</w:t>
      </w:r>
      <w:r w:rsidRPr="008C3E13">
        <w:rPr>
          <w:rFonts w:ascii="Times New Roman" w:eastAsia="Times New Roman" w:hAnsi="Times New Roman" w:cs="Times New Roman"/>
          <w:spacing w:val="-1"/>
          <w:sz w:val="24"/>
          <w:szCs w:val="24"/>
        </w:rPr>
        <w:t xml:space="preserve"> </w:t>
      </w:r>
      <w:r w:rsidRPr="008C3E13">
        <w:rPr>
          <w:rFonts w:ascii="Times New Roman" w:eastAsia="Times New Roman" w:hAnsi="Times New Roman" w:cs="Times New Roman"/>
          <w:sz w:val="24"/>
          <w:szCs w:val="24"/>
        </w:rPr>
        <w:t>Deviation</w:t>
      </w:r>
    </w:p>
    <w:p w14:paraId="11593A00" w14:textId="77777777" w:rsidR="00C03FAB" w:rsidRPr="008C3E13" w:rsidRDefault="00C03FAB" w:rsidP="00C03FAB">
      <w:pPr>
        <w:widowControl w:val="0"/>
        <w:autoSpaceDE w:val="0"/>
        <w:autoSpaceDN w:val="0"/>
        <w:spacing w:before="40" w:after="0" w:line="240" w:lineRule="auto"/>
        <w:jc w:val="both"/>
        <w:rPr>
          <w:rFonts w:ascii="Times New Roman" w:eastAsia="Times New Roman" w:hAnsi="Times New Roman" w:cs="Times New Roman"/>
          <w:sz w:val="24"/>
          <w:szCs w:val="24"/>
        </w:rPr>
      </w:pPr>
      <w:r w:rsidRPr="008C3E13">
        <w:rPr>
          <w:rFonts w:ascii="Times New Roman" w:eastAsia="Times New Roman" w:hAnsi="Times New Roman" w:cs="Times New Roman"/>
          <w:sz w:val="24"/>
          <w:szCs w:val="24"/>
        </w:rPr>
        <w:t>Random experiment, sample space, Events: occurrence of events, ‘not’, ‘and’ &amp; ‘or’ events, exhaustive</w:t>
      </w:r>
      <w:r w:rsidRPr="008C3E13">
        <w:rPr>
          <w:rFonts w:ascii="Times New Roman" w:eastAsia="Times New Roman" w:hAnsi="Times New Roman" w:cs="Times New Roman"/>
          <w:spacing w:val="-55"/>
          <w:sz w:val="24"/>
          <w:szCs w:val="24"/>
        </w:rPr>
        <w:t xml:space="preserve"> </w:t>
      </w:r>
      <w:r w:rsidRPr="008C3E13">
        <w:rPr>
          <w:rFonts w:ascii="Times New Roman" w:eastAsia="Times New Roman" w:hAnsi="Times New Roman" w:cs="Times New Roman"/>
          <w:sz w:val="24"/>
          <w:szCs w:val="24"/>
        </w:rPr>
        <w:t>event,</w:t>
      </w:r>
      <w:r w:rsidRPr="008C3E13">
        <w:rPr>
          <w:rFonts w:ascii="Times New Roman" w:eastAsia="Times New Roman" w:hAnsi="Times New Roman" w:cs="Times New Roman"/>
          <w:spacing w:val="-1"/>
          <w:sz w:val="24"/>
          <w:szCs w:val="24"/>
        </w:rPr>
        <w:t xml:space="preserve"> </w:t>
      </w:r>
      <w:r w:rsidRPr="008C3E13">
        <w:rPr>
          <w:rFonts w:ascii="Times New Roman" w:eastAsia="Times New Roman" w:hAnsi="Times New Roman" w:cs="Times New Roman"/>
          <w:sz w:val="24"/>
          <w:szCs w:val="24"/>
        </w:rPr>
        <w:t>mutually</w:t>
      </w:r>
      <w:r w:rsidRPr="008C3E13">
        <w:rPr>
          <w:rFonts w:ascii="Times New Roman" w:eastAsia="Times New Roman" w:hAnsi="Times New Roman" w:cs="Times New Roman"/>
          <w:spacing w:val="-5"/>
          <w:sz w:val="24"/>
          <w:szCs w:val="24"/>
        </w:rPr>
        <w:t xml:space="preserve"> </w:t>
      </w:r>
      <w:r w:rsidRPr="008C3E13">
        <w:rPr>
          <w:rFonts w:ascii="Times New Roman" w:eastAsia="Times New Roman" w:hAnsi="Times New Roman" w:cs="Times New Roman"/>
          <w:sz w:val="24"/>
          <w:szCs w:val="24"/>
        </w:rPr>
        <w:t>exclusive</w:t>
      </w:r>
      <w:r w:rsidRPr="008C3E13">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events, p</w:t>
      </w:r>
      <w:r w:rsidRPr="008C3E13">
        <w:rPr>
          <w:rFonts w:ascii="Times New Roman" w:eastAsia="Times New Roman" w:hAnsi="Times New Roman" w:cs="Times New Roman"/>
          <w:sz w:val="24"/>
          <w:szCs w:val="24"/>
        </w:rPr>
        <w:t>robability</w:t>
      </w:r>
      <w:r w:rsidRPr="008C3E13">
        <w:rPr>
          <w:rFonts w:ascii="Times New Roman" w:eastAsia="Times New Roman" w:hAnsi="Times New Roman" w:cs="Times New Roman"/>
          <w:spacing w:val="-5"/>
          <w:sz w:val="24"/>
          <w:szCs w:val="24"/>
        </w:rPr>
        <w:t xml:space="preserve"> </w:t>
      </w:r>
      <w:r w:rsidRPr="008C3E13">
        <w:rPr>
          <w:rFonts w:ascii="Times New Roman" w:eastAsia="Times New Roman" w:hAnsi="Times New Roman" w:cs="Times New Roman"/>
          <w:sz w:val="24"/>
          <w:szCs w:val="24"/>
        </w:rPr>
        <w:t>of</w:t>
      </w:r>
      <w:r w:rsidRPr="008C3E13">
        <w:rPr>
          <w:rFonts w:ascii="Times New Roman" w:eastAsia="Times New Roman" w:hAnsi="Times New Roman" w:cs="Times New Roman"/>
          <w:spacing w:val="-3"/>
          <w:sz w:val="24"/>
          <w:szCs w:val="24"/>
        </w:rPr>
        <w:t xml:space="preserve"> </w:t>
      </w:r>
      <w:r w:rsidRPr="008C3E13">
        <w:rPr>
          <w:rFonts w:ascii="Times New Roman" w:eastAsia="Times New Roman" w:hAnsi="Times New Roman" w:cs="Times New Roman"/>
          <w:sz w:val="24"/>
          <w:szCs w:val="24"/>
        </w:rPr>
        <w:t>an event, conditional probability</w:t>
      </w:r>
    </w:p>
    <w:p w14:paraId="2712C34E" w14:textId="77777777" w:rsidR="00C03FAB" w:rsidRPr="008C3E13" w:rsidRDefault="00C03FAB" w:rsidP="00C03FAB">
      <w:pPr>
        <w:widowControl w:val="0"/>
        <w:autoSpaceDE w:val="0"/>
        <w:autoSpaceDN w:val="0"/>
        <w:spacing w:before="7" w:after="0" w:line="240" w:lineRule="auto"/>
        <w:jc w:val="both"/>
        <w:rPr>
          <w:rFonts w:ascii="Times New Roman" w:eastAsia="Times New Roman" w:hAnsi="Times New Roman" w:cs="Times New Roman"/>
          <w:sz w:val="24"/>
          <w:szCs w:val="24"/>
        </w:rPr>
      </w:pPr>
      <w:r w:rsidRPr="008C3E13">
        <w:rPr>
          <w:rFonts w:ascii="Times New Roman" w:eastAsia="Times New Roman" w:hAnsi="Times New Roman" w:cs="Times New Roman"/>
          <w:sz w:val="24"/>
          <w:szCs w:val="24"/>
        </w:rPr>
        <w:t>LPP: objective functions, constraints, mathematical formulation of LPP, Graphical method of solution,</w:t>
      </w:r>
      <w:r w:rsidRPr="008C3E13">
        <w:rPr>
          <w:rFonts w:ascii="Times New Roman" w:eastAsia="Times New Roman" w:hAnsi="Times New Roman" w:cs="Times New Roman"/>
          <w:spacing w:val="-49"/>
          <w:sz w:val="24"/>
          <w:szCs w:val="24"/>
        </w:rPr>
        <w:t xml:space="preserve"> </w:t>
      </w:r>
      <w:r w:rsidRPr="008C3E13">
        <w:rPr>
          <w:rFonts w:ascii="Times New Roman" w:eastAsia="Times New Roman" w:hAnsi="Times New Roman" w:cs="Times New Roman"/>
          <w:sz w:val="24"/>
          <w:szCs w:val="24"/>
        </w:rPr>
        <w:t>feasible</w:t>
      </w:r>
      <w:r w:rsidRPr="008C3E13">
        <w:rPr>
          <w:rFonts w:ascii="Times New Roman" w:eastAsia="Times New Roman" w:hAnsi="Times New Roman" w:cs="Times New Roman"/>
          <w:spacing w:val="-1"/>
          <w:sz w:val="24"/>
          <w:szCs w:val="24"/>
        </w:rPr>
        <w:t xml:space="preserve"> </w:t>
      </w:r>
      <w:r w:rsidRPr="008C3E13">
        <w:rPr>
          <w:rFonts w:ascii="Times New Roman" w:eastAsia="Times New Roman" w:hAnsi="Times New Roman" w:cs="Times New Roman"/>
          <w:sz w:val="24"/>
          <w:szCs w:val="24"/>
        </w:rPr>
        <w:t>and</w:t>
      </w:r>
      <w:r w:rsidRPr="008C3E13">
        <w:rPr>
          <w:rFonts w:ascii="Times New Roman" w:eastAsia="Times New Roman" w:hAnsi="Times New Roman" w:cs="Times New Roman"/>
          <w:spacing w:val="-2"/>
          <w:sz w:val="24"/>
          <w:szCs w:val="24"/>
        </w:rPr>
        <w:t xml:space="preserve"> </w:t>
      </w:r>
      <w:r w:rsidRPr="008C3E13">
        <w:rPr>
          <w:rFonts w:ascii="Times New Roman" w:eastAsia="Times New Roman" w:hAnsi="Times New Roman" w:cs="Times New Roman"/>
          <w:sz w:val="24"/>
          <w:szCs w:val="24"/>
        </w:rPr>
        <w:t>infeasible regions/solutions,</w:t>
      </w:r>
      <w:r w:rsidRPr="008C3E13">
        <w:rPr>
          <w:rFonts w:ascii="Times New Roman" w:eastAsia="Times New Roman" w:hAnsi="Times New Roman" w:cs="Times New Roman"/>
          <w:spacing w:val="-2"/>
          <w:sz w:val="24"/>
          <w:szCs w:val="24"/>
        </w:rPr>
        <w:t xml:space="preserve"> </w:t>
      </w:r>
      <w:r w:rsidRPr="008C3E13">
        <w:rPr>
          <w:rFonts w:ascii="Times New Roman" w:eastAsia="Times New Roman" w:hAnsi="Times New Roman" w:cs="Times New Roman"/>
          <w:sz w:val="24"/>
          <w:szCs w:val="24"/>
        </w:rPr>
        <w:t>optimal feasible solution</w:t>
      </w:r>
    </w:p>
    <w:p w14:paraId="15DB4EBF" w14:textId="77777777" w:rsidR="00C03FAB" w:rsidRPr="008C3E13" w:rsidRDefault="00C03FAB" w:rsidP="00C03FAB">
      <w:pPr>
        <w:widowControl w:val="0"/>
        <w:autoSpaceDE w:val="0"/>
        <w:autoSpaceDN w:val="0"/>
        <w:spacing w:before="203" w:after="0" w:line="240" w:lineRule="auto"/>
        <w:jc w:val="both"/>
        <w:outlineLvl w:val="5"/>
        <w:rPr>
          <w:rFonts w:ascii="Times New Roman" w:eastAsia="Times New Roman" w:hAnsi="Times New Roman" w:cs="Times New Roman"/>
          <w:b/>
          <w:bCs/>
          <w:sz w:val="24"/>
          <w:szCs w:val="24"/>
        </w:rPr>
      </w:pPr>
      <w:r w:rsidRPr="008C3E13">
        <w:rPr>
          <w:rFonts w:ascii="Times New Roman" w:eastAsia="Times New Roman" w:hAnsi="Times New Roman" w:cs="Times New Roman"/>
          <w:b/>
          <w:bCs/>
          <w:sz w:val="24"/>
          <w:szCs w:val="24"/>
        </w:rPr>
        <w:t>Unit II</w:t>
      </w:r>
      <w:r w:rsidRPr="008C3E13">
        <w:rPr>
          <w:rFonts w:ascii="Times New Roman" w:eastAsia="Times New Roman" w:hAnsi="Times New Roman" w:cs="Times New Roman"/>
          <w:b/>
          <w:bCs/>
          <w:spacing w:val="-1"/>
          <w:sz w:val="24"/>
          <w:szCs w:val="24"/>
        </w:rPr>
        <w:t xml:space="preserve"> </w:t>
      </w:r>
      <w:r w:rsidRPr="008C3E1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Introduction to </w:t>
      </w:r>
      <w:r w:rsidRPr="008C3E13">
        <w:rPr>
          <w:rFonts w:ascii="Times New Roman" w:eastAsia="Times New Roman" w:hAnsi="Times New Roman" w:cs="Times New Roman"/>
          <w:b/>
          <w:bCs/>
          <w:sz w:val="24"/>
          <w:szCs w:val="24"/>
        </w:rPr>
        <w:t xml:space="preserve">Computational Thinking </w:t>
      </w:r>
    </w:p>
    <w:p w14:paraId="1968ACD6" w14:textId="77777777" w:rsidR="00C03FAB" w:rsidRDefault="00C03FAB" w:rsidP="00C03FAB">
      <w:pPr>
        <w:widowControl w:val="0"/>
        <w:autoSpaceDE w:val="0"/>
        <w:autoSpaceDN w:val="0"/>
        <w:spacing w:before="7" w:after="0" w:line="240" w:lineRule="auto"/>
        <w:jc w:val="both"/>
        <w:rPr>
          <w:rFonts w:ascii="Times New Roman" w:eastAsia="Times New Roman" w:hAnsi="Times New Roman" w:cs="Times New Roman"/>
          <w:sz w:val="24"/>
          <w:szCs w:val="24"/>
        </w:rPr>
      </w:pPr>
      <w:r w:rsidRPr="008C3E13">
        <w:rPr>
          <w:rFonts w:ascii="Times New Roman" w:eastAsia="Times New Roman" w:hAnsi="Times New Roman" w:cs="Times New Roman"/>
          <w:sz w:val="24"/>
          <w:szCs w:val="24"/>
        </w:rPr>
        <w:t xml:space="preserve">What is computational thinking? Problem definition, Problem Solving, Problem decomposition, Abstraction, Greedy Method, Divide and Conquer, pseudocode, understanding </w:t>
      </w:r>
      <w:r w:rsidRPr="006232EE">
        <w:rPr>
          <w:rFonts w:ascii="Times New Roman" w:eastAsia="Times New Roman" w:hAnsi="Times New Roman" w:cs="Times New Roman"/>
          <w:sz w:val="24"/>
          <w:szCs w:val="24"/>
        </w:rPr>
        <w:t>algorithms,</w:t>
      </w:r>
      <w:r w:rsidRPr="008C3E13">
        <w:rPr>
          <w:rFonts w:ascii="Times New Roman" w:eastAsia="Times New Roman" w:hAnsi="Times New Roman" w:cs="Times New Roman"/>
          <w:sz w:val="24"/>
          <w:szCs w:val="24"/>
        </w:rPr>
        <w:t xml:space="preserve"> Concept and designing of flowchart</w:t>
      </w:r>
    </w:p>
    <w:p w14:paraId="5FBB511A" w14:textId="77777777" w:rsidR="00C03FAB" w:rsidRPr="008C3E13" w:rsidRDefault="00C03FAB" w:rsidP="00C03FAB">
      <w:pPr>
        <w:widowControl w:val="0"/>
        <w:autoSpaceDE w:val="0"/>
        <w:autoSpaceDN w:val="0"/>
        <w:spacing w:before="203" w:after="0" w:line="240" w:lineRule="auto"/>
        <w:jc w:val="both"/>
        <w:outlineLvl w:val="5"/>
        <w:rPr>
          <w:rFonts w:ascii="Times New Roman" w:eastAsia="Times New Roman" w:hAnsi="Times New Roman" w:cs="Times New Roman"/>
          <w:b/>
          <w:bCs/>
          <w:sz w:val="24"/>
          <w:szCs w:val="24"/>
        </w:rPr>
      </w:pPr>
      <w:r w:rsidRPr="008C3E13">
        <w:rPr>
          <w:rFonts w:ascii="Times New Roman" w:eastAsia="Times New Roman" w:hAnsi="Times New Roman" w:cs="Times New Roman"/>
          <w:b/>
          <w:bCs/>
          <w:sz w:val="24"/>
          <w:szCs w:val="24"/>
        </w:rPr>
        <w:t>Unit I</w:t>
      </w:r>
      <w:r>
        <w:rPr>
          <w:rFonts w:ascii="Times New Roman" w:eastAsia="Times New Roman" w:hAnsi="Times New Roman" w:cs="Times New Roman"/>
          <w:b/>
          <w:bCs/>
          <w:sz w:val="24"/>
          <w:szCs w:val="24"/>
        </w:rPr>
        <w:t>I</w:t>
      </w:r>
      <w:r w:rsidRPr="008C3E13">
        <w:rPr>
          <w:rFonts w:ascii="Times New Roman" w:eastAsia="Times New Roman" w:hAnsi="Times New Roman" w:cs="Times New Roman"/>
          <w:b/>
          <w:bCs/>
          <w:sz w:val="24"/>
          <w:szCs w:val="24"/>
        </w:rPr>
        <w:t>I</w:t>
      </w:r>
      <w:r w:rsidRPr="008C3E13">
        <w:rPr>
          <w:rFonts w:ascii="Times New Roman" w:eastAsia="Times New Roman" w:hAnsi="Times New Roman" w:cs="Times New Roman"/>
          <w:b/>
          <w:bCs/>
          <w:spacing w:val="-1"/>
          <w:sz w:val="24"/>
          <w:szCs w:val="24"/>
        </w:rPr>
        <w:t xml:space="preserve"> </w:t>
      </w:r>
      <w:r w:rsidRPr="008C3E13">
        <w:rPr>
          <w:rFonts w:ascii="Times New Roman" w:eastAsia="Times New Roman" w:hAnsi="Times New Roman" w:cs="Times New Roman"/>
          <w:b/>
          <w:bCs/>
          <w:sz w:val="24"/>
          <w:szCs w:val="24"/>
        </w:rPr>
        <w:t xml:space="preserve">– Computational Thinking and Analysis </w:t>
      </w:r>
    </w:p>
    <w:p w14:paraId="3023379A" w14:textId="77777777" w:rsidR="00C03FAB" w:rsidRDefault="00C03FAB" w:rsidP="00C03FAB">
      <w:pPr>
        <w:widowControl w:val="0"/>
        <w:autoSpaceDE w:val="0"/>
        <w:autoSpaceDN w:val="0"/>
        <w:adjustRightInd w:val="0"/>
        <w:spacing w:line="240" w:lineRule="auto"/>
        <w:jc w:val="both"/>
        <w:rPr>
          <w:rFonts w:ascii="Times New Roman" w:hAnsi="Times New Roman" w:cs="Times New Roman"/>
          <w:b/>
          <w:bCs/>
          <w:color w:val="000000"/>
          <w:sz w:val="24"/>
          <w:szCs w:val="24"/>
        </w:rPr>
      </w:pPr>
      <w:r w:rsidRPr="006232EE">
        <w:rPr>
          <w:rFonts w:ascii="Times New Roman" w:eastAsia="Times New Roman" w:hAnsi="Times New Roman" w:cs="Times New Roman"/>
          <w:sz w:val="24"/>
          <w:szCs w:val="24"/>
        </w:rPr>
        <w:t>Data organizing and Data filtering by quantitative dataset using Excel files. Data analysis using bar chart, column chart, line chart, pie chart, scatter chart, surface chart, statistical chart and radar chart. Computing sum, average, mid-point, relative frequency, variance and standard deviation.</w:t>
      </w:r>
    </w:p>
    <w:p w14:paraId="5218CAAA" w14:textId="77777777" w:rsidR="00C03FAB" w:rsidRPr="000D589F" w:rsidRDefault="00C03FAB" w:rsidP="00C03FAB">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0D589F">
        <w:rPr>
          <w:rFonts w:ascii="Times New Roman" w:hAnsi="Times New Roman" w:cs="Times New Roman"/>
          <w:b/>
          <w:bCs/>
          <w:color w:val="000000"/>
          <w:sz w:val="24"/>
          <w:szCs w:val="24"/>
        </w:rPr>
        <w:t xml:space="preserve">Reference Books: </w:t>
      </w:r>
    </w:p>
    <w:p w14:paraId="1C23ACAF" w14:textId="77777777" w:rsidR="00C03FAB" w:rsidRPr="00201506" w:rsidRDefault="00C03FAB" w:rsidP="009C36E7">
      <w:pPr>
        <w:pStyle w:val="ListParagraph"/>
        <w:widowControl w:val="0"/>
        <w:numPr>
          <w:ilvl w:val="0"/>
          <w:numId w:val="64"/>
        </w:numPr>
        <w:tabs>
          <w:tab w:val="left" w:pos="881"/>
        </w:tabs>
        <w:autoSpaceDE w:val="0"/>
        <w:autoSpaceDN w:val="0"/>
        <w:spacing w:before="36" w:after="0" w:line="240" w:lineRule="auto"/>
        <w:jc w:val="both"/>
        <w:rPr>
          <w:rFonts w:ascii="Times New Roman" w:hAnsi="Times New Roman" w:cs="Times New Roman"/>
          <w:sz w:val="20"/>
          <w:szCs w:val="20"/>
        </w:rPr>
      </w:pPr>
      <w:r w:rsidRPr="00201506">
        <w:rPr>
          <w:rFonts w:ascii="Times New Roman" w:hAnsi="Times New Roman" w:cs="Times New Roman"/>
          <w:sz w:val="20"/>
          <w:szCs w:val="20"/>
        </w:rPr>
        <w:t xml:space="preserve">Lorenzo </w:t>
      </w:r>
      <w:proofErr w:type="spellStart"/>
      <w:r w:rsidRPr="00201506">
        <w:rPr>
          <w:rFonts w:ascii="Times New Roman" w:hAnsi="Times New Roman" w:cs="Times New Roman"/>
          <w:sz w:val="20"/>
          <w:szCs w:val="20"/>
        </w:rPr>
        <w:t>Peccati</w:t>
      </w:r>
      <w:proofErr w:type="spellEnd"/>
      <w:r w:rsidRPr="00201506">
        <w:rPr>
          <w:rFonts w:ascii="Times New Roman" w:hAnsi="Times New Roman" w:cs="Times New Roman"/>
          <w:sz w:val="20"/>
          <w:szCs w:val="20"/>
        </w:rPr>
        <w:t xml:space="preserve">, Mauro </w:t>
      </w:r>
      <w:proofErr w:type="spellStart"/>
      <w:r w:rsidRPr="00201506">
        <w:rPr>
          <w:rFonts w:ascii="Times New Roman" w:hAnsi="Times New Roman" w:cs="Times New Roman"/>
          <w:sz w:val="20"/>
          <w:szCs w:val="20"/>
        </w:rPr>
        <w:t>DÁmico</w:t>
      </w:r>
      <w:proofErr w:type="spellEnd"/>
      <w:r w:rsidRPr="00201506">
        <w:rPr>
          <w:rFonts w:ascii="Times New Roman" w:hAnsi="Times New Roman" w:cs="Times New Roman"/>
          <w:sz w:val="20"/>
          <w:szCs w:val="20"/>
        </w:rPr>
        <w:t xml:space="preserve"> &amp; Margherita </w:t>
      </w:r>
      <w:proofErr w:type="spellStart"/>
      <w:r w:rsidRPr="00201506">
        <w:rPr>
          <w:rFonts w:ascii="Times New Roman" w:hAnsi="Times New Roman" w:cs="Times New Roman"/>
          <w:sz w:val="20"/>
          <w:szCs w:val="20"/>
        </w:rPr>
        <w:t>Cigola</w:t>
      </w:r>
      <w:proofErr w:type="spellEnd"/>
      <w:r w:rsidRPr="00201506">
        <w:rPr>
          <w:rFonts w:ascii="Times New Roman" w:hAnsi="Times New Roman" w:cs="Times New Roman"/>
          <w:sz w:val="20"/>
          <w:szCs w:val="20"/>
        </w:rPr>
        <w:t xml:space="preserve">, </w:t>
      </w:r>
      <w:proofErr w:type="spellStart"/>
      <w:r w:rsidRPr="00201506">
        <w:rPr>
          <w:rFonts w:ascii="Times New Roman" w:hAnsi="Times New Roman" w:cs="Times New Roman"/>
          <w:sz w:val="20"/>
          <w:szCs w:val="20"/>
        </w:rPr>
        <w:t>Maths</w:t>
      </w:r>
      <w:proofErr w:type="spellEnd"/>
      <w:r w:rsidRPr="00201506">
        <w:rPr>
          <w:rFonts w:ascii="Times New Roman" w:hAnsi="Times New Roman" w:cs="Times New Roman"/>
          <w:sz w:val="20"/>
          <w:szCs w:val="20"/>
        </w:rPr>
        <w:t xml:space="preserve"> for Social Sciences, Springer Nature</w:t>
      </w:r>
      <w:r w:rsidRPr="00201506">
        <w:rPr>
          <w:rFonts w:ascii="Times New Roman" w:hAnsi="Times New Roman" w:cs="Times New Roman"/>
          <w:spacing w:val="-52"/>
          <w:sz w:val="20"/>
          <w:szCs w:val="20"/>
        </w:rPr>
        <w:t xml:space="preserve"> </w:t>
      </w:r>
      <w:r w:rsidRPr="00201506">
        <w:rPr>
          <w:rFonts w:ascii="Times New Roman" w:hAnsi="Times New Roman" w:cs="Times New Roman"/>
          <w:sz w:val="20"/>
          <w:szCs w:val="20"/>
        </w:rPr>
        <w:t>Switzerland, 2018</w:t>
      </w:r>
    </w:p>
    <w:p w14:paraId="619AA3C1" w14:textId="455E3F72" w:rsidR="00201506" w:rsidRPr="00201506" w:rsidRDefault="00201506" w:rsidP="009C36E7">
      <w:pPr>
        <w:pStyle w:val="ListParagraph"/>
        <w:widowControl w:val="0"/>
        <w:numPr>
          <w:ilvl w:val="0"/>
          <w:numId w:val="64"/>
        </w:numPr>
        <w:spacing w:before="240" w:after="0" w:line="240" w:lineRule="auto"/>
        <w:jc w:val="both"/>
        <w:rPr>
          <w:rFonts w:ascii="Times New Roman" w:eastAsia="Times New Roman" w:hAnsi="Times New Roman" w:cs="Times New Roman"/>
          <w:sz w:val="20"/>
          <w:szCs w:val="20"/>
        </w:rPr>
      </w:pPr>
      <w:r w:rsidRPr="00201506">
        <w:rPr>
          <w:rFonts w:ascii="Times New Roman" w:eastAsia="Times New Roman" w:hAnsi="Times New Roman" w:cs="Times New Roman"/>
          <w:sz w:val="20"/>
          <w:szCs w:val="20"/>
        </w:rPr>
        <w:t xml:space="preserve">Kumar </w:t>
      </w:r>
      <w:proofErr w:type="spellStart"/>
      <w:r w:rsidRPr="00201506">
        <w:rPr>
          <w:rFonts w:ascii="Times New Roman" w:eastAsia="Times New Roman" w:hAnsi="Times New Roman" w:cs="Times New Roman"/>
          <w:sz w:val="20"/>
          <w:szCs w:val="20"/>
        </w:rPr>
        <w:t>Mrityunjay</w:t>
      </w:r>
      <w:proofErr w:type="spellEnd"/>
      <w:r w:rsidRPr="00201506">
        <w:rPr>
          <w:rFonts w:ascii="Times New Roman" w:eastAsia="Times New Roman" w:hAnsi="Times New Roman" w:cs="Times New Roman"/>
          <w:sz w:val="20"/>
          <w:szCs w:val="20"/>
        </w:rPr>
        <w:t xml:space="preserve">, </w:t>
      </w:r>
      <w:proofErr w:type="spellStart"/>
      <w:r w:rsidRPr="00201506">
        <w:rPr>
          <w:rFonts w:ascii="Times New Roman" w:eastAsia="Times New Roman" w:hAnsi="Times New Roman" w:cs="Times New Roman"/>
          <w:sz w:val="20"/>
          <w:szCs w:val="20"/>
        </w:rPr>
        <w:t>Indra</w:t>
      </w:r>
      <w:proofErr w:type="spellEnd"/>
      <w:r w:rsidRPr="00201506">
        <w:rPr>
          <w:rFonts w:ascii="Times New Roman" w:eastAsia="Times New Roman" w:hAnsi="Times New Roman" w:cs="Times New Roman"/>
          <w:sz w:val="20"/>
          <w:szCs w:val="20"/>
        </w:rPr>
        <w:t xml:space="preserve"> </w:t>
      </w:r>
      <w:proofErr w:type="spellStart"/>
      <w:r w:rsidRPr="00201506">
        <w:rPr>
          <w:rFonts w:ascii="Times New Roman" w:eastAsia="Times New Roman" w:hAnsi="Times New Roman" w:cs="Times New Roman"/>
          <w:sz w:val="20"/>
          <w:szCs w:val="20"/>
        </w:rPr>
        <w:t>Nath</w:t>
      </w:r>
      <w:proofErr w:type="spellEnd"/>
      <w:r w:rsidRPr="00201506">
        <w:rPr>
          <w:rFonts w:ascii="Times New Roman" w:eastAsia="Times New Roman" w:hAnsi="Times New Roman" w:cs="Times New Roman"/>
          <w:sz w:val="20"/>
          <w:szCs w:val="20"/>
        </w:rPr>
        <w:t xml:space="preserve"> </w:t>
      </w:r>
      <w:proofErr w:type="spellStart"/>
      <w:r w:rsidRPr="00201506">
        <w:rPr>
          <w:rFonts w:ascii="Times New Roman" w:eastAsia="Times New Roman" w:hAnsi="Times New Roman" w:cs="Times New Roman"/>
          <w:sz w:val="20"/>
          <w:szCs w:val="20"/>
        </w:rPr>
        <w:t>Sahu</w:t>
      </w:r>
      <w:proofErr w:type="spellEnd"/>
      <w:r w:rsidRPr="00201506">
        <w:rPr>
          <w:rFonts w:ascii="Times New Roman" w:eastAsia="Times New Roman" w:hAnsi="Times New Roman" w:cs="Times New Roman"/>
          <w:sz w:val="20"/>
          <w:szCs w:val="20"/>
        </w:rPr>
        <w:t xml:space="preserve">, "Mathematical and Computational Thinking and Analysis'' U.P.(Agra), </w:t>
      </w:r>
      <w:proofErr w:type="spellStart"/>
      <w:r w:rsidRPr="00201506">
        <w:rPr>
          <w:rFonts w:ascii="Times New Roman" w:eastAsia="Times New Roman" w:hAnsi="Times New Roman" w:cs="Times New Roman"/>
          <w:sz w:val="20"/>
          <w:szCs w:val="20"/>
        </w:rPr>
        <w:t>Shiksha</w:t>
      </w:r>
      <w:proofErr w:type="spellEnd"/>
      <w:r w:rsidRPr="00201506">
        <w:rPr>
          <w:rFonts w:ascii="Times New Roman" w:eastAsia="Times New Roman" w:hAnsi="Times New Roman" w:cs="Times New Roman"/>
          <w:sz w:val="20"/>
          <w:szCs w:val="20"/>
        </w:rPr>
        <w:t xml:space="preserve"> </w:t>
      </w:r>
      <w:proofErr w:type="spellStart"/>
      <w:r w:rsidRPr="00201506">
        <w:rPr>
          <w:rFonts w:ascii="Times New Roman" w:eastAsia="Times New Roman" w:hAnsi="Times New Roman" w:cs="Times New Roman"/>
          <w:sz w:val="20"/>
          <w:szCs w:val="20"/>
        </w:rPr>
        <w:t>Sagar</w:t>
      </w:r>
      <w:proofErr w:type="spellEnd"/>
      <w:r w:rsidRPr="00201506">
        <w:rPr>
          <w:rFonts w:ascii="Times New Roman" w:eastAsia="Times New Roman" w:hAnsi="Times New Roman" w:cs="Times New Roman"/>
          <w:sz w:val="20"/>
          <w:szCs w:val="20"/>
        </w:rPr>
        <w:t xml:space="preserve"> Publisher and Distributors.</w:t>
      </w:r>
    </w:p>
    <w:p w14:paraId="1FA46FA5" w14:textId="4BB4C451" w:rsidR="00C03FAB" w:rsidRPr="00201506" w:rsidRDefault="00C03FAB" w:rsidP="009C36E7">
      <w:pPr>
        <w:pStyle w:val="ListParagraph"/>
        <w:widowControl w:val="0"/>
        <w:numPr>
          <w:ilvl w:val="0"/>
          <w:numId w:val="64"/>
        </w:numPr>
        <w:tabs>
          <w:tab w:val="left" w:pos="881"/>
        </w:tabs>
        <w:autoSpaceDE w:val="0"/>
        <w:autoSpaceDN w:val="0"/>
        <w:spacing w:before="1" w:after="0" w:line="240" w:lineRule="auto"/>
        <w:jc w:val="both"/>
        <w:rPr>
          <w:rFonts w:ascii="Times New Roman" w:hAnsi="Times New Roman" w:cs="Times New Roman"/>
          <w:sz w:val="20"/>
          <w:szCs w:val="20"/>
        </w:rPr>
      </w:pPr>
      <w:r w:rsidRPr="00201506">
        <w:rPr>
          <w:rFonts w:ascii="Times New Roman" w:hAnsi="Times New Roman" w:cs="Times New Roman"/>
          <w:sz w:val="20"/>
          <w:szCs w:val="20"/>
        </w:rPr>
        <w:t>N.M.</w:t>
      </w:r>
      <w:r w:rsidR="00201506">
        <w:rPr>
          <w:rFonts w:ascii="Times New Roman" w:hAnsi="Times New Roman" w:cs="Times New Roman"/>
          <w:sz w:val="20"/>
          <w:szCs w:val="20"/>
        </w:rPr>
        <w:t xml:space="preserve"> </w:t>
      </w:r>
      <w:r w:rsidRPr="00201506">
        <w:rPr>
          <w:rFonts w:ascii="Times New Roman" w:hAnsi="Times New Roman" w:cs="Times New Roman"/>
          <w:sz w:val="20"/>
          <w:szCs w:val="20"/>
        </w:rPr>
        <w:t xml:space="preserve">Kapoor, Fundamentals of Mathematical Statistics, </w:t>
      </w:r>
      <w:proofErr w:type="spellStart"/>
      <w:r w:rsidRPr="00201506">
        <w:rPr>
          <w:rFonts w:ascii="Times New Roman" w:hAnsi="Times New Roman" w:cs="Times New Roman"/>
          <w:sz w:val="20"/>
          <w:szCs w:val="20"/>
        </w:rPr>
        <w:t>Pitambar</w:t>
      </w:r>
      <w:proofErr w:type="spellEnd"/>
      <w:r w:rsidRPr="00201506">
        <w:rPr>
          <w:rFonts w:ascii="Times New Roman" w:hAnsi="Times New Roman" w:cs="Times New Roman"/>
          <w:sz w:val="20"/>
          <w:szCs w:val="20"/>
        </w:rPr>
        <w:t xml:space="preserve"> Publication, 2005.</w:t>
      </w:r>
    </w:p>
    <w:p w14:paraId="025BDE05" w14:textId="77777777" w:rsidR="00C03FAB" w:rsidRPr="00201506" w:rsidRDefault="00C03FAB" w:rsidP="009C36E7">
      <w:pPr>
        <w:pStyle w:val="ListParagraph"/>
        <w:widowControl w:val="0"/>
        <w:numPr>
          <w:ilvl w:val="0"/>
          <w:numId w:val="64"/>
        </w:numPr>
        <w:tabs>
          <w:tab w:val="left" w:pos="881"/>
        </w:tabs>
        <w:autoSpaceDE w:val="0"/>
        <w:autoSpaceDN w:val="0"/>
        <w:spacing w:before="36" w:after="0" w:line="240" w:lineRule="auto"/>
        <w:jc w:val="both"/>
        <w:rPr>
          <w:rFonts w:ascii="Times New Roman" w:hAnsi="Times New Roman" w:cs="Times New Roman"/>
          <w:sz w:val="20"/>
          <w:szCs w:val="20"/>
        </w:rPr>
      </w:pPr>
      <w:r w:rsidRPr="00201506">
        <w:rPr>
          <w:rFonts w:ascii="Times New Roman" w:hAnsi="Times New Roman" w:cs="Times New Roman"/>
          <w:sz w:val="20"/>
          <w:szCs w:val="20"/>
        </w:rPr>
        <w:t>David Riley and Kenny Hunt, Computational thinking for modern solver, Chapman &amp; Hall/CRC, 2014</w:t>
      </w:r>
    </w:p>
    <w:p w14:paraId="19610776" w14:textId="77777777" w:rsidR="00C03FAB" w:rsidRPr="00201506" w:rsidRDefault="00C03FAB" w:rsidP="009C36E7">
      <w:pPr>
        <w:pStyle w:val="ListParagraph"/>
        <w:widowControl w:val="0"/>
        <w:numPr>
          <w:ilvl w:val="0"/>
          <w:numId w:val="64"/>
        </w:numPr>
        <w:tabs>
          <w:tab w:val="left" w:pos="881"/>
        </w:tabs>
        <w:autoSpaceDE w:val="0"/>
        <w:autoSpaceDN w:val="0"/>
        <w:spacing w:before="1" w:after="0" w:line="240" w:lineRule="auto"/>
        <w:jc w:val="both"/>
        <w:rPr>
          <w:rFonts w:ascii="Times New Roman" w:hAnsi="Times New Roman" w:cs="Times New Roman"/>
          <w:sz w:val="20"/>
          <w:szCs w:val="20"/>
        </w:rPr>
      </w:pPr>
      <w:r w:rsidRPr="00201506">
        <w:rPr>
          <w:rFonts w:ascii="Times New Roman" w:hAnsi="Times New Roman" w:cs="Times New Roman"/>
          <w:sz w:val="20"/>
          <w:szCs w:val="20"/>
        </w:rPr>
        <w:t xml:space="preserve">R.G. </w:t>
      </w:r>
      <w:proofErr w:type="spellStart"/>
      <w:proofErr w:type="gramStart"/>
      <w:r w:rsidRPr="00201506">
        <w:rPr>
          <w:rFonts w:ascii="Times New Roman" w:hAnsi="Times New Roman" w:cs="Times New Roman"/>
          <w:sz w:val="20"/>
          <w:szCs w:val="20"/>
        </w:rPr>
        <w:t>Dromey</w:t>
      </w:r>
      <w:proofErr w:type="spellEnd"/>
      <w:r w:rsidRPr="00201506">
        <w:rPr>
          <w:rFonts w:ascii="Times New Roman" w:hAnsi="Times New Roman" w:cs="Times New Roman"/>
          <w:sz w:val="20"/>
          <w:szCs w:val="20"/>
        </w:rPr>
        <w:t xml:space="preserve"> ,</w:t>
      </w:r>
      <w:proofErr w:type="gramEnd"/>
      <w:r w:rsidRPr="00201506">
        <w:rPr>
          <w:rFonts w:ascii="Times New Roman" w:hAnsi="Times New Roman" w:cs="Times New Roman"/>
          <w:sz w:val="20"/>
          <w:szCs w:val="20"/>
        </w:rPr>
        <w:t xml:space="preserve"> “How to solve it by Computer”, PHI, 2008</w:t>
      </w:r>
    </w:p>
    <w:p w14:paraId="3A6802B3" w14:textId="77777777" w:rsidR="00C03FAB" w:rsidRPr="00201506" w:rsidRDefault="00C03FAB" w:rsidP="009C36E7">
      <w:pPr>
        <w:pStyle w:val="ListParagraph"/>
        <w:widowControl w:val="0"/>
        <w:numPr>
          <w:ilvl w:val="0"/>
          <w:numId w:val="64"/>
        </w:numPr>
        <w:tabs>
          <w:tab w:val="left" w:pos="881"/>
        </w:tabs>
        <w:autoSpaceDE w:val="0"/>
        <w:autoSpaceDN w:val="0"/>
        <w:spacing w:before="1" w:after="0" w:line="240" w:lineRule="auto"/>
        <w:jc w:val="both"/>
        <w:rPr>
          <w:rFonts w:ascii="Times New Roman" w:hAnsi="Times New Roman" w:cs="Times New Roman"/>
          <w:sz w:val="20"/>
          <w:szCs w:val="20"/>
        </w:rPr>
      </w:pPr>
      <w:proofErr w:type="spellStart"/>
      <w:r w:rsidRPr="00201506">
        <w:rPr>
          <w:rFonts w:ascii="Times New Roman" w:hAnsi="Times New Roman" w:cs="Times New Roman"/>
          <w:sz w:val="20"/>
          <w:szCs w:val="20"/>
        </w:rPr>
        <w:t>Nabendu</w:t>
      </w:r>
      <w:proofErr w:type="spellEnd"/>
      <w:r w:rsidRPr="00201506">
        <w:rPr>
          <w:rFonts w:ascii="Times New Roman" w:hAnsi="Times New Roman" w:cs="Times New Roman"/>
          <w:sz w:val="20"/>
          <w:szCs w:val="20"/>
        </w:rPr>
        <w:t xml:space="preserve"> Paul and </w:t>
      </w:r>
      <w:proofErr w:type="spellStart"/>
      <w:r w:rsidRPr="00201506">
        <w:rPr>
          <w:rFonts w:ascii="Times New Roman" w:hAnsi="Times New Roman" w:cs="Times New Roman"/>
          <w:sz w:val="20"/>
          <w:szCs w:val="20"/>
        </w:rPr>
        <w:t>Sahadeb</w:t>
      </w:r>
      <w:proofErr w:type="spellEnd"/>
      <w:r w:rsidRPr="00201506">
        <w:rPr>
          <w:rFonts w:ascii="Times New Roman" w:hAnsi="Times New Roman" w:cs="Times New Roman"/>
          <w:sz w:val="20"/>
          <w:szCs w:val="20"/>
        </w:rPr>
        <w:t xml:space="preserve"> Sarkar, </w:t>
      </w:r>
      <w:proofErr w:type="spellStart"/>
      <w:r w:rsidRPr="00201506">
        <w:rPr>
          <w:rFonts w:ascii="Times New Roman" w:hAnsi="Times New Roman" w:cs="Times New Roman"/>
          <w:sz w:val="20"/>
          <w:szCs w:val="20"/>
        </w:rPr>
        <w:t>Satistics</w:t>
      </w:r>
      <w:proofErr w:type="spellEnd"/>
      <w:r w:rsidRPr="00201506">
        <w:rPr>
          <w:rFonts w:ascii="Times New Roman" w:hAnsi="Times New Roman" w:cs="Times New Roman"/>
          <w:sz w:val="20"/>
          <w:szCs w:val="20"/>
        </w:rPr>
        <w:t>, Concepts and Applications, PHI, 2013.</w:t>
      </w:r>
    </w:p>
    <w:p w14:paraId="28AC5CC5" w14:textId="7FF18811" w:rsidR="00E24F50" w:rsidRPr="00BC4FCF" w:rsidRDefault="00E24F50" w:rsidP="00E24F50">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599742DB" w14:textId="77777777" w:rsidR="00C03FAB" w:rsidRDefault="00C03FAB">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4178EC23" w14:textId="043E001E" w:rsidR="000A6A14" w:rsidRPr="00E17BF8" w:rsidRDefault="000A6A14" w:rsidP="000A6A14">
      <w:pPr>
        <w:widowControl w:val="0"/>
        <w:autoSpaceDE w:val="0"/>
        <w:autoSpaceDN w:val="0"/>
        <w:adjustRightInd w:val="0"/>
        <w:spacing w:after="0" w:line="240" w:lineRule="auto"/>
        <w:rPr>
          <w:rFonts w:ascii="Times New Roman" w:hAnsi="Times New Roman" w:cs="Times New Roman"/>
          <w:b/>
          <w:bCs/>
          <w:color w:val="000000"/>
          <w:sz w:val="32"/>
          <w:szCs w:val="36"/>
        </w:rPr>
      </w:pPr>
      <w:r w:rsidRPr="00E17BF8">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E17BF8">
        <w:rPr>
          <w:rFonts w:ascii="Times New Roman" w:hAnsi="Times New Roman" w:cs="Times New Roman"/>
          <w:b/>
          <w:bCs/>
          <w:color w:val="000000"/>
          <w:sz w:val="32"/>
          <w:szCs w:val="36"/>
        </w:rPr>
        <w:t>--</w:t>
      </w:r>
    </w:p>
    <w:p w14:paraId="5707D9DF" w14:textId="383C6C6C" w:rsidR="000A6A14" w:rsidRPr="00BD33CF" w:rsidRDefault="00D476F2" w:rsidP="00AE3D94">
      <w:pPr>
        <w:pStyle w:val="Heading2"/>
        <w:rPr>
          <w:sz w:val="28"/>
        </w:rPr>
      </w:pPr>
      <w:bookmarkStart w:id="68" w:name="_Toc145312682"/>
      <w:r w:rsidRPr="00BD33CF">
        <w:rPr>
          <w:sz w:val="28"/>
        </w:rPr>
        <w:t>SEMESTER - II</w:t>
      </w:r>
      <w:bookmarkEnd w:id="68"/>
    </w:p>
    <w:p w14:paraId="633E3413" w14:textId="77777777" w:rsidR="000A6A14" w:rsidRDefault="000A6A14" w:rsidP="000A6A14">
      <w:pPr>
        <w:widowControl w:val="0"/>
        <w:autoSpaceDE w:val="0"/>
        <w:autoSpaceDN w:val="0"/>
        <w:adjustRightInd w:val="0"/>
        <w:spacing w:after="0" w:line="240" w:lineRule="auto"/>
        <w:rPr>
          <w:rFonts w:ascii="Times New Roman" w:hAnsi="Times New Roman" w:cs="Times New Roman"/>
          <w:b/>
          <w:bCs/>
          <w:color w:val="000000"/>
          <w:sz w:val="28"/>
          <w:szCs w:val="28"/>
          <w:u w:val="single"/>
        </w:rPr>
      </w:pPr>
      <w:r w:rsidRPr="00E17BF8">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17BF8">
        <w:rPr>
          <w:rFonts w:ascii="Times New Roman" w:hAnsi="Times New Roman" w:cs="Times New Roman"/>
          <w:b/>
          <w:bCs/>
          <w:color w:val="000000"/>
          <w:sz w:val="32"/>
          <w:szCs w:val="36"/>
        </w:rPr>
        <w:t>-</w:t>
      </w:r>
    </w:p>
    <w:p w14:paraId="14564A38" w14:textId="7D30FFD6" w:rsidR="00F85BD1" w:rsidRDefault="00F85BD1" w:rsidP="00F85BD1">
      <w:pPr>
        <w:widowControl w:val="0"/>
        <w:autoSpaceDE w:val="0"/>
        <w:autoSpaceDN w:val="0"/>
        <w:adjustRightInd w:val="0"/>
        <w:spacing w:after="0" w:line="240" w:lineRule="auto"/>
        <w:rPr>
          <w:rFonts w:ascii="Times New Roman" w:hAnsi="Times New Roman" w:cs="Times New Roman"/>
          <w:bCs/>
          <w:color w:val="000000"/>
          <w:sz w:val="24"/>
          <w:szCs w:val="28"/>
        </w:rPr>
      </w:pPr>
      <w:bookmarkStart w:id="69" w:name="_Toc145312683"/>
      <w:r>
        <w:rPr>
          <w:rStyle w:val="Heading2Char"/>
        </w:rPr>
        <w:t xml:space="preserve">MDC 2A: </w:t>
      </w:r>
      <w:r w:rsidRPr="00487E3C">
        <w:rPr>
          <w:rStyle w:val="Heading2Char"/>
        </w:rPr>
        <w:t>CONCEPTUALIZING WOMEN’S STUDIES</w:t>
      </w:r>
      <w:bookmarkEnd w:id="69"/>
      <w:r w:rsidR="00477DB8">
        <w:rPr>
          <w:rStyle w:val="Heading2Char"/>
        </w:rPr>
        <w:tab/>
      </w:r>
      <w:r w:rsidRPr="002522E2">
        <w:rPr>
          <w:rFonts w:ascii="Times New Roman" w:hAnsi="Times New Roman" w:cs="Times New Roman"/>
          <w:b/>
          <w:bCs/>
          <w:color w:val="000000"/>
          <w:sz w:val="28"/>
          <w:szCs w:val="28"/>
        </w:rPr>
        <w:tab/>
        <w:t xml:space="preserve">      </w:t>
      </w:r>
      <w:proofErr w:type="gramStart"/>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4D6A037C" w14:textId="77777777" w:rsidR="00F85BD1" w:rsidRPr="002522E2" w:rsidRDefault="00F85BD1" w:rsidP="00F85BD1">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F85BD1" w:rsidRPr="00D37DC1" w14:paraId="21AF077D" w14:textId="77777777" w:rsidTr="00885108">
        <w:trPr>
          <w:trHeight w:val="283"/>
        </w:trPr>
        <w:tc>
          <w:tcPr>
            <w:tcW w:w="3028" w:type="pct"/>
            <w:vAlign w:val="center"/>
          </w:tcPr>
          <w:p w14:paraId="77148E46" w14:textId="77777777" w:rsidR="00F85BD1" w:rsidRPr="00D37DC1" w:rsidRDefault="00F85BD1"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6AA318A6"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0DF59703"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52BEFF21" w14:textId="77777777" w:rsidR="00F85BD1" w:rsidRPr="00BC4FCF" w:rsidRDefault="00F85BD1" w:rsidP="00F85BD1">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044E8216" w14:textId="77777777" w:rsidR="00F85BD1" w:rsidRPr="007F029E" w:rsidRDefault="00F85BD1" w:rsidP="009C36E7">
      <w:pPr>
        <w:pStyle w:val="ListParagraph"/>
        <w:numPr>
          <w:ilvl w:val="0"/>
          <w:numId w:val="31"/>
        </w:numPr>
        <w:autoSpaceDE w:val="0"/>
        <w:autoSpaceDN w:val="0"/>
        <w:adjustRightInd w:val="0"/>
        <w:spacing w:line="240" w:lineRule="auto"/>
        <w:rPr>
          <w:rFonts w:asciiTheme="majorBidi" w:hAnsiTheme="majorBidi" w:cstheme="majorBidi"/>
          <w:color w:val="000000"/>
          <w:sz w:val="20"/>
          <w:lang w:val="en-IN" w:bidi="hi-IN"/>
        </w:rPr>
      </w:pPr>
      <w:r w:rsidRPr="007F029E">
        <w:rPr>
          <w:rFonts w:asciiTheme="majorBidi" w:hAnsiTheme="majorBidi" w:cstheme="majorBidi"/>
          <w:color w:val="000000"/>
          <w:sz w:val="20"/>
          <w:lang w:val="en-IN" w:bidi="hi-IN"/>
        </w:rPr>
        <w:t>To introduce students to the discipline of Women’s Studies and its specific purposes and perspectives.</w:t>
      </w:r>
    </w:p>
    <w:p w14:paraId="52E14B73" w14:textId="77777777" w:rsidR="00F85BD1" w:rsidRDefault="00F85BD1" w:rsidP="009C36E7">
      <w:pPr>
        <w:pStyle w:val="ListParagraph"/>
        <w:numPr>
          <w:ilvl w:val="0"/>
          <w:numId w:val="31"/>
        </w:numPr>
        <w:autoSpaceDE w:val="0"/>
        <w:autoSpaceDN w:val="0"/>
        <w:adjustRightInd w:val="0"/>
        <w:spacing w:line="240" w:lineRule="auto"/>
        <w:rPr>
          <w:rFonts w:asciiTheme="majorBidi" w:hAnsiTheme="majorBidi" w:cstheme="majorBidi"/>
          <w:color w:val="000000"/>
          <w:sz w:val="20"/>
          <w:lang w:val="en-IN" w:bidi="hi-IN"/>
        </w:rPr>
      </w:pPr>
      <w:r w:rsidRPr="007F029E">
        <w:rPr>
          <w:rFonts w:asciiTheme="majorBidi" w:hAnsiTheme="majorBidi" w:cstheme="majorBidi"/>
          <w:color w:val="000000"/>
          <w:sz w:val="20"/>
          <w:lang w:val="en-IN" w:bidi="hi-IN"/>
        </w:rPr>
        <w:t>To enable the students to understand the basic concepts of Women’s Studies</w:t>
      </w:r>
    </w:p>
    <w:p w14:paraId="2818633B" w14:textId="77777777" w:rsidR="00F85BD1" w:rsidRPr="007F029E" w:rsidRDefault="00F85BD1" w:rsidP="009C36E7">
      <w:pPr>
        <w:pStyle w:val="ListParagraph"/>
        <w:numPr>
          <w:ilvl w:val="0"/>
          <w:numId w:val="31"/>
        </w:numPr>
        <w:autoSpaceDE w:val="0"/>
        <w:autoSpaceDN w:val="0"/>
        <w:adjustRightInd w:val="0"/>
        <w:spacing w:line="240" w:lineRule="auto"/>
        <w:rPr>
          <w:rFonts w:asciiTheme="majorBidi" w:hAnsiTheme="majorBidi" w:cstheme="majorBidi"/>
          <w:color w:val="000000"/>
          <w:sz w:val="20"/>
          <w:lang w:val="en-IN" w:bidi="hi-IN"/>
        </w:rPr>
      </w:pPr>
      <w:r w:rsidRPr="007F029E">
        <w:rPr>
          <w:rFonts w:asciiTheme="majorBidi" w:hAnsiTheme="majorBidi" w:cstheme="majorBidi"/>
          <w:color w:val="000000"/>
          <w:sz w:val="20"/>
          <w:lang w:val="en-IN" w:bidi="hi-IN"/>
        </w:rPr>
        <w:t>To make students aware of the women’s exclusion from knowledge and need for women’s studies as an academic discipline.</w:t>
      </w:r>
    </w:p>
    <w:p w14:paraId="4AA389DA" w14:textId="77777777" w:rsidR="00F85BD1" w:rsidRPr="007F029E" w:rsidRDefault="00F85BD1" w:rsidP="009C36E7">
      <w:pPr>
        <w:pStyle w:val="ListParagraph"/>
        <w:numPr>
          <w:ilvl w:val="0"/>
          <w:numId w:val="31"/>
        </w:numPr>
        <w:autoSpaceDE w:val="0"/>
        <w:autoSpaceDN w:val="0"/>
        <w:adjustRightInd w:val="0"/>
        <w:spacing w:line="240" w:lineRule="auto"/>
        <w:rPr>
          <w:rFonts w:asciiTheme="majorBidi" w:hAnsiTheme="majorBidi" w:cstheme="majorBidi"/>
          <w:color w:val="000000"/>
          <w:sz w:val="20"/>
          <w:lang w:val="en-IN" w:bidi="hi-IN"/>
        </w:rPr>
      </w:pPr>
      <w:r w:rsidRPr="007F029E">
        <w:rPr>
          <w:rFonts w:asciiTheme="majorBidi" w:hAnsiTheme="majorBidi" w:cstheme="majorBidi"/>
          <w:color w:val="000000"/>
          <w:sz w:val="20"/>
          <w:lang w:val="en-IN" w:bidi="hi-IN"/>
        </w:rPr>
        <w:t>It deliberates on the prevailing strategies of the growth of women’s studies in India.</w:t>
      </w:r>
    </w:p>
    <w:p w14:paraId="7EEC4B9B" w14:textId="77777777" w:rsidR="00F85BD1" w:rsidRPr="007F029E" w:rsidRDefault="00F85BD1" w:rsidP="009C36E7">
      <w:pPr>
        <w:pStyle w:val="ListParagraph"/>
        <w:numPr>
          <w:ilvl w:val="0"/>
          <w:numId w:val="31"/>
        </w:numPr>
        <w:autoSpaceDE w:val="0"/>
        <w:autoSpaceDN w:val="0"/>
        <w:adjustRightInd w:val="0"/>
        <w:spacing w:line="240" w:lineRule="auto"/>
        <w:rPr>
          <w:rFonts w:asciiTheme="majorBidi" w:hAnsiTheme="majorBidi" w:cstheme="majorBidi"/>
          <w:color w:val="000000"/>
          <w:sz w:val="20"/>
          <w:lang w:val="en-IN" w:bidi="hi-IN"/>
        </w:rPr>
      </w:pPr>
      <w:r w:rsidRPr="007F029E">
        <w:rPr>
          <w:rFonts w:asciiTheme="majorBidi" w:hAnsiTheme="majorBidi" w:cstheme="majorBidi"/>
          <w:color w:val="000000"/>
          <w:sz w:val="20"/>
          <w:lang w:val="en-IN" w:bidi="hi-IN"/>
        </w:rPr>
        <w:t>To trace the evolution of gender studies from women’s studies</w:t>
      </w:r>
    </w:p>
    <w:p w14:paraId="4A1D6A3A" w14:textId="77777777" w:rsidR="00F85BD1" w:rsidRPr="00BC4FCF" w:rsidRDefault="00F85BD1" w:rsidP="00F85BD1">
      <w:pPr>
        <w:autoSpaceDE w:val="0"/>
        <w:autoSpaceDN w:val="0"/>
        <w:adjustRightInd w:val="0"/>
        <w:spacing w:after="0"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658102B8" w14:textId="322CC843" w:rsidR="00F85BD1" w:rsidRPr="007F029E" w:rsidRDefault="00F533E1" w:rsidP="00F85BD1">
      <w:pPr>
        <w:autoSpaceDE w:val="0"/>
        <w:autoSpaceDN w:val="0"/>
        <w:adjustRightInd w:val="0"/>
        <w:spacing w:after="0" w:line="240" w:lineRule="auto"/>
        <w:rPr>
          <w:rFonts w:asciiTheme="majorBidi" w:hAnsiTheme="majorBidi" w:cstheme="majorBidi"/>
          <w:b/>
          <w:bCs/>
        </w:rPr>
      </w:pPr>
      <w:r w:rsidRPr="007F029E">
        <w:rPr>
          <w:rFonts w:asciiTheme="majorBidi" w:hAnsiTheme="majorBidi" w:cstheme="majorBidi"/>
          <w:b/>
          <w:bCs/>
        </w:rPr>
        <w:t xml:space="preserve">UNIT </w:t>
      </w:r>
      <w:r w:rsidR="000F38BC">
        <w:rPr>
          <w:rFonts w:asciiTheme="majorBidi" w:hAnsiTheme="majorBidi" w:cstheme="majorBidi"/>
          <w:b/>
          <w:bCs/>
        </w:rPr>
        <w:t>I</w:t>
      </w:r>
      <w:r w:rsidR="00F85BD1" w:rsidRPr="007F029E">
        <w:rPr>
          <w:rFonts w:asciiTheme="majorBidi" w:hAnsiTheme="majorBidi" w:cstheme="majorBidi"/>
          <w:b/>
          <w:bCs/>
        </w:rPr>
        <w:t>: Fundamental Concept</w:t>
      </w:r>
    </w:p>
    <w:p w14:paraId="215229E8" w14:textId="77777777" w:rsidR="00F85BD1" w:rsidRPr="007F029E" w:rsidRDefault="00F85BD1" w:rsidP="009C36E7">
      <w:pPr>
        <w:pStyle w:val="ListParagraph"/>
        <w:numPr>
          <w:ilvl w:val="0"/>
          <w:numId w:val="33"/>
        </w:numPr>
        <w:autoSpaceDE w:val="0"/>
        <w:autoSpaceDN w:val="0"/>
        <w:adjustRightInd w:val="0"/>
        <w:spacing w:after="0" w:line="240" w:lineRule="auto"/>
        <w:rPr>
          <w:rFonts w:asciiTheme="majorBidi" w:hAnsiTheme="majorBidi" w:cstheme="majorBidi"/>
          <w:bCs/>
        </w:rPr>
      </w:pPr>
      <w:r w:rsidRPr="007F029E">
        <w:rPr>
          <w:rFonts w:asciiTheme="majorBidi" w:hAnsiTheme="majorBidi" w:cstheme="majorBidi"/>
          <w:bCs/>
        </w:rPr>
        <w:t>Sex and Gender, Social Construction of Gender</w:t>
      </w:r>
    </w:p>
    <w:p w14:paraId="681E73AF" w14:textId="77777777" w:rsidR="00F85BD1" w:rsidRPr="007F029E" w:rsidRDefault="00F85BD1" w:rsidP="009C36E7">
      <w:pPr>
        <w:pStyle w:val="ListParagraph"/>
        <w:numPr>
          <w:ilvl w:val="0"/>
          <w:numId w:val="33"/>
        </w:numPr>
        <w:autoSpaceDE w:val="0"/>
        <w:autoSpaceDN w:val="0"/>
        <w:adjustRightInd w:val="0"/>
        <w:spacing w:after="0" w:line="240" w:lineRule="auto"/>
        <w:rPr>
          <w:rFonts w:asciiTheme="majorBidi" w:hAnsiTheme="majorBidi" w:cstheme="majorBidi"/>
          <w:bCs/>
        </w:rPr>
      </w:pPr>
      <w:r w:rsidRPr="007F029E">
        <w:rPr>
          <w:rFonts w:asciiTheme="majorBidi" w:hAnsiTheme="majorBidi" w:cstheme="majorBidi"/>
          <w:bCs/>
        </w:rPr>
        <w:t>Femininity and Masculinity</w:t>
      </w:r>
    </w:p>
    <w:p w14:paraId="7348E892" w14:textId="77777777" w:rsidR="00F85BD1" w:rsidRPr="007F029E" w:rsidRDefault="00F85BD1" w:rsidP="009C36E7">
      <w:pPr>
        <w:pStyle w:val="ListParagraph"/>
        <w:numPr>
          <w:ilvl w:val="0"/>
          <w:numId w:val="33"/>
        </w:numPr>
        <w:autoSpaceDE w:val="0"/>
        <w:autoSpaceDN w:val="0"/>
        <w:adjustRightInd w:val="0"/>
        <w:spacing w:after="0" w:line="240" w:lineRule="auto"/>
        <w:rPr>
          <w:rFonts w:asciiTheme="majorBidi" w:hAnsiTheme="majorBidi" w:cstheme="majorBidi"/>
          <w:bCs/>
        </w:rPr>
      </w:pPr>
      <w:r w:rsidRPr="007F029E">
        <w:rPr>
          <w:rFonts w:asciiTheme="majorBidi" w:hAnsiTheme="majorBidi" w:cstheme="majorBidi"/>
          <w:bCs/>
        </w:rPr>
        <w:t>Understanding Patriarchy</w:t>
      </w:r>
    </w:p>
    <w:p w14:paraId="4F0F2DBD" w14:textId="77777777" w:rsidR="00F85BD1" w:rsidRPr="007F029E" w:rsidRDefault="00F85BD1" w:rsidP="009C36E7">
      <w:pPr>
        <w:pStyle w:val="ListParagraph"/>
        <w:numPr>
          <w:ilvl w:val="0"/>
          <w:numId w:val="33"/>
        </w:numPr>
        <w:autoSpaceDE w:val="0"/>
        <w:autoSpaceDN w:val="0"/>
        <w:adjustRightInd w:val="0"/>
        <w:spacing w:line="240" w:lineRule="auto"/>
        <w:rPr>
          <w:rFonts w:asciiTheme="majorBidi" w:hAnsiTheme="majorBidi" w:cstheme="majorBidi"/>
          <w:bCs/>
        </w:rPr>
      </w:pPr>
      <w:r w:rsidRPr="007F029E">
        <w:rPr>
          <w:rFonts w:asciiTheme="majorBidi" w:hAnsiTheme="majorBidi" w:cstheme="majorBidi"/>
          <w:bCs/>
        </w:rPr>
        <w:t>Equality and Difference Debate</w:t>
      </w:r>
    </w:p>
    <w:p w14:paraId="145A7983" w14:textId="05C4C998" w:rsidR="00F85BD1" w:rsidRPr="007F029E" w:rsidRDefault="00F533E1" w:rsidP="00F85BD1">
      <w:pPr>
        <w:autoSpaceDE w:val="0"/>
        <w:autoSpaceDN w:val="0"/>
        <w:adjustRightInd w:val="0"/>
        <w:spacing w:after="0" w:line="240" w:lineRule="auto"/>
        <w:rPr>
          <w:rFonts w:asciiTheme="majorBidi" w:hAnsiTheme="majorBidi" w:cstheme="majorBidi"/>
          <w:b/>
          <w:bCs/>
        </w:rPr>
      </w:pPr>
      <w:r w:rsidRPr="007F029E">
        <w:rPr>
          <w:rFonts w:asciiTheme="majorBidi" w:hAnsiTheme="majorBidi" w:cstheme="majorBidi"/>
          <w:b/>
          <w:bCs/>
        </w:rPr>
        <w:t xml:space="preserve">UNIT </w:t>
      </w:r>
      <w:r w:rsidR="000F38BC">
        <w:rPr>
          <w:rFonts w:asciiTheme="majorBidi" w:hAnsiTheme="majorBidi" w:cstheme="majorBidi"/>
          <w:b/>
          <w:bCs/>
        </w:rPr>
        <w:t>II</w:t>
      </w:r>
      <w:r w:rsidR="00F85BD1" w:rsidRPr="007F029E">
        <w:rPr>
          <w:rFonts w:asciiTheme="majorBidi" w:hAnsiTheme="majorBidi" w:cstheme="majorBidi"/>
          <w:b/>
          <w:bCs/>
        </w:rPr>
        <w:t>: Women’s Studies</w:t>
      </w:r>
    </w:p>
    <w:p w14:paraId="6DF465DD" w14:textId="77777777" w:rsidR="00F85BD1" w:rsidRPr="00B61E36" w:rsidRDefault="00F85BD1" w:rsidP="009C36E7">
      <w:pPr>
        <w:pStyle w:val="ListParagraph"/>
        <w:numPr>
          <w:ilvl w:val="0"/>
          <w:numId w:val="37"/>
        </w:numPr>
        <w:autoSpaceDE w:val="0"/>
        <w:autoSpaceDN w:val="0"/>
        <w:adjustRightInd w:val="0"/>
        <w:spacing w:after="0" w:line="240" w:lineRule="auto"/>
        <w:rPr>
          <w:rFonts w:asciiTheme="majorBidi" w:hAnsiTheme="majorBidi" w:cstheme="majorBidi"/>
          <w:bCs/>
        </w:rPr>
      </w:pPr>
      <w:r w:rsidRPr="00B61E36">
        <w:rPr>
          <w:rFonts w:asciiTheme="majorBidi" w:hAnsiTheme="majorBidi" w:cstheme="majorBidi"/>
          <w:bCs/>
        </w:rPr>
        <w:t>Nature and Scope of Women’s Studies in India – Feminist perspective</w:t>
      </w:r>
    </w:p>
    <w:p w14:paraId="53F4AFDE" w14:textId="77777777" w:rsidR="00F85BD1" w:rsidRPr="00B61E36" w:rsidRDefault="00F85BD1" w:rsidP="009C36E7">
      <w:pPr>
        <w:pStyle w:val="ListParagraph"/>
        <w:numPr>
          <w:ilvl w:val="0"/>
          <w:numId w:val="37"/>
        </w:numPr>
        <w:autoSpaceDE w:val="0"/>
        <w:autoSpaceDN w:val="0"/>
        <w:adjustRightInd w:val="0"/>
        <w:spacing w:after="0" w:line="240" w:lineRule="auto"/>
        <w:rPr>
          <w:rFonts w:asciiTheme="majorBidi" w:hAnsiTheme="majorBidi" w:cstheme="majorBidi"/>
          <w:bCs/>
        </w:rPr>
      </w:pPr>
      <w:r w:rsidRPr="00B61E36">
        <w:rPr>
          <w:rFonts w:asciiTheme="majorBidi" w:hAnsiTheme="majorBidi" w:cstheme="majorBidi"/>
          <w:bCs/>
        </w:rPr>
        <w:t>Emergence of Women’s Studies as an Academic Discipline</w:t>
      </w:r>
    </w:p>
    <w:p w14:paraId="6D0BB6BB" w14:textId="77777777" w:rsidR="00F85BD1" w:rsidRPr="00B61E36" w:rsidRDefault="00F85BD1" w:rsidP="009C36E7">
      <w:pPr>
        <w:pStyle w:val="ListParagraph"/>
        <w:numPr>
          <w:ilvl w:val="0"/>
          <w:numId w:val="37"/>
        </w:numPr>
        <w:autoSpaceDE w:val="0"/>
        <w:autoSpaceDN w:val="0"/>
        <w:adjustRightInd w:val="0"/>
        <w:spacing w:after="0" w:line="240" w:lineRule="auto"/>
        <w:rPr>
          <w:rFonts w:asciiTheme="majorBidi" w:hAnsiTheme="majorBidi" w:cstheme="majorBidi"/>
          <w:bCs/>
        </w:rPr>
      </w:pPr>
      <w:r w:rsidRPr="00B61E36">
        <w:rPr>
          <w:rFonts w:asciiTheme="majorBidi" w:hAnsiTheme="majorBidi" w:cstheme="majorBidi"/>
          <w:bCs/>
        </w:rPr>
        <w:t>Experiences and Challenges Faced by Women’s Studies Centers</w:t>
      </w:r>
    </w:p>
    <w:p w14:paraId="756E1107" w14:textId="77777777" w:rsidR="00F85BD1" w:rsidRPr="00B61E36" w:rsidRDefault="00F85BD1" w:rsidP="009C36E7">
      <w:pPr>
        <w:pStyle w:val="ListParagraph"/>
        <w:numPr>
          <w:ilvl w:val="0"/>
          <w:numId w:val="37"/>
        </w:numPr>
        <w:autoSpaceDE w:val="0"/>
        <w:autoSpaceDN w:val="0"/>
        <w:adjustRightInd w:val="0"/>
        <w:spacing w:line="240" w:lineRule="auto"/>
        <w:rPr>
          <w:rFonts w:asciiTheme="majorBidi" w:eastAsia="Times New Roman" w:hAnsiTheme="majorBidi" w:cstheme="majorBidi"/>
          <w:b/>
        </w:rPr>
      </w:pPr>
      <w:r w:rsidRPr="00B61E36">
        <w:rPr>
          <w:rFonts w:asciiTheme="majorBidi" w:hAnsiTheme="majorBidi" w:cstheme="majorBidi"/>
          <w:bCs/>
        </w:rPr>
        <w:t>Growth and Changing Perspectives of Women’s Studies and Research</w:t>
      </w:r>
    </w:p>
    <w:p w14:paraId="1A90255E" w14:textId="77777777" w:rsidR="00F85BD1" w:rsidRPr="00B61E36" w:rsidRDefault="00F85BD1" w:rsidP="009C36E7">
      <w:pPr>
        <w:pStyle w:val="ListParagraph"/>
        <w:numPr>
          <w:ilvl w:val="0"/>
          <w:numId w:val="37"/>
        </w:numPr>
        <w:autoSpaceDE w:val="0"/>
        <w:autoSpaceDN w:val="0"/>
        <w:adjustRightInd w:val="0"/>
        <w:spacing w:after="0" w:line="240" w:lineRule="auto"/>
        <w:rPr>
          <w:rFonts w:asciiTheme="majorBidi" w:eastAsia="Times New Roman" w:hAnsiTheme="majorBidi" w:cstheme="majorBidi"/>
        </w:rPr>
      </w:pPr>
      <w:r w:rsidRPr="00B61E36">
        <w:rPr>
          <w:rFonts w:asciiTheme="majorBidi" w:eastAsia="Times New Roman" w:hAnsiTheme="majorBidi" w:cstheme="majorBidi"/>
        </w:rPr>
        <w:t>Emergence of Women’s Studies as an Academic Discipline</w:t>
      </w:r>
    </w:p>
    <w:p w14:paraId="26F64950" w14:textId="77777777" w:rsidR="00F85BD1" w:rsidRPr="00B61E36" w:rsidRDefault="00F85BD1" w:rsidP="009C36E7">
      <w:pPr>
        <w:pStyle w:val="ListParagraph"/>
        <w:numPr>
          <w:ilvl w:val="0"/>
          <w:numId w:val="37"/>
        </w:numPr>
        <w:autoSpaceDE w:val="0"/>
        <w:autoSpaceDN w:val="0"/>
        <w:adjustRightInd w:val="0"/>
        <w:spacing w:after="0" w:line="240" w:lineRule="auto"/>
        <w:rPr>
          <w:rFonts w:asciiTheme="majorBidi" w:eastAsia="Times New Roman" w:hAnsiTheme="majorBidi" w:cstheme="majorBidi"/>
        </w:rPr>
      </w:pPr>
      <w:r w:rsidRPr="00B61E36">
        <w:rPr>
          <w:rFonts w:asciiTheme="majorBidi" w:eastAsia="Times New Roman" w:hAnsiTheme="majorBidi" w:cstheme="majorBidi"/>
        </w:rPr>
        <w:t>Women’s Studies in Higher Education (with reference to UGC Guidelines)</w:t>
      </w:r>
    </w:p>
    <w:p w14:paraId="51674473" w14:textId="77777777" w:rsidR="00F85BD1" w:rsidRPr="00B61E36" w:rsidRDefault="00F85BD1" w:rsidP="009C36E7">
      <w:pPr>
        <w:pStyle w:val="ListParagraph"/>
        <w:numPr>
          <w:ilvl w:val="0"/>
          <w:numId w:val="37"/>
        </w:numPr>
        <w:autoSpaceDE w:val="0"/>
        <w:autoSpaceDN w:val="0"/>
        <w:adjustRightInd w:val="0"/>
        <w:spacing w:after="0" w:line="240" w:lineRule="auto"/>
        <w:rPr>
          <w:rFonts w:asciiTheme="majorBidi" w:eastAsia="Times New Roman" w:hAnsiTheme="majorBidi" w:cstheme="majorBidi"/>
        </w:rPr>
      </w:pPr>
      <w:r w:rsidRPr="00B61E36">
        <w:rPr>
          <w:rFonts w:asciiTheme="majorBidi" w:eastAsia="Times New Roman" w:hAnsiTheme="majorBidi" w:cstheme="majorBidi"/>
        </w:rPr>
        <w:t>Experiences and Challenges Faced by Women’s Studies Centers</w:t>
      </w:r>
    </w:p>
    <w:p w14:paraId="01B9C713" w14:textId="77777777" w:rsidR="00F85BD1" w:rsidRPr="007F029E" w:rsidRDefault="00F85BD1" w:rsidP="00F85BD1">
      <w:pPr>
        <w:autoSpaceDE w:val="0"/>
        <w:autoSpaceDN w:val="0"/>
        <w:adjustRightInd w:val="0"/>
        <w:spacing w:after="0" w:line="240" w:lineRule="auto"/>
        <w:rPr>
          <w:rFonts w:asciiTheme="majorBidi" w:eastAsia="Times New Roman" w:hAnsiTheme="majorBidi" w:cstheme="majorBidi"/>
        </w:rPr>
      </w:pPr>
    </w:p>
    <w:p w14:paraId="4F16C877" w14:textId="09DC9A81" w:rsidR="00F85BD1" w:rsidRPr="007F029E" w:rsidRDefault="00F533E1" w:rsidP="00F85BD1">
      <w:pPr>
        <w:autoSpaceDE w:val="0"/>
        <w:autoSpaceDN w:val="0"/>
        <w:adjustRightInd w:val="0"/>
        <w:spacing w:after="0" w:line="240" w:lineRule="auto"/>
        <w:rPr>
          <w:rFonts w:asciiTheme="majorBidi" w:eastAsia="Times New Roman" w:hAnsiTheme="majorBidi" w:cstheme="majorBidi"/>
          <w:b/>
        </w:rPr>
      </w:pPr>
      <w:r w:rsidRPr="007F029E">
        <w:rPr>
          <w:rFonts w:asciiTheme="majorBidi" w:eastAsia="Times New Roman" w:hAnsiTheme="majorBidi" w:cstheme="majorBidi"/>
          <w:b/>
        </w:rPr>
        <w:t xml:space="preserve">UNIT </w:t>
      </w:r>
      <w:r w:rsidR="000F38BC">
        <w:rPr>
          <w:rFonts w:asciiTheme="majorBidi" w:eastAsia="Times New Roman" w:hAnsiTheme="majorBidi" w:cstheme="majorBidi"/>
          <w:b/>
        </w:rPr>
        <w:t>III</w:t>
      </w:r>
      <w:r w:rsidR="00F85BD1" w:rsidRPr="007F029E">
        <w:rPr>
          <w:rFonts w:asciiTheme="majorBidi" w:eastAsia="Times New Roman" w:hAnsiTheme="majorBidi" w:cstheme="majorBidi"/>
          <w:b/>
        </w:rPr>
        <w:t>: Growth of Women’s Studies in India</w:t>
      </w:r>
    </w:p>
    <w:p w14:paraId="38156FA6" w14:textId="77777777" w:rsidR="00F85BD1" w:rsidRPr="007F029E" w:rsidRDefault="00F85BD1" w:rsidP="009C36E7">
      <w:pPr>
        <w:pStyle w:val="ListParagraph"/>
        <w:numPr>
          <w:ilvl w:val="0"/>
          <w:numId w:val="34"/>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Socio-Political Impact of Women’s Studies and Women’s Movement</w:t>
      </w:r>
    </w:p>
    <w:p w14:paraId="29690BCC" w14:textId="77777777" w:rsidR="00F85BD1" w:rsidRPr="007F029E" w:rsidRDefault="00F85BD1" w:rsidP="009C36E7">
      <w:pPr>
        <w:pStyle w:val="ListParagraph"/>
        <w:numPr>
          <w:ilvl w:val="0"/>
          <w:numId w:val="34"/>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Pioneers of Women’s Studies in India</w:t>
      </w:r>
    </w:p>
    <w:p w14:paraId="3DF65871" w14:textId="77777777" w:rsidR="00F85BD1" w:rsidRPr="007F029E" w:rsidRDefault="00F85BD1" w:rsidP="009C36E7">
      <w:pPr>
        <w:pStyle w:val="ListParagraph"/>
        <w:numPr>
          <w:ilvl w:val="0"/>
          <w:numId w:val="34"/>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Contribution of Women’s Studies Centers Over Last Three Decades</w:t>
      </w:r>
    </w:p>
    <w:p w14:paraId="2EABBDE5" w14:textId="77777777" w:rsidR="00F85BD1" w:rsidRPr="007F029E" w:rsidRDefault="00F85BD1" w:rsidP="00F85BD1">
      <w:pPr>
        <w:autoSpaceDE w:val="0"/>
        <w:autoSpaceDN w:val="0"/>
        <w:adjustRightInd w:val="0"/>
        <w:spacing w:after="0" w:line="240" w:lineRule="auto"/>
        <w:rPr>
          <w:rFonts w:asciiTheme="majorBidi" w:eastAsia="Times New Roman" w:hAnsiTheme="majorBidi" w:cstheme="majorBidi"/>
        </w:rPr>
      </w:pPr>
    </w:p>
    <w:p w14:paraId="0DA0C1AD" w14:textId="5A3D5828" w:rsidR="00F85BD1" w:rsidRPr="007F029E" w:rsidRDefault="00F533E1" w:rsidP="00F85BD1">
      <w:pPr>
        <w:autoSpaceDE w:val="0"/>
        <w:autoSpaceDN w:val="0"/>
        <w:adjustRightInd w:val="0"/>
        <w:spacing w:after="0" w:line="240" w:lineRule="auto"/>
        <w:rPr>
          <w:rFonts w:asciiTheme="majorBidi" w:eastAsia="Times New Roman" w:hAnsiTheme="majorBidi" w:cstheme="majorBidi"/>
          <w:b/>
        </w:rPr>
      </w:pPr>
      <w:r>
        <w:rPr>
          <w:rFonts w:asciiTheme="majorBidi" w:eastAsia="Times New Roman" w:hAnsiTheme="majorBidi" w:cstheme="majorBidi"/>
          <w:b/>
        </w:rPr>
        <w:t>UNIT</w:t>
      </w:r>
      <w:r w:rsidR="00F85BD1">
        <w:rPr>
          <w:rFonts w:asciiTheme="majorBidi" w:eastAsia="Times New Roman" w:hAnsiTheme="majorBidi" w:cstheme="majorBidi"/>
          <w:b/>
        </w:rPr>
        <w:t xml:space="preserve"> </w:t>
      </w:r>
      <w:r w:rsidR="000F38BC">
        <w:rPr>
          <w:rFonts w:asciiTheme="majorBidi" w:eastAsia="Times New Roman" w:hAnsiTheme="majorBidi" w:cstheme="majorBidi"/>
          <w:b/>
        </w:rPr>
        <w:t>IV</w:t>
      </w:r>
      <w:r w:rsidR="00F85BD1" w:rsidRPr="007F029E">
        <w:rPr>
          <w:rFonts w:asciiTheme="majorBidi" w:eastAsia="Times New Roman" w:hAnsiTheme="majorBidi" w:cstheme="majorBidi"/>
          <w:b/>
        </w:rPr>
        <w:t>: Women’s Studies in Universities</w:t>
      </w:r>
    </w:p>
    <w:p w14:paraId="6B32C843" w14:textId="77777777" w:rsidR="00F85BD1" w:rsidRPr="007F029E" w:rsidRDefault="00F85BD1" w:rsidP="009C36E7">
      <w:pPr>
        <w:pStyle w:val="ListParagraph"/>
        <w:numPr>
          <w:ilvl w:val="0"/>
          <w:numId w:val="35"/>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Research in Women’s Studies; Theories and Methodologies</w:t>
      </w:r>
    </w:p>
    <w:p w14:paraId="163997F2" w14:textId="77777777" w:rsidR="00F85BD1" w:rsidRPr="007F029E" w:rsidRDefault="00F85BD1" w:rsidP="009C36E7">
      <w:pPr>
        <w:pStyle w:val="ListParagraph"/>
        <w:numPr>
          <w:ilvl w:val="0"/>
          <w:numId w:val="35"/>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Threats and Challenges to Women’s Studies</w:t>
      </w:r>
    </w:p>
    <w:p w14:paraId="3A86DE14" w14:textId="77777777" w:rsidR="00F85BD1" w:rsidRPr="007F029E" w:rsidRDefault="00F85BD1" w:rsidP="009C36E7">
      <w:pPr>
        <w:pStyle w:val="ListParagraph"/>
        <w:numPr>
          <w:ilvl w:val="0"/>
          <w:numId w:val="35"/>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Curriculum and Teaching</w:t>
      </w:r>
    </w:p>
    <w:p w14:paraId="630283D3" w14:textId="77777777" w:rsidR="00F85BD1" w:rsidRPr="007F029E" w:rsidRDefault="00F85BD1" w:rsidP="00F85BD1">
      <w:pPr>
        <w:autoSpaceDE w:val="0"/>
        <w:autoSpaceDN w:val="0"/>
        <w:adjustRightInd w:val="0"/>
        <w:spacing w:after="0" w:line="240" w:lineRule="auto"/>
        <w:rPr>
          <w:rFonts w:asciiTheme="majorBidi" w:eastAsia="Times New Roman" w:hAnsiTheme="majorBidi" w:cstheme="majorBidi"/>
        </w:rPr>
      </w:pPr>
    </w:p>
    <w:p w14:paraId="72881855" w14:textId="13CB2318" w:rsidR="00F85BD1" w:rsidRPr="007F029E" w:rsidRDefault="00F533E1" w:rsidP="00F85BD1">
      <w:pPr>
        <w:autoSpaceDE w:val="0"/>
        <w:autoSpaceDN w:val="0"/>
        <w:adjustRightInd w:val="0"/>
        <w:spacing w:after="0" w:line="240" w:lineRule="auto"/>
        <w:rPr>
          <w:rFonts w:asciiTheme="majorBidi" w:eastAsia="Times New Roman" w:hAnsiTheme="majorBidi" w:cstheme="majorBidi"/>
          <w:b/>
        </w:rPr>
      </w:pPr>
      <w:r w:rsidRPr="007F029E">
        <w:rPr>
          <w:rFonts w:asciiTheme="majorBidi" w:eastAsia="Times New Roman" w:hAnsiTheme="majorBidi" w:cstheme="majorBidi"/>
          <w:b/>
        </w:rPr>
        <w:t>UNIT</w:t>
      </w:r>
      <w:r w:rsidR="00F85BD1" w:rsidRPr="007F029E">
        <w:rPr>
          <w:rFonts w:asciiTheme="majorBidi" w:eastAsia="Times New Roman" w:hAnsiTheme="majorBidi" w:cstheme="majorBidi"/>
          <w:b/>
        </w:rPr>
        <w:t xml:space="preserve"> </w:t>
      </w:r>
      <w:r w:rsidR="000F38BC">
        <w:rPr>
          <w:rFonts w:asciiTheme="majorBidi" w:eastAsia="Times New Roman" w:hAnsiTheme="majorBidi" w:cstheme="majorBidi"/>
          <w:b/>
        </w:rPr>
        <w:t>V</w:t>
      </w:r>
      <w:r w:rsidR="00F85BD1" w:rsidRPr="007F029E">
        <w:rPr>
          <w:rFonts w:asciiTheme="majorBidi" w:eastAsia="Times New Roman" w:hAnsiTheme="majorBidi" w:cstheme="majorBidi"/>
          <w:b/>
        </w:rPr>
        <w:t>: Women’s Studies and Gender Studies</w:t>
      </w:r>
    </w:p>
    <w:p w14:paraId="6A1A572F" w14:textId="77777777" w:rsidR="00F85BD1" w:rsidRPr="007F029E" w:rsidRDefault="00F85BD1" w:rsidP="009C36E7">
      <w:pPr>
        <w:pStyle w:val="ListParagraph"/>
        <w:numPr>
          <w:ilvl w:val="0"/>
          <w:numId w:val="36"/>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From Women’s Studies to Gender Studies: A Paradigm Shift</w:t>
      </w:r>
    </w:p>
    <w:p w14:paraId="0F8F8BE8" w14:textId="77777777" w:rsidR="00F85BD1" w:rsidRPr="007F029E" w:rsidRDefault="00F85BD1" w:rsidP="009C36E7">
      <w:pPr>
        <w:pStyle w:val="ListParagraph"/>
        <w:numPr>
          <w:ilvl w:val="0"/>
          <w:numId w:val="36"/>
        </w:numPr>
        <w:autoSpaceDE w:val="0"/>
        <w:autoSpaceDN w:val="0"/>
        <w:adjustRightInd w:val="0"/>
        <w:spacing w:after="0" w:line="240" w:lineRule="auto"/>
        <w:rPr>
          <w:rFonts w:asciiTheme="majorBidi" w:eastAsia="Times New Roman" w:hAnsiTheme="majorBidi" w:cstheme="majorBidi"/>
        </w:rPr>
      </w:pPr>
      <w:r w:rsidRPr="007F029E">
        <w:rPr>
          <w:rFonts w:asciiTheme="majorBidi" w:eastAsia="Times New Roman" w:hAnsiTheme="majorBidi" w:cstheme="majorBidi"/>
        </w:rPr>
        <w:t>Women’s Studies v/s Gender Studies</w:t>
      </w:r>
    </w:p>
    <w:p w14:paraId="10F6F0FE" w14:textId="77777777" w:rsidR="00F85BD1" w:rsidRPr="007F029E" w:rsidRDefault="00F85BD1" w:rsidP="009C36E7">
      <w:pPr>
        <w:pStyle w:val="ListParagraph"/>
        <w:numPr>
          <w:ilvl w:val="0"/>
          <w:numId w:val="36"/>
        </w:numPr>
        <w:autoSpaceDE w:val="0"/>
        <w:autoSpaceDN w:val="0"/>
        <w:adjustRightInd w:val="0"/>
        <w:spacing w:line="240" w:lineRule="auto"/>
        <w:rPr>
          <w:rFonts w:asciiTheme="majorBidi" w:eastAsia="Times New Roman" w:hAnsiTheme="majorBidi" w:cstheme="majorBidi"/>
        </w:rPr>
      </w:pPr>
      <w:r w:rsidRPr="007F029E">
        <w:rPr>
          <w:rFonts w:asciiTheme="majorBidi" w:eastAsia="Times New Roman" w:hAnsiTheme="majorBidi" w:cstheme="majorBidi"/>
        </w:rPr>
        <w:t>Changing Studies on Men and Masculinities</w:t>
      </w:r>
    </w:p>
    <w:p w14:paraId="6C87EC1B" w14:textId="77777777" w:rsidR="00F85BD1" w:rsidRPr="00BC4FCF" w:rsidRDefault="00F85BD1" w:rsidP="00F85BD1">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3579AB9D" w14:textId="77777777" w:rsidR="00F85BD1" w:rsidRPr="007F029E" w:rsidRDefault="00F85BD1" w:rsidP="009C36E7">
      <w:pPr>
        <w:pStyle w:val="ListParagraph"/>
        <w:widowControl w:val="0"/>
        <w:numPr>
          <w:ilvl w:val="0"/>
          <w:numId w:val="32"/>
        </w:numPr>
        <w:tabs>
          <w:tab w:val="left" w:pos="2021"/>
        </w:tabs>
        <w:autoSpaceDE w:val="0"/>
        <w:autoSpaceDN w:val="0"/>
        <w:spacing w:before="91" w:after="0" w:line="264" w:lineRule="exact"/>
        <w:jc w:val="both"/>
        <w:rPr>
          <w:rFonts w:ascii="Times New Roman" w:hAnsi="Times New Roman" w:cs="Times New Roman"/>
          <w:sz w:val="20"/>
        </w:rPr>
      </w:pPr>
      <w:r w:rsidRPr="007F029E">
        <w:rPr>
          <w:rFonts w:ascii="Times New Roman" w:hAnsi="Times New Roman" w:cs="Times New Roman"/>
          <w:sz w:val="20"/>
        </w:rPr>
        <w:t>Mary</w:t>
      </w:r>
      <w:r w:rsidRPr="007F029E">
        <w:rPr>
          <w:rFonts w:ascii="Times New Roman" w:hAnsi="Times New Roman" w:cs="Times New Roman"/>
          <w:spacing w:val="-1"/>
          <w:sz w:val="20"/>
        </w:rPr>
        <w:t xml:space="preserve"> </w:t>
      </w:r>
      <w:r w:rsidRPr="007F029E">
        <w:rPr>
          <w:rFonts w:ascii="Times New Roman" w:hAnsi="Times New Roman" w:cs="Times New Roman"/>
          <w:sz w:val="20"/>
        </w:rPr>
        <w:t>E</w:t>
      </w:r>
      <w:r w:rsidRPr="007F029E">
        <w:rPr>
          <w:rFonts w:ascii="Times New Roman" w:hAnsi="Times New Roman" w:cs="Times New Roman"/>
          <w:spacing w:val="-1"/>
          <w:sz w:val="20"/>
        </w:rPr>
        <w:t xml:space="preserve"> </w:t>
      </w:r>
      <w:r w:rsidRPr="007F029E">
        <w:rPr>
          <w:rFonts w:ascii="Times New Roman" w:hAnsi="Times New Roman" w:cs="Times New Roman"/>
          <w:sz w:val="20"/>
        </w:rPr>
        <w:t>John, (2008).</w:t>
      </w:r>
      <w:r w:rsidRPr="007F029E">
        <w:rPr>
          <w:rFonts w:ascii="Times New Roman" w:hAnsi="Times New Roman" w:cs="Times New Roman"/>
          <w:spacing w:val="-4"/>
          <w:sz w:val="20"/>
        </w:rPr>
        <w:t xml:space="preserve"> </w:t>
      </w:r>
      <w:r w:rsidRPr="007F029E">
        <w:rPr>
          <w:rFonts w:ascii="Times New Roman" w:hAnsi="Times New Roman" w:cs="Times New Roman"/>
          <w:i/>
          <w:sz w:val="20"/>
        </w:rPr>
        <w:t>“Women’s</w:t>
      </w:r>
      <w:r w:rsidRPr="007F029E">
        <w:rPr>
          <w:rFonts w:ascii="Times New Roman" w:hAnsi="Times New Roman" w:cs="Times New Roman"/>
          <w:i/>
          <w:spacing w:val="-1"/>
          <w:sz w:val="20"/>
        </w:rPr>
        <w:t xml:space="preserve"> </w:t>
      </w:r>
      <w:r w:rsidRPr="007F029E">
        <w:rPr>
          <w:rFonts w:ascii="Times New Roman" w:hAnsi="Times New Roman" w:cs="Times New Roman"/>
          <w:i/>
          <w:sz w:val="20"/>
        </w:rPr>
        <w:t>Studies</w:t>
      </w:r>
      <w:r w:rsidRPr="007F029E">
        <w:rPr>
          <w:rFonts w:ascii="Times New Roman" w:hAnsi="Times New Roman" w:cs="Times New Roman"/>
          <w:i/>
          <w:spacing w:val="-2"/>
          <w:sz w:val="20"/>
        </w:rPr>
        <w:t xml:space="preserve"> </w:t>
      </w:r>
      <w:r w:rsidRPr="007F029E">
        <w:rPr>
          <w:rFonts w:ascii="Times New Roman" w:hAnsi="Times New Roman" w:cs="Times New Roman"/>
          <w:i/>
          <w:sz w:val="20"/>
        </w:rPr>
        <w:t>in</w:t>
      </w:r>
      <w:r w:rsidRPr="007F029E">
        <w:rPr>
          <w:rFonts w:ascii="Times New Roman" w:hAnsi="Times New Roman" w:cs="Times New Roman"/>
          <w:i/>
          <w:spacing w:val="-1"/>
          <w:sz w:val="20"/>
        </w:rPr>
        <w:t xml:space="preserve"> </w:t>
      </w:r>
      <w:r w:rsidRPr="007F029E">
        <w:rPr>
          <w:rFonts w:ascii="Times New Roman" w:hAnsi="Times New Roman" w:cs="Times New Roman"/>
          <w:i/>
          <w:sz w:val="20"/>
        </w:rPr>
        <w:t>India:</w:t>
      </w:r>
      <w:r w:rsidRPr="007F029E">
        <w:rPr>
          <w:rFonts w:ascii="Times New Roman" w:hAnsi="Times New Roman" w:cs="Times New Roman"/>
          <w:i/>
          <w:spacing w:val="-4"/>
          <w:sz w:val="20"/>
        </w:rPr>
        <w:t xml:space="preserve"> </w:t>
      </w:r>
      <w:r w:rsidRPr="007F029E">
        <w:rPr>
          <w:rFonts w:ascii="Times New Roman" w:hAnsi="Times New Roman" w:cs="Times New Roman"/>
          <w:i/>
          <w:sz w:val="20"/>
        </w:rPr>
        <w:t>A</w:t>
      </w:r>
      <w:r w:rsidRPr="007F029E">
        <w:rPr>
          <w:rFonts w:ascii="Times New Roman" w:hAnsi="Times New Roman" w:cs="Times New Roman"/>
          <w:i/>
          <w:spacing w:val="-1"/>
          <w:sz w:val="20"/>
        </w:rPr>
        <w:t xml:space="preserve"> </w:t>
      </w:r>
      <w:r w:rsidRPr="007F029E">
        <w:rPr>
          <w:rFonts w:ascii="Times New Roman" w:hAnsi="Times New Roman" w:cs="Times New Roman"/>
          <w:i/>
          <w:sz w:val="20"/>
        </w:rPr>
        <w:t>Reader”</w:t>
      </w:r>
      <w:r w:rsidRPr="007F029E">
        <w:rPr>
          <w:rFonts w:ascii="Times New Roman" w:hAnsi="Times New Roman" w:cs="Times New Roman"/>
          <w:sz w:val="20"/>
        </w:rPr>
        <w:t>. Penguin</w:t>
      </w:r>
      <w:r w:rsidRPr="007F029E">
        <w:rPr>
          <w:rFonts w:ascii="Times New Roman" w:hAnsi="Times New Roman" w:cs="Times New Roman"/>
          <w:spacing w:val="-1"/>
          <w:sz w:val="20"/>
        </w:rPr>
        <w:t xml:space="preserve"> </w:t>
      </w:r>
      <w:r w:rsidRPr="007F029E">
        <w:rPr>
          <w:rFonts w:ascii="Times New Roman" w:hAnsi="Times New Roman" w:cs="Times New Roman"/>
          <w:sz w:val="20"/>
        </w:rPr>
        <w:t>Books,</w:t>
      </w:r>
      <w:r w:rsidRPr="007F029E">
        <w:rPr>
          <w:rFonts w:ascii="Times New Roman" w:hAnsi="Times New Roman" w:cs="Times New Roman"/>
          <w:spacing w:val="-1"/>
          <w:sz w:val="20"/>
        </w:rPr>
        <w:t xml:space="preserve"> </w:t>
      </w:r>
      <w:r w:rsidRPr="007F029E">
        <w:rPr>
          <w:rFonts w:ascii="Times New Roman" w:hAnsi="Times New Roman" w:cs="Times New Roman"/>
          <w:sz w:val="20"/>
        </w:rPr>
        <w:t>India</w:t>
      </w:r>
    </w:p>
    <w:p w14:paraId="17B97DC7" w14:textId="77777777" w:rsidR="00F85BD1" w:rsidRPr="007F029E" w:rsidRDefault="00F85BD1" w:rsidP="009C36E7">
      <w:pPr>
        <w:pStyle w:val="ListParagraph"/>
        <w:widowControl w:val="0"/>
        <w:numPr>
          <w:ilvl w:val="0"/>
          <w:numId w:val="32"/>
        </w:numPr>
        <w:tabs>
          <w:tab w:val="left" w:pos="2021"/>
        </w:tabs>
        <w:autoSpaceDE w:val="0"/>
        <w:autoSpaceDN w:val="0"/>
        <w:spacing w:after="0" w:line="240" w:lineRule="auto"/>
        <w:jc w:val="both"/>
        <w:rPr>
          <w:rFonts w:ascii="Times New Roman" w:hAnsi="Times New Roman" w:cs="Times New Roman"/>
          <w:sz w:val="20"/>
        </w:rPr>
      </w:pPr>
      <w:proofErr w:type="spellStart"/>
      <w:r w:rsidRPr="007F029E">
        <w:rPr>
          <w:rFonts w:ascii="Times New Roman" w:hAnsi="Times New Roman" w:cs="Times New Roman"/>
          <w:sz w:val="20"/>
        </w:rPr>
        <w:t>Maithreyi</w:t>
      </w:r>
      <w:proofErr w:type="spellEnd"/>
      <w:r w:rsidRPr="007F029E">
        <w:rPr>
          <w:rFonts w:ascii="Times New Roman" w:hAnsi="Times New Roman" w:cs="Times New Roman"/>
          <w:sz w:val="20"/>
        </w:rPr>
        <w:t xml:space="preserve"> Krishna Raj. (1986). </w:t>
      </w:r>
      <w:r w:rsidRPr="007F029E">
        <w:rPr>
          <w:rFonts w:ascii="Times New Roman" w:hAnsi="Times New Roman" w:cs="Times New Roman"/>
          <w:i/>
          <w:sz w:val="20"/>
        </w:rPr>
        <w:t>“Women Studies in India: Some Perspectives”</w:t>
      </w:r>
      <w:r w:rsidRPr="007F029E">
        <w:rPr>
          <w:rFonts w:ascii="Times New Roman" w:hAnsi="Times New Roman" w:cs="Times New Roman"/>
          <w:sz w:val="20"/>
        </w:rPr>
        <w:t>.</w:t>
      </w:r>
      <w:r w:rsidRPr="00A418CE">
        <w:t xml:space="preserve"> </w:t>
      </w:r>
      <w:r w:rsidRPr="00A418CE">
        <w:rPr>
          <w:rFonts w:ascii="Times New Roman" w:hAnsi="Times New Roman" w:cs="Times New Roman"/>
          <w:sz w:val="20"/>
        </w:rPr>
        <w:t xml:space="preserve">Popular </w:t>
      </w:r>
      <w:proofErr w:type="spellStart"/>
      <w:r w:rsidRPr="00A418CE">
        <w:rPr>
          <w:rFonts w:ascii="Times New Roman" w:hAnsi="Times New Roman" w:cs="Times New Roman"/>
          <w:sz w:val="20"/>
        </w:rPr>
        <w:t>Prakasham</w:t>
      </w:r>
      <w:proofErr w:type="spellEnd"/>
      <w:r w:rsidRPr="00A418CE">
        <w:rPr>
          <w:rFonts w:ascii="Times New Roman" w:hAnsi="Times New Roman" w:cs="Times New Roman"/>
          <w:sz w:val="20"/>
        </w:rPr>
        <w:t>, Bombay.</w:t>
      </w:r>
      <w:r w:rsidRPr="007F029E">
        <w:rPr>
          <w:rFonts w:ascii="Times New Roman" w:hAnsi="Times New Roman" w:cs="Times New Roman"/>
          <w:sz w:val="20"/>
        </w:rPr>
        <w:t xml:space="preserve"> </w:t>
      </w:r>
    </w:p>
    <w:p w14:paraId="421B09AB" w14:textId="77777777" w:rsidR="00F85BD1" w:rsidRPr="007F029E" w:rsidRDefault="00F85BD1" w:rsidP="009C36E7">
      <w:pPr>
        <w:pStyle w:val="ListParagraph"/>
        <w:widowControl w:val="0"/>
        <w:numPr>
          <w:ilvl w:val="0"/>
          <w:numId w:val="32"/>
        </w:numPr>
        <w:tabs>
          <w:tab w:val="left" w:pos="2021"/>
        </w:tabs>
        <w:autoSpaceDE w:val="0"/>
        <w:autoSpaceDN w:val="0"/>
        <w:spacing w:after="0" w:line="240" w:lineRule="auto"/>
        <w:jc w:val="both"/>
        <w:rPr>
          <w:rFonts w:ascii="Times New Roman" w:hAnsi="Times New Roman" w:cs="Times New Roman"/>
          <w:sz w:val="20"/>
        </w:rPr>
      </w:pPr>
      <w:r w:rsidRPr="007F029E">
        <w:rPr>
          <w:rFonts w:ascii="Times New Roman" w:hAnsi="Times New Roman" w:cs="Times New Roman"/>
          <w:sz w:val="20"/>
        </w:rPr>
        <w:t xml:space="preserve">Amy S. Wharton. (2005). </w:t>
      </w:r>
      <w:r w:rsidRPr="007F029E">
        <w:rPr>
          <w:rFonts w:ascii="Times New Roman" w:hAnsi="Times New Roman" w:cs="Times New Roman"/>
          <w:i/>
          <w:sz w:val="20"/>
        </w:rPr>
        <w:t>“The Sociology of Gender: An Introduction to Theory and</w:t>
      </w:r>
      <w:r w:rsidRPr="007F029E">
        <w:rPr>
          <w:rFonts w:ascii="Times New Roman" w:hAnsi="Times New Roman" w:cs="Times New Roman"/>
          <w:i/>
          <w:spacing w:val="1"/>
          <w:sz w:val="20"/>
        </w:rPr>
        <w:t xml:space="preserve"> </w:t>
      </w:r>
      <w:r w:rsidRPr="007F029E">
        <w:rPr>
          <w:rFonts w:ascii="Times New Roman" w:hAnsi="Times New Roman" w:cs="Times New Roman"/>
          <w:i/>
          <w:sz w:val="20"/>
        </w:rPr>
        <w:t>Research”</w:t>
      </w:r>
      <w:r w:rsidRPr="007F029E">
        <w:rPr>
          <w:rFonts w:ascii="Times New Roman" w:hAnsi="Times New Roman" w:cs="Times New Roman"/>
          <w:sz w:val="20"/>
        </w:rPr>
        <w:t>. (Key</w:t>
      </w:r>
      <w:r>
        <w:rPr>
          <w:rFonts w:ascii="Times New Roman" w:hAnsi="Times New Roman" w:cs="Times New Roman"/>
          <w:sz w:val="20"/>
        </w:rPr>
        <w:t xml:space="preserve"> </w:t>
      </w:r>
      <w:r w:rsidRPr="007F029E">
        <w:rPr>
          <w:rFonts w:ascii="Times New Roman" w:hAnsi="Times New Roman" w:cs="Times New Roman"/>
          <w:sz w:val="20"/>
        </w:rPr>
        <w:t>Themes in Sociology) Blackwell Publishing, UK, Indian Reprint,</w:t>
      </w:r>
      <w:r>
        <w:rPr>
          <w:rFonts w:ascii="Times New Roman" w:hAnsi="Times New Roman" w:cs="Times New Roman"/>
          <w:sz w:val="20"/>
        </w:rPr>
        <w:t xml:space="preserve"> </w:t>
      </w:r>
      <w:proofErr w:type="spellStart"/>
      <w:r w:rsidRPr="007F029E">
        <w:rPr>
          <w:rFonts w:ascii="Times New Roman" w:hAnsi="Times New Roman" w:cs="Times New Roman"/>
          <w:sz w:val="20"/>
        </w:rPr>
        <w:t>Kilaso</w:t>
      </w:r>
      <w:proofErr w:type="spellEnd"/>
      <w:r w:rsidRPr="007F029E">
        <w:rPr>
          <w:rFonts w:ascii="Times New Roman" w:hAnsi="Times New Roman" w:cs="Times New Roman"/>
          <w:spacing w:val="1"/>
          <w:sz w:val="20"/>
        </w:rPr>
        <w:t xml:space="preserve"> </w:t>
      </w:r>
      <w:r w:rsidRPr="007F029E">
        <w:rPr>
          <w:rFonts w:ascii="Times New Roman" w:hAnsi="Times New Roman" w:cs="Times New Roman"/>
          <w:sz w:val="20"/>
        </w:rPr>
        <w:t>Books, New</w:t>
      </w:r>
      <w:r w:rsidRPr="007F029E">
        <w:rPr>
          <w:rFonts w:ascii="Times New Roman" w:hAnsi="Times New Roman" w:cs="Times New Roman"/>
          <w:spacing w:val="-1"/>
          <w:sz w:val="20"/>
        </w:rPr>
        <w:t xml:space="preserve"> </w:t>
      </w:r>
      <w:r w:rsidRPr="007F029E">
        <w:rPr>
          <w:rFonts w:ascii="Times New Roman" w:hAnsi="Times New Roman" w:cs="Times New Roman"/>
          <w:sz w:val="20"/>
        </w:rPr>
        <w:t>Delhi.</w:t>
      </w:r>
    </w:p>
    <w:p w14:paraId="224EBED0" w14:textId="77777777" w:rsidR="00F85BD1" w:rsidRPr="007F029E" w:rsidRDefault="00F85BD1" w:rsidP="009C36E7">
      <w:pPr>
        <w:pStyle w:val="ListParagraph"/>
        <w:widowControl w:val="0"/>
        <w:numPr>
          <w:ilvl w:val="0"/>
          <w:numId w:val="32"/>
        </w:numPr>
        <w:tabs>
          <w:tab w:val="left" w:pos="2021"/>
        </w:tabs>
        <w:autoSpaceDE w:val="0"/>
        <w:autoSpaceDN w:val="0"/>
        <w:spacing w:after="0" w:line="240" w:lineRule="auto"/>
        <w:jc w:val="both"/>
        <w:rPr>
          <w:rFonts w:ascii="Times New Roman" w:hAnsi="Times New Roman" w:cs="Times New Roman"/>
          <w:sz w:val="20"/>
        </w:rPr>
      </w:pPr>
      <w:proofErr w:type="spellStart"/>
      <w:r w:rsidRPr="007F029E">
        <w:rPr>
          <w:rFonts w:ascii="Times New Roman" w:hAnsi="Times New Roman" w:cs="Times New Roman"/>
          <w:sz w:val="20"/>
        </w:rPr>
        <w:t>Jasbir</w:t>
      </w:r>
      <w:proofErr w:type="spellEnd"/>
      <w:r w:rsidRPr="007F029E">
        <w:rPr>
          <w:rFonts w:ascii="Times New Roman" w:hAnsi="Times New Roman" w:cs="Times New Roman"/>
          <w:sz w:val="20"/>
        </w:rPr>
        <w:t xml:space="preserve"> Jain (Ed). (2005). </w:t>
      </w:r>
      <w:r w:rsidRPr="007F029E">
        <w:rPr>
          <w:rFonts w:ascii="Times New Roman" w:hAnsi="Times New Roman" w:cs="Times New Roman"/>
          <w:i/>
          <w:sz w:val="20"/>
        </w:rPr>
        <w:t>“Women in Patriarchy: Cross Cultural”</w:t>
      </w:r>
      <w:r w:rsidRPr="007F029E">
        <w:rPr>
          <w:rFonts w:ascii="Times New Roman" w:hAnsi="Times New Roman" w:cs="Times New Roman"/>
          <w:sz w:val="20"/>
        </w:rPr>
        <w:t xml:space="preserve">. </w:t>
      </w:r>
      <w:proofErr w:type="spellStart"/>
      <w:r w:rsidRPr="007F029E">
        <w:rPr>
          <w:rFonts w:ascii="Times New Roman" w:hAnsi="Times New Roman" w:cs="Times New Roman"/>
          <w:sz w:val="20"/>
        </w:rPr>
        <w:t>Rawat</w:t>
      </w:r>
      <w:proofErr w:type="spellEnd"/>
      <w:r w:rsidRPr="007F029E">
        <w:rPr>
          <w:rFonts w:ascii="Times New Roman" w:hAnsi="Times New Roman" w:cs="Times New Roman"/>
          <w:sz w:val="20"/>
        </w:rPr>
        <w:t xml:space="preserve"> Publications,</w:t>
      </w:r>
      <w:r w:rsidRPr="007F029E">
        <w:rPr>
          <w:rFonts w:ascii="Times New Roman" w:hAnsi="Times New Roman" w:cs="Times New Roman"/>
          <w:spacing w:val="1"/>
          <w:sz w:val="20"/>
        </w:rPr>
        <w:t xml:space="preserve"> </w:t>
      </w:r>
      <w:r w:rsidRPr="007F029E">
        <w:rPr>
          <w:rFonts w:ascii="Times New Roman" w:hAnsi="Times New Roman" w:cs="Times New Roman"/>
          <w:sz w:val="20"/>
        </w:rPr>
        <w:t>Jaipur.</w:t>
      </w:r>
    </w:p>
    <w:p w14:paraId="41FAF54C" w14:textId="77777777" w:rsidR="00F85BD1" w:rsidRPr="007F029E" w:rsidRDefault="00F85BD1" w:rsidP="009C36E7">
      <w:pPr>
        <w:pStyle w:val="ListParagraph"/>
        <w:widowControl w:val="0"/>
        <w:numPr>
          <w:ilvl w:val="0"/>
          <w:numId w:val="32"/>
        </w:numPr>
        <w:tabs>
          <w:tab w:val="left" w:pos="2021"/>
        </w:tabs>
        <w:autoSpaceDE w:val="0"/>
        <w:autoSpaceDN w:val="0"/>
        <w:spacing w:after="0" w:line="240" w:lineRule="auto"/>
        <w:jc w:val="both"/>
        <w:rPr>
          <w:rFonts w:ascii="Times New Roman" w:hAnsi="Times New Roman" w:cs="Times New Roman"/>
          <w:sz w:val="20"/>
        </w:rPr>
      </w:pPr>
      <w:r w:rsidRPr="007F029E">
        <w:rPr>
          <w:rFonts w:ascii="Times New Roman" w:hAnsi="Times New Roman" w:cs="Times New Roman"/>
          <w:sz w:val="20"/>
        </w:rPr>
        <w:t xml:space="preserve">Lerner, Gerda. (1986). </w:t>
      </w:r>
      <w:r w:rsidRPr="007F029E">
        <w:rPr>
          <w:rFonts w:ascii="Times New Roman" w:hAnsi="Times New Roman" w:cs="Times New Roman"/>
          <w:i/>
          <w:sz w:val="20"/>
        </w:rPr>
        <w:t>“The Creation of Patriarchy”</w:t>
      </w:r>
      <w:r w:rsidRPr="007F029E">
        <w:rPr>
          <w:rFonts w:ascii="Times New Roman" w:hAnsi="Times New Roman" w:cs="Times New Roman"/>
          <w:sz w:val="20"/>
        </w:rPr>
        <w:t>. Oxford University Press, New</w:t>
      </w:r>
      <w:r w:rsidRPr="007F029E">
        <w:rPr>
          <w:rFonts w:ascii="Times New Roman" w:hAnsi="Times New Roman" w:cs="Times New Roman"/>
          <w:spacing w:val="1"/>
          <w:sz w:val="20"/>
        </w:rPr>
        <w:t xml:space="preserve"> </w:t>
      </w:r>
      <w:r w:rsidRPr="007F029E">
        <w:rPr>
          <w:rFonts w:ascii="Times New Roman" w:hAnsi="Times New Roman" w:cs="Times New Roman"/>
          <w:sz w:val="20"/>
        </w:rPr>
        <w:t>Delhi.</w:t>
      </w:r>
    </w:p>
    <w:p w14:paraId="53A1463D" w14:textId="77777777" w:rsidR="00F85BD1" w:rsidRPr="007F029E" w:rsidRDefault="00F85BD1" w:rsidP="009C36E7">
      <w:pPr>
        <w:pStyle w:val="ListParagraph"/>
        <w:widowControl w:val="0"/>
        <w:numPr>
          <w:ilvl w:val="0"/>
          <w:numId w:val="32"/>
        </w:numPr>
        <w:tabs>
          <w:tab w:val="left" w:pos="2021"/>
        </w:tabs>
        <w:autoSpaceDE w:val="0"/>
        <w:autoSpaceDN w:val="0"/>
        <w:spacing w:after="0" w:line="240" w:lineRule="auto"/>
        <w:jc w:val="both"/>
        <w:rPr>
          <w:rFonts w:ascii="Times New Roman" w:hAnsi="Times New Roman" w:cs="Times New Roman"/>
          <w:sz w:val="20"/>
        </w:rPr>
      </w:pPr>
      <w:proofErr w:type="spellStart"/>
      <w:r w:rsidRPr="007F029E">
        <w:rPr>
          <w:rFonts w:ascii="Times New Roman" w:hAnsi="Times New Roman" w:cs="Times New Roman"/>
          <w:sz w:val="20"/>
        </w:rPr>
        <w:t>Sharmila</w:t>
      </w:r>
      <w:proofErr w:type="spellEnd"/>
      <w:r>
        <w:rPr>
          <w:rFonts w:ascii="Times New Roman" w:hAnsi="Times New Roman" w:cs="Times New Roman"/>
          <w:sz w:val="20"/>
        </w:rPr>
        <w:t xml:space="preserve"> </w:t>
      </w:r>
      <w:proofErr w:type="spellStart"/>
      <w:r w:rsidRPr="007F029E">
        <w:rPr>
          <w:rFonts w:ascii="Times New Roman" w:hAnsi="Times New Roman" w:cs="Times New Roman"/>
          <w:sz w:val="20"/>
        </w:rPr>
        <w:t>Rege</w:t>
      </w:r>
      <w:proofErr w:type="spellEnd"/>
      <w:r w:rsidRPr="007F029E">
        <w:rPr>
          <w:rFonts w:ascii="Times New Roman" w:hAnsi="Times New Roman" w:cs="Times New Roman"/>
          <w:sz w:val="20"/>
        </w:rPr>
        <w:t>,</w:t>
      </w:r>
      <w:r w:rsidRPr="007F029E">
        <w:rPr>
          <w:rFonts w:ascii="Times New Roman" w:hAnsi="Times New Roman" w:cs="Times New Roman"/>
          <w:spacing w:val="1"/>
          <w:sz w:val="20"/>
        </w:rPr>
        <w:t xml:space="preserve"> </w:t>
      </w:r>
      <w:r w:rsidRPr="007F029E">
        <w:rPr>
          <w:rFonts w:ascii="Times New Roman" w:hAnsi="Times New Roman" w:cs="Times New Roman"/>
          <w:sz w:val="20"/>
        </w:rPr>
        <w:t>(Ed.).</w:t>
      </w:r>
      <w:r w:rsidRPr="007F029E">
        <w:rPr>
          <w:rFonts w:ascii="Times New Roman" w:hAnsi="Times New Roman" w:cs="Times New Roman"/>
          <w:spacing w:val="1"/>
          <w:sz w:val="20"/>
        </w:rPr>
        <w:t xml:space="preserve"> </w:t>
      </w:r>
      <w:r w:rsidRPr="007F029E">
        <w:rPr>
          <w:rFonts w:ascii="Times New Roman" w:hAnsi="Times New Roman" w:cs="Times New Roman"/>
          <w:sz w:val="20"/>
        </w:rPr>
        <w:t>(2003).</w:t>
      </w:r>
      <w:r w:rsidRPr="007F029E">
        <w:rPr>
          <w:rFonts w:ascii="Times New Roman" w:hAnsi="Times New Roman" w:cs="Times New Roman"/>
          <w:spacing w:val="1"/>
          <w:sz w:val="20"/>
        </w:rPr>
        <w:t xml:space="preserve"> </w:t>
      </w:r>
      <w:r w:rsidRPr="007F029E">
        <w:rPr>
          <w:rFonts w:ascii="Times New Roman" w:hAnsi="Times New Roman" w:cs="Times New Roman"/>
          <w:i/>
          <w:sz w:val="20"/>
        </w:rPr>
        <w:t>“Sociology</w:t>
      </w:r>
      <w:r w:rsidRPr="007F029E">
        <w:rPr>
          <w:rFonts w:ascii="Times New Roman" w:hAnsi="Times New Roman" w:cs="Times New Roman"/>
          <w:i/>
          <w:spacing w:val="1"/>
          <w:sz w:val="20"/>
        </w:rPr>
        <w:t xml:space="preserve"> </w:t>
      </w:r>
      <w:r w:rsidRPr="007F029E">
        <w:rPr>
          <w:rFonts w:ascii="Times New Roman" w:hAnsi="Times New Roman" w:cs="Times New Roman"/>
          <w:i/>
          <w:sz w:val="20"/>
        </w:rPr>
        <w:t>of</w:t>
      </w:r>
      <w:r w:rsidRPr="007F029E">
        <w:rPr>
          <w:rFonts w:ascii="Times New Roman" w:hAnsi="Times New Roman" w:cs="Times New Roman"/>
          <w:i/>
          <w:spacing w:val="1"/>
          <w:sz w:val="20"/>
        </w:rPr>
        <w:t xml:space="preserve"> </w:t>
      </w:r>
      <w:r w:rsidRPr="007F029E">
        <w:rPr>
          <w:rFonts w:ascii="Times New Roman" w:hAnsi="Times New Roman" w:cs="Times New Roman"/>
          <w:i/>
          <w:sz w:val="20"/>
        </w:rPr>
        <w:t>Gender:</w:t>
      </w:r>
      <w:r w:rsidRPr="007F029E">
        <w:rPr>
          <w:rFonts w:ascii="Times New Roman" w:hAnsi="Times New Roman" w:cs="Times New Roman"/>
          <w:i/>
          <w:spacing w:val="1"/>
          <w:sz w:val="20"/>
        </w:rPr>
        <w:t xml:space="preserve"> </w:t>
      </w:r>
      <w:r w:rsidRPr="007F029E">
        <w:rPr>
          <w:rFonts w:ascii="Times New Roman" w:hAnsi="Times New Roman" w:cs="Times New Roman"/>
          <w:i/>
          <w:sz w:val="20"/>
        </w:rPr>
        <w:t>The</w:t>
      </w:r>
      <w:r w:rsidRPr="007F029E">
        <w:rPr>
          <w:rFonts w:ascii="Times New Roman" w:hAnsi="Times New Roman" w:cs="Times New Roman"/>
          <w:i/>
          <w:spacing w:val="1"/>
          <w:sz w:val="20"/>
        </w:rPr>
        <w:t xml:space="preserve"> </w:t>
      </w:r>
      <w:r w:rsidRPr="007F029E">
        <w:rPr>
          <w:rFonts w:ascii="Times New Roman" w:hAnsi="Times New Roman" w:cs="Times New Roman"/>
          <w:i/>
          <w:sz w:val="20"/>
        </w:rPr>
        <w:t>Challenge</w:t>
      </w:r>
      <w:r w:rsidRPr="007F029E">
        <w:rPr>
          <w:rFonts w:ascii="Times New Roman" w:hAnsi="Times New Roman" w:cs="Times New Roman"/>
          <w:i/>
          <w:spacing w:val="1"/>
          <w:sz w:val="20"/>
        </w:rPr>
        <w:t xml:space="preserve"> </w:t>
      </w:r>
      <w:r w:rsidRPr="007F029E">
        <w:rPr>
          <w:rFonts w:ascii="Times New Roman" w:hAnsi="Times New Roman" w:cs="Times New Roman"/>
          <w:i/>
          <w:sz w:val="20"/>
        </w:rPr>
        <w:t>of</w:t>
      </w:r>
      <w:r w:rsidRPr="007F029E">
        <w:rPr>
          <w:rFonts w:ascii="Times New Roman" w:hAnsi="Times New Roman" w:cs="Times New Roman"/>
          <w:i/>
          <w:spacing w:val="1"/>
          <w:sz w:val="20"/>
        </w:rPr>
        <w:t xml:space="preserve"> </w:t>
      </w:r>
      <w:r w:rsidRPr="007F029E">
        <w:rPr>
          <w:rFonts w:ascii="Times New Roman" w:hAnsi="Times New Roman" w:cs="Times New Roman"/>
          <w:i/>
          <w:sz w:val="20"/>
        </w:rPr>
        <w:t>Feminist</w:t>
      </w:r>
      <w:r w:rsidRPr="007F029E">
        <w:rPr>
          <w:rFonts w:ascii="Times New Roman" w:hAnsi="Times New Roman" w:cs="Times New Roman"/>
          <w:i/>
          <w:spacing w:val="1"/>
          <w:sz w:val="20"/>
        </w:rPr>
        <w:t xml:space="preserve"> </w:t>
      </w:r>
      <w:r w:rsidRPr="007F029E">
        <w:rPr>
          <w:rFonts w:ascii="Times New Roman" w:hAnsi="Times New Roman" w:cs="Times New Roman"/>
          <w:i/>
          <w:sz w:val="20"/>
        </w:rPr>
        <w:t>Sociological</w:t>
      </w:r>
      <w:r w:rsidRPr="007F029E">
        <w:rPr>
          <w:rFonts w:ascii="Times New Roman" w:hAnsi="Times New Roman" w:cs="Times New Roman"/>
          <w:i/>
          <w:spacing w:val="-1"/>
          <w:sz w:val="20"/>
        </w:rPr>
        <w:t xml:space="preserve"> </w:t>
      </w:r>
      <w:r w:rsidRPr="007F029E">
        <w:rPr>
          <w:rFonts w:ascii="Times New Roman" w:hAnsi="Times New Roman" w:cs="Times New Roman"/>
          <w:i/>
          <w:sz w:val="20"/>
        </w:rPr>
        <w:t>Knowledge”</w:t>
      </w:r>
      <w:r w:rsidRPr="007F029E">
        <w:rPr>
          <w:rFonts w:ascii="Times New Roman" w:hAnsi="Times New Roman" w:cs="Times New Roman"/>
          <w:sz w:val="20"/>
        </w:rPr>
        <w:t>. Sage, New</w:t>
      </w:r>
      <w:r w:rsidRPr="007F029E">
        <w:rPr>
          <w:rFonts w:ascii="Times New Roman" w:hAnsi="Times New Roman" w:cs="Times New Roman"/>
          <w:spacing w:val="-1"/>
          <w:sz w:val="20"/>
        </w:rPr>
        <w:t xml:space="preserve"> </w:t>
      </w:r>
      <w:r w:rsidRPr="007F029E">
        <w:rPr>
          <w:rFonts w:ascii="Times New Roman" w:hAnsi="Times New Roman" w:cs="Times New Roman"/>
          <w:sz w:val="20"/>
        </w:rPr>
        <w:t>Delhi.</w:t>
      </w:r>
    </w:p>
    <w:p w14:paraId="6D1085FF" w14:textId="77777777" w:rsidR="00F85BD1" w:rsidRPr="007F029E" w:rsidRDefault="00F85BD1" w:rsidP="009C36E7">
      <w:pPr>
        <w:pStyle w:val="ListParagraph"/>
        <w:widowControl w:val="0"/>
        <w:numPr>
          <w:ilvl w:val="0"/>
          <w:numId w:val="32"/>
        </w:numPr>
        <w:tabs>
          <w:tab w:val="left" w:pos="2021"/>
        </w:tabs>
        <w:autoSpaceDE w:val="0"/>
        <w:autoSpaceDN w:val="0"/>
        <w:spacing w:after="0" w:line="240" w:lineRule="auto"/>
        <w:jc w:val="both"/>
        <w:rPr>
          <w:rFonts w:ascii="Times New Roman" w:hAnsi="Times New Roman" w:cs="Times New Roman"/>
          <w:sz w:val="20"/>
          <w:szCs w:val="20"/>
        </w:rPr>
      </w:pPr>
      <w:r w:rsidRPr="007F029E">
        <w:rPr>
          <w:rFonts w:ascii="Times New Roman" w:hAnsi="Times New Roman" w:cs="Times New Roman"/>
          <w:sz w:val="20"/>
          <w:szCs w:val="20"/>
        </w:rPr>
        <w:t>Jane</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Freedman,</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(2002).</w:t>
      </w:r>
      <w:r w:rsidRPr="007F029E">
        <w:rPr>
          <w:rFonts w:ascii="Times New Roman" w:hAnsi="Times New Roman" w:cs="Times New Roman"/>
          <w:spacing w:val="1"/>
          <w:sz w:val="20"/>
          <w:szCs w:val="20"/>
        </w:rPr>
        <w:t xml:space="preserve"> </w:t>
      </w:r>
      <w:r w:rsidRPr="007F029E">
        <w:rPr>
          <w:rFonts w:ascii="Times New Roman" w:hAnsi="Times New Roman" w:cs="Times New Roman"/>
          <w:i/>
          <w:sz w:val="20"/>
          <w:szCs w:val="20"/>
        </w:rPr>
        <w:t>“Feminism”</w:t>
      </w:r>
      <w:r w:rsidRPr="007F029E">
        <w:rPr>
          <w:rFonts w:ascii="Times New Roman" w:hAnsi="Times New Roman" w:cs="Times New Roman"/>
          <w:sz w:val="20"/>
          <w:szCs w:val="20"/>
        </w:rPr>
        <w:t>.</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Open</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University</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Press,</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Viva</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Books</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Private</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Limited,</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2DF180CC" w14:textId="77777777" w:rsidR="00F85BD1" w:rsidRPr="007F029E" w:rsidRDefault="00F85BD1" w:rsidP="009C36E7">
      <w:pPr>
        <w:pStyle w:val="ListParagraph"/>
        <w:widowControl w:val="0"/>
        <w:numPr>
          <w:ilvl w:val="0"/>
          <w:numId w:val="32"/>
        </w:numPr>
        <w:tabs>
          <w:tab w:val="left" w:pos="2021"/>
        </w:tabs>
        <w:autoSpaceDE w:val="0"/>
        <w:autoSpaceDN w:val="0"/>
        <w:spacing w:after="0" w:line="240" w:lineRule="auto"/>
        <w:jc w:val="both"/>
        <w:rPr>
          <w:rFonts w:ascii="Times New Roman" w:hAnsi="Times New Roman" w:cs="Times New Roman"/>
          <w:sz w:val="20"/>
          <w:szCs w:val="20"/>
        </w:rPr>
      </w:pPr>
      <w:r w:rsidRPr="007F029E">
        <w:rPr>
          <w:rFonts w:ascii="Times New Roman" w:hAnsi="Times New Roman" w:cs="Times New Roman"/>
          <w:sz w:val="20"/>
          <w:szCs w:val="20"/>
        </w:rPr>
        <w:lastRenderedPageBreak/>
        <w:t xml:space="preserve">Devaki Jain and Pam Rajput (Ed). (2003). </w:t>
      </w:r>
      <w:r w:rsidRPr="007F029E">
        <w:rPr>
          <w:rFonts w:ascii="Times New Roman" w:hAnsi="Times New Roman" w:cs="Times New Roman"/>
          <w:i/>
          <w:sz w:val="20"/>
          <w:szCs w:val="20"/>
        </w:rPr>
        <w:t>“Narratives from the Women’s Studies</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Family:</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Recreating Knowledge”</w:t>
      </w:r>
      <w:r w:rsidRPr="007F029E">
        <w:rPr>
          <w:rFonts w:ascii="Times New Roman" w:hAnsi="Times New Roman" w:cs="Times New Roman"/>
          <w:sz w:val="20"/>
          <w:szCs w:val="20"/>
        </w:rPr>
        <w:t>, Sage,</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and 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24E6E103" w14:textId="77777777" w:rsidR="00F85BD1" w:rsidRPr="007F029E" w:rsidRDefault="00F85BD1" w:rsidP="009C36E7">
      <w:pPr>
        <w:pStyle w:val="ListParagraph"/>
        <w:widowControl w:val="0"/>
        <w:numPr>
          <w:ilvl w:val="0"/>
          <w:numId w:val="32"/>
        </w:numPr>
        <w:tabs>
          <w:tab w:val="left" w:pos="2021"/>
        </w:tabs>
        <w:autoSpaceDE w:val="0"/>
        <w:autoSpaceDN w:val="0"/>
        <w:spacing w:before="9" w:after="0" w:line="230" w:lineRule="auto"/>
        <w:jc w:val="both"/>
        <w:rPr>
          <w:rFonts w:ascii="Times New Roman" w:hAnsi="Times New Roman" w:cs="Times New Roman"/>
          <w:sz w:val="20"/>
          <w:szCs w:val="20"/>
        </w:rPr>
      </w:pPr>
      <w:r w:rsidRPr="007F029E">
        <w:rPr>
          <w:rFonts w:ascii="Times New Roman" w:hAnsi="Times New Roman" w:cs="Times New Roman"/>
          <w:sz w:val="20"/>
          <w:szCs w:val="20"/>
        </w:rPr>
        <w:t xml:space="preserve">Mala </w:t>
      </w:r>
      <w:proofErr w:type="spellStart"/>
      <w:r w:rsidRPr="007F029E">
        <w:rPr>
          <w:rFonts w:ascii="Times New Roman" w:hAnsi="Times New Roman" w:cs="Times New Roman"/>
          <w:sz w:val="20"/>
          <w:szCs w:val="20"/>
        </w:rPr>
        <w:t>Khullar</w:t>
      </w:r>
      <w:proofErr w:type="spellEnd"/>
      <w:r w:rsidRPr="007F029E">
        <w:rPr>
          <w:rFonts w:ascii="Times New Roman" w:hAnsi="Times New Roman" w:cs="Times New Roman"/>
          <w:sz w:val="20"/>
          <w:szCs w:val="20"/>
        </w:rPr>
        <w:t xml:space="preserve">, (Ed). (2005). </w:t>
      </w:r>
      <w:r w:rsidRPr="007F029E">
        <w:rPr>
          <w:rFonts w:ascii="Times New Roman" w:hAnsi="Times New Roman" w:cs="Times New Roman"/>
          <w:i/>
          <w:sz w:val="20"/>
          <w:szCs w:val="20"/>
        </w:rPr>
        <w:t>“Writing the Women’s Movement: A Reader”</w:t>
      </w:r>
      <w:r w:rsidRPr="007F029E">
        <w:rPr>
          <w:rFonts w:ascii="Times New Roman" w:hAnsi="Times New Roman" w:cs="Times New Roman"/>
          <w:sz w:val="20"/>
          <w:szCs w:val="20"/>
        </w:rPr>
        <w:t xml:space="preserve">. </w:t>
      </w:r>
      <w:proofErr w:type="spellStart"/>
      <w:r w:rsidRPr="007F029E">
        <w:rPr>
          <w:rFonts w:ascii="Times New Roman" w:hAnsi="Times New Roman" w:cs="Times New Roman"/>
          <w:sz w:val="20"/>
          <w:szCs w:val="20"/>
        </w:rPr>
        <w:t>Zubaan</w:t>
      </w:r>
      <w:proofErr w:type="spellEnd"/>
      <w:r w:rsidRPr="007F029E">
        <w:rPr>
          <w:rFonts w:ascii="Times New Roman" w:hAnsi="Times New Roman" w:cs="Times New Roman"/>
          <w:sz w:val="20"/>
          <w:szCs w:val="20"/>
        </w:rPr>
        <w:t>, Kali</w:t>
      </w:r>
      <w:r w:rsidRPr="007F029E">
        <w:rPr>
          <w:rFonts w:ascii="Times New Roman" w:hAnsi="Times New Roman" w:cs="Times New Roman"/>
          <w:spacing w:val="-55"/>
          <w:sz w:val="20"/>
          <w:szCs w:val="20"/>
        </w:rPr>
        <w:t xml:space="preserve"> </w:t>
      </w:r>
      <w:r w:rsidRPr="007F029E">
        <w:rPr>
          <w:rFonts w:ascii="Times New Roman" w:hAnsi="Times New Roman" w:cs="Times New Roman"/>
          <w:sz w:val="20"/>
          <w:szCs w:val="20"/>
        </w:rPr>
        <w:t>for</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Women, 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4852EDD5" w14:textId="77777777" w:rsidR="00F85BD1" w:rsidRPr="007F029E" w:rsidRDefault="00F85BD1" w:rsidP="009C36E7">
      <w:pPr>
        <w:pStyle w:val="ListParagraph"/>
        <w:widowControl w:val="0"/>
        <w:numPr>
          <w:ilvl w:val="0"/>
          <w:numId w:val="32"/>
        </w:numPr>
        <w:tabs>
          <w:tab w:val="left" w:pos="1661"/>
        </w:tabs>
        <w:autoSpaceDE w:val="0"/>
        <w:autoSpaceDN w:val="0"/>
        <w:spacing w:before="91" w:after="0"/>
        <w:contextualSpacing w:val="0"/>
        <w:jc w:val="both"/>
        <w:rPr>
          <w:rFonts w:ascii="Times New Roman" w:hAnsi="Times New Roman" w:cs="Times New Roman"/>
          <w:sz w:val="20"/>
          <w:szCs w:val="20"/>
        </w:rPr>
      </w:pPr>
      <w:r w:rsidRPr="007F029E">
        <w:rPr>
          <w:rFonts w:ascii="Times New Roman" w:hAnsi="Times New Roman" w:cs="Times New Roman"/>
          <w:sz w:val="20"/>
          <w:szCs w:val="20"/>
        </w:rPr>
        <w:t>Amy</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S.</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Wharton.</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(2005)</w:t>
      </w:r>
      <w:r w:rsidRPr="007F029E">
        <w:rPr>
          <w:rFonts w:ascii="Times New Roman" w:hAnsi="Times New Roman" w:cs="Times New Roman"/>
          <w:spacing w:val="1"/>
          <w:sz w:val="20"/>
          <w:szCs w:val="20"/>
        </w:rPr>
        <w:t xml:space="preserve"> </w:t>
      </w:r>
      <w:r w:rsidRPr="007F029E">
        <w:rPr>
          <w:rFonts w:ascii="Times New Roman" w:hAnsi="Times New Roman" w:cs="Times New Roman"/>
          <w:i/>
          <w:sz w:val="20"/>
          <w:szCs w:val="20"/>
        </w:rPr>
        <w:t>“The</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Sociology</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of</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Gender:</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An</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Introduction</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to</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Theory</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and</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 xml:space="preserve">Research”. </w:t>
      </w:r>
      <w:r w:rsidRPr="007F029E">
        <w:rPr>
          <w:rFonts w:ascii="Times New Roman" w:hAnsi="Times New Roman" w:cs="Times New Roman"/>
          <w:sz w:val="20"/>
          <w:szCs w:val="20"/>
        </w:rPr>
        <w:t xml:space="preserve">(Key Themes in Sociology) Blackwell Publishing, UK, Indian Reprint, </w:t>
      </w:r>
      <w:proofErr w:type="spellStart"/>
      <w:r w:rsidRPr="007F029E">
        <w:rPr>
          <w:rFonts w:ascii="Times New Roman" w:hAnsi="Times New Roman" w:cs="Times New Roman"/>
          <w:sz w:val="20"/>
          <w:szCs w:val="20"/>
        </w:rPr>
        <w:t>Kilaso</w:t>
      </w:r>
      <w:proofErr w:type="spellEnd"/>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Books, 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307AD1A2" w14:textId="77777777" w:rsidR="00F85BD1" w:rsidRPr="007F029E" w:rsidRDefault="00F85BD1" w:rsidP="009C36E7">
      <w:pPr>
        <w:pStyle w:val="ListParagraph"/>
        <w:widowControl w:val="0"/>
        <w:numPr>
          <w:ilvl w:val="0"/>
          <w:numId w:val="32"/>
        </w:numPr>
        <w:tabs>
          <w:tab w:val="left" w:pos="1661"/>
        </w:tabs>
        <w:autoSpaceDE w:val="0"/>
        <w:autoSpaceDN w:val="0"/>
        <w:spacing w:after="0"/>
        <w:contextualSpacing w:val="0"/>
        <w:jc w:val="both"/>
        <w:rPr>
          <w:rFonts w:ascii="Times New Roman" w:hAnsi="Times New Roman" w:cs="Times New Roman"/>
          <w:sz w:val="20"/>
          <w:szCs w:val="20"/>
        </w:rPr>
      </w:pPr>
      <w:r w:rsidRPr="007F029E">
        <w:rPr>
          <w:rFonts w:ascii="Times New Roman" w:hAnsi="Times New Roman" w:cs="Times New Roman"/>
          <w:sz w:val="20"/>
          <w:szCs w:val="20"/>
        </w:rPr>
        <w:t xml:space="preserve">Devaki Jain and Pam Rajput (Ed). (2003) </w:t>
      </w:r>
      <w:r w:rsidRPr="007F029E">
        <w:rPr>
          <w:rFonts w:ascii="Times New Roman" w:hAnsi="Times New Roman" w:cs="Times New Roman"/>
          <w:i/>
          <w:sz w:val="20"/>
          <w:szCs w:val="20"/>
        </w:rPr>
        <w:t>“Narratives from the Women’s Studies Family:</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Recreating</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Knowledge”</w:t>
      </w:r>
      <w:r w:rsidRPr="007F029E">
        <w:rPr>
          <w:rFonts w:ascii="Times New Roman" w:hAnsi="Times New Roman" w:cs="Times New Roman"/>
          <w:i/>
          <w:spacing w:val="1"/>
          <w:sz w:val="20"/>
          <w:szCs w:val="20"/>
        </w:rPr>
        <w:t xml:space="preserve"> </w:t>
      </w:r>
      <w:r w:rsidRPr="007F029E">
        <w:rPr>
          <w:rFonts w:ascii="Times New Roman" w:hAnsi="Times New Roman" w:cs="Times New Roman"/>
          <w:sz w:val="20"/>
          <w:szCs w:val="20"/>
        </w:rPr>
        <w:t>Sage, and 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72C8F1BD" w14:textId="77777777" w:rsidR="00F85BD1" w:rsidRPr="007F029E" w:rsidRDefault="00F85BD1" w:rsidP="009C36E7">
      <w:pPr>
        <w:pStyle w:val="ListParagraph"/>
        <w:widowControl w:val="0"/>
        <w:numPr>
          <w:ilvl w:val="0"/>
          <w:numId w:val="32"/>
        </w:numPr>
        <w:tabs>
          <w:tab w:val="left" w:pos="1661"/>
        </w:tabs>
        <w:autoSpaceDE w:val="0"/>
        <w:autoSpaceDN w:val="0"/>
        <w:spacing w:after="0"/>
        <w:contextualSpacing w:val="0"/>
        <w:jc w:val="both"/>
        <w:rPr>
          <w:rFonts w:ascii="Times New Roman" w:hAnsi="Times New Roman" w:cs="Times New Roman"/>
          <w:sz w:val="20"/>
          <w:szCs w:val="20"/>
        </w:rPr>
      </w:pPr>
      <w:proofErr w:type="spellStart"/>
      <w:r w:rsidRPr="007F029E">
        <w:rPr>
          <w:rFonts w:ascii="Times New Roman" w:hAnsi="Times New Roman" w:cs="Times New Roman"/>
          <w:sz w:val="20"/>
          <w:szCs w:val="20"/>
        </w:rPr>
        <w:t>Jasbir</w:t>
      </w:r>
      <w:proofErr w:type="spellEnd"/>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Jain</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(Ed).</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 xml:space="preserve">(2005) </w:t>
      </w:r>
      <w:r w:rsidRPr="007F029E">
        <w:rPr>
          <w:rFonts w:ascii="Times New Roman" w:hAnsi="Times New Roman" w:cs="Times New Roman"/>
          <w:i/>
          <w:sz w:val="20"/>
          <w:szCs w:val="20"/>
        </w:rPr>
        <w:t>“Women in Patriarchy: Cross Cultural”</w:t>
      </w:r>
      <w:r w:rsidRPr="007F029E">
        <w:rPr>
          <w:rFonts w:ascii="Times New Roman" w:hAnsi="Times New Roman" w:cs="Times New Roman"/>
          <w:sz w:val="20"/>
          <w:szCs w:val="20"/>
        </w:rPr>
        <w:t xml:space="preserve">. </w:t>
      </w:r>
      <w:proofErr w:type="spellStart"/>
      <w:r w:rsidRPr="007F029E">
        <w:rPr>
          <w:rFonts w:ascii="Times New Roman" w:hAnsi="Times New Roman" w:cs="Times New Roman"/>
          <w:sz w:val="20"/>
          <w:szCs w:val="20"/>
        </w:rPr>
        <w:t>Rawat</w:t>
      </w:r>
      <w:proofErr w:type="spellEnd"/>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Publications,</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Jaipur.</w:t>
      </w:r>
    </w:p>
    <w:p w14:paraId="21EEE137" w14:textId="4C5BC418" w:rsidR="00F85BD1" w:rsidRPr="007F029E" w:rsidRDefault="00F85BD1" w:rsidP="009C36E7">
      <w:pPr>
        <w:pStyle w:val="ListParagraph"/>
        <w:widowControl w:val="0"/>
        <w:numPr>
          <w:ilvl w:val="0"/>
          <w:numId w:val="32"/>
        </w:numPr>
        <w:tabs>
          <w:tab w:val="left" w:pos="1661"/>
        </w:tabs>
        <w:autoSpaceDE w:val="0"/>
        <w:autoSpaceDN w:val="0"/>
        <w:spacing w:after="0" w:line="240" w:lineRule="auto"/>
        <w:contextualSpacing w:val="0"/>
        <w:jc w:val="both"/>
        <w:rPr>
          <w:rFonts w:ascii="Times New Roman" w:hAnsi="Times New Roman" w:cs="Times New Roman"/>
          <w:i/>
          <w:sz w:val="20"/>
          <w:szCs w:val="20"/>
        </w:rPr>
      </w:pPr>
      <w:proofErr w:type="spellStart"/>
      <w:r w:rsidRPr="007F029E">
        <w:rPr>
          <w:rFonts w:ascii="Times New Roman" w:hAnsi="Times New Roman" w:cs="Times New Roman"/>
          <w:sz w:val="20"/>
          <w:szCs w:val="20"/>
        </w:rPr>
        <w:t>Kumkum</w:t>
      </w:r>
      <w:proofErr w:type="spellEnd"/>
      <w:r w:rsidR="009462EC">
        <w:rPr>
          <w:rFonts w:ascii="Times New Roman" w:hAnsi="Times New Roman" w:cs="Times New Roman"/>
          <w:sz w:val="20"/>
          <w:szCs w:val="20"/>
        </w:rPr>
        <w:t xml:space="preserve"> </w:t>
      </w:r>
      <w:proofErr w:type="spellStart"/>
      <w:r w:rsidRPr="007F029E">
        <w:rPr>
          <w:rFonts w:ascii="Times New Roman" w:hAnsi="Times New Roman" w:cs="Times New Roman"/>
          <w:sz w:val="20"/>
          <w:szCs w:val="20"/>
        </w:rPr>
        <w:t>Sangari</w:t>
      </w:r>
      <w:proofErr w:type="spellEnd"/>
      <w:r w:rsidRPr="007F029E">
        <w:rPr>
          <w:rFonts w:ascii="Times New Roman" w:hAnsi="Times New Roman" w:cs="Times New Roman"/>
          <w:spacing w:val="-3"/>
          <w:sz w:val="20"/>
          <w:szCs w:val="20"/>
        </w:rPr>
        <w:t xml:space="preserve"> </w:t>
      </w:r>
      <w:r w:rsidRPr="007F029E">
        <w:rPr>
          <w:rFonts w:ascii="Times New Roman" w:hAnsi="Times New Roman" w:cs="Times New Roman"/>
          <w:sz w:val="20"/>
          <w:szCs w:val="20"/>
        </w:rPr>
        <w:t>and</w:t>
      </w:r>
      <w:r w:rsidRPr="007F029E">
        <w:rPr>
          <w:rFonts w:ascii="Times New Roman" w:hAnsi="Times New Roman" w:cs="Times New Roman"/>
          <w:spacing w:val="-3"/>
          <w:sz w:val="20"/>
          <w:szCs w:val="20"/>
        </w:rPr>
        <w:t xml:space="preserve"> </w:t>
      </w:r>
      <w:proofErr w:type="spellStart"/>
      <w:r w:rsidRPr="007F029E">
        <w:rPr>
          <w:rFonts w:ascii="Times New Roman" w:hAnsi="Times New Roman" w:cs="Times New Roman"/>
          <w:sz w:val="20"/>
          <w:szCs w:val="20"/>
        </w:rPr>
        <w:t>Sudesh</w:t>
      </w:r>
      <w:proofErr w:type="spellEnd"/>
      <w:r w:rsidR="009462EC">
        <w:rPr>
          <w:rFonts w:ascii="Times New Roman" w:hAnsi="Times New Roman" w:cs="Times New Roman"/>
          <w:sz w:val="20"/>
          <w:szCs w:val="20"/>
        </w:rPr>
        <w:t xml:space="preserve"> </w:t>
      </w:r>
      <w:proofErr w:type="spellStart"/>
      <w:r w:rsidRPr="007F029E">
        <w:rPr>
          <w:rFonts w:ascii="Times New Roman" w:hAnsi="Times New Roman" w:cs="Times New Roman"/>
          <w:sz w:val="20"/>
          <w:szCs w:val="20"/>
        </w:rPr>
        <w:t>Vaid</w:t>
      </w:r>
      <w:proofErr w:type="spellEnd"/>
      <w:r w:rsidRPr="007F029E">
        <w:rPr>
          <w:rFonts w:ascii="Times New Roman" w:hAnsi="Times New Roman" w:cs="Times New Roman"/>
          <w:sz w:val="20"/>
          <w:szCs w:val="20"/>
        </w:rPr>
        <w:t xml:space="preserve"> </w:t>
      </w:r>
      <w:r w:rsidRPr="007F029E">
        <w:rPr>
          <w:rFonts w:ascii="Times New Roman" w:hAnsi="Times New Roman" w:cs="Times New Roman"/>
          <w:i/>
          <w:sz w:val="20"/>
          <w:szCs w:val="20"/>
        </w:rPr>
        <w:t>“Recasting</w:t>
      </w:r>
      <w:r w:rsidRPr="007F029E">
        <w:rPr>
          <w:rFonts w:ascii="Times New Roman" w:hAnsi="Times New Roman" w:cs="Times New Roman"/>
          <w:i/>
          <w:spacing w:val="-3"/>
          <w:sz w:val="20"/>
          <w:szCs w:val="20"/>
        </w:rPr>
        <w:t xml:space="preserve"> </w:t>
      </w:r>
      <w:r w:rsidRPr="007F029E">
        <w:rPr>
          <w:rFonts w:ascii="Times New Roman" w:hAnsi="Times New Roman" w:cs="Times New Roman"/>
          <w:i/>
          <w:sz w:val="20"/>
          <w:szCs w:val="20"/>
        </w:rPr>
        <w:t>Women:</w:t>
      </w:r>
      <w:r w:rsidRPr="007F029E">
        <w:rPr>
          <w:rFonts w:ascii="Times New Roman" w:hAnsi="Times New Roman" w:cs="Times New Roman"/>
          <w:i/>
          <w:spacing w:val="-2"/>
          <w:sz w:val="20"/>
          <w:szCs w:val="20"/>
        </w:rPr>
        <w:t xml:space="preserve"> </w:t>
      </w:r>
      <w:proofErr w:type="spellStart"/>
      <w:r w:rsidRPr="007F029E">
        <w:rPr>
          <w:rFonts w:ascii="Times New Roman" w:hAnsi="Times New Roman" w:cs="Times New Roman"/>
          <w:i/>
          <w:sz w:val="20"/>
          <w:szCs w:val="20"/>
        </w:rPr>
        <w:t>Eassy</w:t>
      </w:r>
      <w:proofErr w:type="spellEnd"/>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in</w:t>
      </w:r>
      <w:r w:rsidRPr="007F029E">
        <w:rPr>
          <w:rFonts w:ascii="Times New Roman" w:hAnsi="Times New Roman" w:cs="Times New Roman"/>
          <w:i/>
          <w:spacing w:val="-3"/>
          <w:sz w:val="20"/>
          <w:szCs w:val="20"/>
        </w:rPr>
        <w:t xml:space="preserve"> </w:t>
      </w:r>
      <w:r w:rsidRPr="007F029E">
        <w:rPr>
          <w:rFonts w:ascii="Times New Roman" w:hAnsi="Times New Roman" w:cs="Times New Roman"/>
          <w:i/>
          <w:sz w:val="20"/>
          <w:szCs w:val="20"/>
        </w:rPr>
        <w:t>Colonial</w:t>
      </w:r>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History”.</w:t>
      </w:r>
    </w:p>
    <w:p w14:paraId="6442B0B4" w14:textId="77777777" w:rsidR="00F85BD1" w:rsidRPr="007F029E" w:rsidRDefault="00F85BD1" w:rsidP="009C36E7">
      <w:pPr>
        <w:pStyle w:val="ListParagraph"/>
        <w:widowControl w:val="0"/>
        <w:numPr>
          <w:ilvl w:val="0"/>
          <w:numId w:val="32"/>
        </w:numPr>
        <w:tabs>
          <w:tab w:val="left" w:pos="1661"/>
        </w:tabs>
        <w:autoSpaceDE w:val="0"/>
        <w:autoSpaceDN w:val="0"/>
        <w:spacing w:before="40" w:after="0" w:line="240" w:lineRule="auto"/>
        <w:contextualSpacing w:val="0"/>
        <w:jc w:val="both"/>
        <w:rPr>
          <w:rFonts w:ascii="Times New Roman" w:hAnsi="Times New Roman" w:cs="Times New Roman"/>
          <w:sz w:val="20"/>
          <w:szCs w:val="20"/>
        </w:rPr>
      </w:pPr>
      <w:r w:rsidRPr="007F029E">
        <w:rPr>
          <w:rFonts w:ascii="Times New Roman" w:hAnsi="Times New Roman" w:cs="Times New Roman"/>
          <w:sz w:val="20"/>
          <w:szCs w:val="20"/>
        </w:rPr>
        <w:t>Lerner,</w:t>
      </w:r>
      <w:r w:rsidRPr="007F029E">
        <w:rPr>
          <w:rFonts w:ascii="Times New Roman" w:hAnsi="Times New Roman" w:cs="Times New Roman"/>
          <w:spacing w:val="-2"/>
          <w:sz w:val="20"/>
          <w:szCs w:val="20"/>
        </w:rPr>
        <w:t xml:space="preserve"> </w:t>
      </w:r>
      <w:r w:rsidRPr="007F029E">
        <w:rPr>
          <w:rFonts w:ascii="Times New Roman" w:hAnsi="Times New Roman" w:cs="Times New Roman"/>
          <w:sz w:val="20"/>
          <w:szCs w:val="20"/>
        </w:rPr>
        <w:t>Gerda.</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(1986)</w:t>
      </w:r>
      <w:r w:rsidRPr="007F029E">
        <w:rPr>
          <w:rFonts w:ascii="Times New Roman" w:hAnsi="Times New Roman" w:cs="Times New Roman"/>
          <w:spacing w:val="-1"/>
          <w:sz w:val="20"/>
          <w:szCs w:val="20"/>
        </w:rPr>
        <w:t xml:space="preserve"> </w:t>
      </w:r>
      <w:r w:rsidRPr="007F029E">
        <w:rPr>
          <w:rFonts w:ascii="Times New Roman" w:hAnsi="Times New Roman" w:cs="Times New Roman"/>
          <w:i/>
          <w:sz w:val="20"/>
          <w:szCs w:val="20"/>
        </w:rPr>
        <w:t>“The</w:t>
      </w:r>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Creation</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of</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Patriarchy”</w:t>
      </w:r>
      <w:r w:rsidRPr="007F029E">
        <w:rPr>
          <w:rFonts w:ascii="Times New Roman" w:hAnsi="Times New Roman" w:cs="Times New Roman"/>
          <w:i/>
          <w:spacing w:val="-1"/>
          <w:sz w:val="20"/>
          <w:szCs w:val="20"/>
        </w:rPr>
        <w:t xml:space="preserve"> </w:t>
      </w:r>
      <w:r w:rsidRPr="007F029E">
        <w:rPr>
          <w:rFonts w:ascii="Times New Roman" w:hAnsi="Times New Roman" w:cs="Times New Roman"/>
          <w:sz w:val="20"/>
          <w:szCs w:val="20"/>
        </w:rPr>
        <w:t>Oxford</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University</w:t>
      </w:r>
      <w:r w:rsidRPr="007F029E">
        <w:rPr>
          <w:rFonts w:ascii="Times New Roman" w:hAnsi="Times New Roman" w:cs="Times New Roman"/>
          <w:spacing w:val="-6"/>
          <w:sz w:val="20"/>
          <w:szCs w:val="20"/>
        </w:rPr>
        <w:t xml:space="preserve"> </w:t>
      </w:r>
      <w:r w:rsidRPr="007F029E">
        <w:rPr>
          <w:rFonts w:ascii="Times New Roman" w:hAnsi="Times New Roman" w:cs="Times New Roman"/>
          <w:sz w:val="20"/>
          <w:szCs w:val="20"/>
        </w:rPr>
        <w:t>Press,</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New</w:t>
      </w:r>
      <w:r w:rsidRPr="007F029E">
        <w:rPr>
          <w:rFonts w:ascii="Times New Roman" w:hAnsi="Times New Roman" w:cs="Times New Roman"/>
          <w:spacing w:val="-3"/>
          <w:sz w:val="20"/>
          <w:szCs w:val="20"/>
        </w:rPr>
        <w:t xml:space="preserve"> </w:t>
      </w:r>
      <w:r w:rsidRPr="007F029E">
        <w:rPr>
          <w:rFonts w:ascii="Times New Roman" w:hAnsi="Times New Roman" w:cs="Times New Roman"/>
          <w:sz w:val="20"/>
          <w:szCs w:val="20"/>
        </w:rPr>
        <w:t>Delhi.</w:t>
      </w:r>
    </w:p>
    <w:p w14:paraId="6D81CC4B" w14:textId="4F2FE0F0" w:rsidR="00F85BD1" w:rsidRPr="007F029E" w:rsidRDefault="00F85BD1" w:rsidP="009C36E7">
      <w:pPr>
        <w:pStyle w:val="ListParagraph"/>
        <w:widowControl w:val="0"/>
        <w:numPr>
          <w:ilvl w:val="0"/>
          <w:numId w:val="32"/>
        </w:numPr>
        <w:tabs>
          <w:tab w:val="left" w:pos="1661"/>
        </w:tabs>
        <w:autoSpaceDE w:val="0"/>
        <w:autoSpaceDN w:val="0"/>
        <w:spacing w:before="39" w:after="0"/>
        <w:contextualSpacing w:val="0"/>
        <w:jc w:val="both"/>
        <w:rPr>
          <w:rFonts w:ascii="Times New Roman" w:hAnsi="Times New Roman" w:cs="Times New Roman"/>
          <w:sz w:val="20"/>
          <w:szCs w:val="20"/>
        </w:rPr>
      </w:pPr>
      <w:proofErr w:type="spellStart"/>
      <w:r w:rsidRPr="007F029E">
        <w:rPr>
          <w:rFonts w:ascii="Times New Roman" w:hAnsi="Times New Roman" w:cs="Times New Roman"/>
          <w:sz w:val="20"/>
          <w:szCs w:val="20"/>
        </w:rPr>
        <w:t>Maithreyi</w:t>
      </w:r>
      <w:proofErr w:type="spellEnd"/>
      <w:r w:rsidRPr="007F029E">
        <w:rPr>
          <w:rFonts w:ascii="Times New Roman" w:hAnsi="Times New Roman" w:cs="Times New Roman"/>
          <w:spacing w:val="54"/>
          <w:sz w:val="20"/>
          <w:szCs w:val="20"/>
        </w:rPr>
        <w:t xml:space="preserve"> </w:t>
      </w:r>
      <w:r w:rsidRPr="007F029E">
        <w:rPr>
          <w:rFonts w:ascii="Times New Roman" w:hAnsi="Times New Roman" w:cs="Times New Roman"/>
          <w:sz w:val="20"/>
          <w:szCs w:val="20"/>
        </w:rPr>
        <w:t>Krishna</w:t>
      </w:r>
      <w:r w:rsidRPr="007F029E">
        <w:rPr>
          <w:rFonts w:ascii="Times New Roman" w:hAnsi="Times New Roman" w:cs="Times New Roman"/>
          <w:spacing w:val="55"/>
          <w:sz w:val="20"/>
          <w:szCs w:val="20"/>
        </w:rPr>
        <w:t xml:space="preserve"> </w:t>
      </w:r>
      <w:r w:rsidRPr="007F029E">
        <w:rPr>
          <w:rFonts w:ascii="Times New Roman" w:hAnsi="Times New Roman" w:cs="Times New Roman"/>
          <w:sz w:val="20"/>
          <w:szCs w:val="20"/>
        </w:rPr>
        <w:t>Raj.</w:t>
      </w:r>
      <w:r w:rsidRPr="007F029E">
        <w:rPr>
          <w:rFonts w:ascii="Times New Roman" w:hAnsi="Times New Roman" w:cs="Times New Roman"/>
          <w:spacing w:val="48"/>
          <w:sz w:val="20"/>
          <w:szCs w:val="20"/>
        </w:rPr>
        <w:t xml:space="preserve"> </w:t>
      </w:r>
      <w:r w:rsidRPr="007F029E">
        <w:rPr>
          <w:rFonts w:ascii="Times New Roman" w:hAnsi="Times New Roman" w:cs="Times New Roman"/>
          <w:sz w:val="20"/>
          <w:szCs w:val="20"/>
        </w:rPr>
        <w:t>(1986)</w:t>
      </w:r>
      <w:r w:rsidRPr="007F029E">
        <w:rPr>
          <w:rFonts w:ascii="Times New Roman" w:hAnsi="Times New Roman" w:cs="Times New Roman"/>
          <w:spacing w:val="50"/>
          <w:sz w:val="20"/>
          <w:szCs w:val="20"/>
        </w:rPr>
        <w:t xml:space="preserve"> </w:t>
      </w:r>
      <w:r w:rsidRPr="007F029E">
        <w:rPr>
          <w:rFonts w:ascii="Times New Roman" w:hAnsi="Times New Roman" w:cs="Times New Roman"/>
          <w:i/>
          <w:sz w:val="20"/>
          <w:szCs w:val="20"/>
        </w:rPr>
        <w:t>“Women</w:t>
      </w:r>
      <w:r w:rsidRPr="007F029E">
        <w:rPr>
          <w:rFonts w:ascii="Times New Roman" w:hAnsi="Times New Roman" w:cs="Times New Roman"/>
          <w:i/>
          <w:spacing w:val="48"/>
          <w:sz w:val="20"/>
          <w:szCs w:val="20"/>
        </w:rPr>
        <w:t xml:space="preserve"> </w:t>
      </w:r>
      <w:r w:rsidRPr="007F029E">
        <w:rPr>
          <w:rFonts w:ascii="Times New Roman" w:hAnsi="Times New Roman" w:cs="Times New Roman"/>
          <w:i/>
          <w:sz w:val="20"/>
          <w:szCs w:val="20"/>
        </w:rPr>
        <w:t>Studies</w:t>
      </w:r>
      <w:r w:rsidRPr="007F029E">
        <w:rPr>
          <w:rFonts w:ascii="Times New Roman" w:hAnsi="Times New Roman" w:cs="Times New Roman"/>
          <w:i/>
          <w:spacing w:val="47"/>
          <w:sz w:val="20"/>
          <w:szCs w:val="20"/>
        </w:rPr>
        <w:t xml:space="preserve"> </w:t>
      </w:r>
      <w:r w:rsidRPr="007F029E">
        <w:rPr>
          <w:rFonts w:ascii="Times New Roman" w:hAnsi="Times New Roman" w:cs="Times New Roman"/>
          <w:i/>
          <w:sz w:val="20"/>
          <w:szCs w:val="20"/>
        </w:rPr>
        <w:t>in</w:t>
      </w:r>
      <w:r w:rsidRPr="007F029E">
        <w:rPr>
          <w:rFonts w:ascii="Times New Roman" w:hAnsi="Times New Roman" w:cs="Times New Roman"/>
          <w:i/>
          <w:spacing w:val="49"/>
          <w:sz w:val="20"/>
          <w:szCs w:val="20"/>
        </w:rPr>
        <w:t xml:space="preserve"> </w:t>
      </w:r>
      <w:r w:rsidRPr="007F029E">
        <w:rPr>
          <w:rFonts w:ascii="Times New Roman" w:hAnsi="Times New Roman" w:cs="Times New Roman"/>
          <w:i/>
          <w:sz w:val="20"/>
          <w:szCs w:val="20"/>
        </w:rPr>
        <w:t>India:</w:t>
      </w:r>
      <w:r w:rsidRPr="007F029E">
        <w:rPr>
          <w:rFonts w:ascii="Times New Roman" w:hAnsi="Times New Roman" w:cs="Times New Roman"/>
          <w:i/>
          <w:spacing w:val="48"/>
          <w:sz w:val="20"/>
          <w:szCs w:val="20"/>
        </w:rPr>
        <w:t xml:space="preserve"> </w:t>
      </w:r>
      <w:r w:rsidRPr="007F029E">
        <w:rPr>
          <w:rFonts w:ascii="Times New Roman" w:hAnsi="Times New Roman" w:cs="Times New Roman"/>
          <w:i/>
          <w:sz w:val="20"/>
          <w:szCs w:val="20"/>
        </w:rPr>
        <w:t>Some</w:t>
      </w:r>
      <w:r w:rsidRPr="007F029E">
        <w:rPr>
          <w:rFonts w:ascii="Times New Roman" w:hAnsi="Times New Roman" w:cs="Times New Roman"/>
          <w:i/>
          <w:spacing w:val="49"/>
          <w:sz w:val="20"/>
          <w:szCs w:val="20"/>
        </w:rPr>
        <w:t xml:space="preserve"> </w:t>
      </w:r>
      <w:r w:rsidRPr="007F029E">
        <w:rPr>
          <w:rFonts w:ascii="Times New Roman" w:hAnsi="Times New Roman" w:cs="Times New Roman"/>
          <w:i/>
          <w:sz w:val="20"/>
          <w:szCs w:val="20"/>
        </w:rPr>
        <w:t>Perspectives”</w:t>
      </w:r>
      <w:r w:rsidR="009462EC" w:rsidRPr="009462EC">
        <w:t xml:space="preserve"> </w:t>
      </w:r>
      <w:r w:rsidR="009462EC" w:rsidRPr="009462EC">
        <w:rPr>
          <w:rFonts w:ascii="Times New Roman" w:hAnsi="Times New Roman" w:cs="Times New Roman"/>
          <w:iCs/>
          <w:sz w:val="20"/>
          <w:szCs w:val="20"/>
        </w:rPr>
        <w:t xml:space="preserve">Popular </w:t>
      </w:r>
      <w:proofErr w:type="spellStart"/>
      <w:r w:rsidR="009462EC" w:rsidRPr="009462EC">
        <w:rPr>
          <w:rFonts w:ascii="Times New Roman" w:hAnsi="Times New Roman" w:cs="Times New Roman"/>
          <w:iCs/>
          <w:sz w:val="20"/>
          <w:szCs w:val="20"/>
        </w:rPr>
        <w:t>Prakasham</w:t>
      </w:r>
      <w:proofErr w:type="spellEnd"/>
      <w:r w:rsidRPr="007F029E">
        <w:rPr>
          <w:rFonts w:ascii="Times New Roman" w:hAnsi="Times New Roman" w:cs="Times New Roman"/>
          <w:sz w:val="20"/>
          <w:szCs w:val="20"/>
        </w:rPr>
        <w:t>,</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Bombay.</w:t>
      </w:r>
    </w:p>
    <w:p w14:paraId="27875075" w14:textId="77777777" w:rsidR="00F85BD1" w:rsidRPr="007F029E" w:rsidRDefault="00F85BD1" w:rsidP="009C36E7">
      <w:pPr>
        <w:pStyle w:val="ListParagraph"/>
        <w:widowControl w:val="0"/>
        <w:numPr>
          <w:ilvl w:val="0"/>
          <w:numId w:val="32"/>
        </w:numPr>
        <w:tabs>
          <w:tab w:val="left" w:pos="1661"/>
        </w:tabs>
        <w:autoSpaceDE w:val="0"/>
        <w:autoSpaceDN w:val="0"/>
        <w:spacing w:before="1" w:after="0" w:line="273" w:lineRule="auto"/>
        <w:contextualSpacing w:val="0"/>
        <w:jc w:val="both"/>
        <w:rPr>
          <w:rFonts w:ascii="Times New Roman" w:hAnsi="Times New Roman" w:cs="Times New Roman"/>
          <w:sz w:val="20"/>
          <w:szCs w:val="20"/>
        </w:rPr>
      </w:pPr>
      <w:r w:rsidRPr="007F029E">
        <w:rPr>
          <w:rFonts w:ascii="Times New Roman" w:hAnsi="Times New Roman" w:cs="Times New Roman"/>
          <w:sz w:val="20"/>
          <w:szCs w:val="20"/>
        </w:rPr>
        <w:t>Mala</w:t>
      </w:r>
      <w:r w:rsidRPr="007F029E">
        <w:rPr>
          <w:rFonts w:ascii="Times New Roman" w:hAnsi="Times New Roman" w:cs="Times New Roman"/>
          <w:spacing w:val="2"/>
          <w:sz w:val="20"/>
          <w:szCs w:val="20"/>
        </w:rPr>
        <w:t xml:space="preserve"> </w:t>
      </w:r>
      <w:proofErr w:type="spellStart"/>
      <w:r w:rsidRPr="007F029E">
        <w:rPr>
          <w:rFonts w:ascii="Times New Roman" w:hAnsi="Times New Roman" w:cs="Times New Roman"/>
          <w:sz w:val="20"/>
          <w:szCs w:val="20"/>
        </w:rPr>
        <w:t>Khullar</w:t>
      </w:r>
      <w:proofErr w:type="spellEnd"/>
      <w:r w:rsidRPr="007F029E">
        <w:rPr>
          <w:rFonts w:ascii="Times New Roman" w:hAnsi="Times New Roman" w:cs="Times New Roman"/>
          <w:sz w:val="20"/>
          <w:szCs w:val="20"/>
        </w:rPr>
        <w:t>,</w:t>
      </w:r>
      <w:r w:rsidRPr="007F029E">
        <w:rPr>
          <w:rFonts w:ascii="Times New Roman" w:hAnsi="Times New Roman" w:cs="Times New Roman"/>
          <w:spacing w:val="5"/>
          <w:sz w:val="20"/>
          <w:szCs w:val="20"/>
        </w:rPr>
        <w:t xml:space="preserve"> </w:t>
      </w:r>
      <w:r w:rsidRPr="007F029E">
        <w:rPr>
          <w:rFonts w:ascii="Times New Roman" w:hAnsi="Times New Roman" w:cs="Times New Roman"/>
          <w:sz w:val="20"/>
          <w:szCs w:val="20"/>
        </w:rPr>
        <w:t>(Ed).</w:t>
      </w:r>
      <w:r w:rsidRPr="007F029E">
        <w:rPr>
          <w:rFonts w:ascii="Times New Roman" w:hAnsi="Times New Roman" w:cs="Times New Roman"/>
          <w:spacing w:val="5"/>
          <w:sz w:val="20"/>
          <w:szCs w:val="20"/>
        </w:rPr>
        <w:t xml:space="preserve"> </w:t>
      </w:r>
      <w:r w:rsidRPr="007F029E">
        <w:rPr>
          <w:rFonts w:ascii="Times New Roman" w:hAnsi="Times New Roman" w:cs="Times New Roman"/>
          <w:sz w:val="20"/>
          <w:szCs w:val="20"/>
        </w:rPr>
        <w:t>(2005).</w:t>
      </w:r>
      <w:r w:rsidRPr="007F029E">
        <w:rPr>
          <w:rFonts w:ascii="Times New Roman" w:hAnsi="Times New Roman" w:cs="Times New Roman"/>
          <w:spacing w:val="1"/>
          <w:sz w:val="20"/>
          <w:szCs w:val="20"/>
        </w:rPr>
        <w:t xml:space="preserve"> </w:t>
      </w:r>
      <w:r w:rsidRPr="007F029E">
        <w:rPr>
          <w:rFonts w:ascii="Times New Roman" w:hAnsi="Times New Roman" w:cs="Times New Roman"/>
          <w:i/>
          <w:sz w:val="20"/>
          <w:szCs w:val="20"/>
        </w:rPr>
        <w:t>“Writing the Women’s Movement:</w:t>
      </w:r>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A</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Reader”.</w:t>
      </w:r>
      <w:r w:rsidRPr="007F029E">
        <w:rPr>
          <w:rFonts w:ascii="Times New Roman" w:hAnsi="Times New Roman" w:cs="Times New Roman"/>
          <w:i/>
          <w:spacing w:val="3"/>
          <w:sz w:val="20"/>
          <w:szCs w:val="20"/>
        </w:rPr>
        <w:t xml:space="preserve"> </w:t>
      </w:r>
      <w:proofErr w:type="spellStart"/>
      <w:r w:rsidRPr="007F029E">
        <w:rPr>
          <w:rFonts w:ascii="Times New Roman" w:hAnsi="Times New Roman" w:cs="Times New Roman"/>
          <w:sz w:val="20"/>
          <w:szCs w:val="20"/>
        </w:rPr>
        <w:t>Zubaan</w:t>
      </w:r>
      <w:proofErr w:type="spellEnd"/>
      <w:r w:rsidRPr="007F029E">
        <w:rPr>
          <w:rFonts w:ascii="Times New Roman" w:hAnsi="Times New Roman" w:cs="Times New Roman"/>
          <w:sz w:val="20"/>
          <w:szCs w:val="20"/>
        </w:rPr>
        <w:t>, Kali</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for</w:t>
      </w:r>
      <w:r w:rsidRPr="007F029E">
        <w:rPr>
          <w:rFonts w:ascii="Times New Roman" w:hAnsi="Times New Roman" w:cs="Times New Roman"/>
          <w:spacing w:val="-55"/>
          <w:sz w:val="20"/>
          <w:szCs w:val="20"/>
        </w:rPr>
        <w:t xml:space="preserve"> </w:t>
      </w:r>
      <w:r w:rsidRPr="007F029E">
        <w:rPr>
          <w:rFonts w:ascii="Times New Roman" w:hAnsi="Times New Roman" w:cs="Times New Roman"/>
          <w:sz w:val="20"/>
          <w:szCs w:val="20"/>
        </w:rPr>
        <w:t>Women,</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0D26720C" w14:textId="77777777" w:rsidR="00F85BD1" w:rsidRPr="007F029E" w:rsidRDefault="00F85BD1" w:rsidP="009C36E7">
      <w:pPr>
        <w:pStyle w:val="ListParagraph"/>
        <w:widowControl w:val="0"/>
        <w:numPr>
          <w:ilvl w:val="0"/>
          <w:numId w:val="32"/>
        </w:numPr>
        <w:tabs>
          <w:tab w:val="left" w:pos="1661"/>
        </w:tabs>
        <w:autoSpaceDE w:val="0"/>
        <w:autoSpaceDN w:val="0"/>
        <w:spacing w:before="4" w:after="0"/>
        <w:contextualSpacing w:val="0"/>
        <w:jc w:val="both"/>
        <w:rPr>
          <w:rFonts w:ascii="Times New Roman" w:hAnsi="Times New Roman" w:cs="Times New Roman"/>
          <w:sz w:val="20"/>
          <w:szCs w:val="20"/>
        </w:rPr>
      </w:pPr>
      <w:proofErr w:type="spellStart"/>
      <w:r w:rsidRPr="007F029E">
        <w:rPr>
          <w:rFonts w:ascii="Times New Roman" w:hAnsi="Times New Roman" w:cs="Times New Roman"/>
          <w:sz w:val="20"/>
          <w:szCs w:val="20"/>
        </w:rPr>
        <w:t>Mies</w:t>
      </w:r>
      <w:proofErr w:type="spellEnd"/>
      <w:r w:rsidRPr="007F029E">
        <w:rPr>
          <w:rFonts w:ascii="Times New Roman" w:hAnsi="Times New Roman" w:cs="Times New Roman"/>
          <w:sz w:val="20"/>
          <w:szCs w:val="20"/>
        </w:rPr>
        <w:t>,</w:t>
      </w:r>
      <w:r w:rsidRPr="007F029E">
        <w:rPr>
          <w:rFonts w:ascii="Times New Roman" w:hAnsi="Times New Roman" w:cs="Times New Roman"/>
          <w:spacing w:val="17"/>
          <w:sz w:val="20"/>
          <w:szCs w:val="20"/>
        </w:rPr>
        <w:t xml:space="preserve"> </w:t>
      </w:r>
      <w:r w:rsidRPr="007F029E">
        <w:rPr>
          <w:rFonts w:ascii="Times New Roman" w:hAnsi="Times New Roman" w:cs="Times New Roman"/>
          <w:sz w:val="20"/>
          <w:szCs w:val="20"/>
        </w:rPr>
        <w:t>Maria.</w:t>
      </w:r>
      <w:r w:rsidRPr="007F029E">
        <w:rPr>
          <w:rFonts w:ascii="Times New Roman" w:hAnsi="Times New Roman" w:cs="Times New Roman"/>
          <w:spacing w:val="21"/>
          <w:sz w:val="20"/>
          <w:szCs w:val="20"/>
        </w:rPr>
        <w:t xml:space="preserve"> </w:t>
      </w:r>
      <w:r w:rsidRPr="007F029E">
        <w:rPr>
          <w:rFonts w:ascii="Times New Roman" w:hAnsi="Times New Roman" w:cs="Times New Roman"/>
          <w:sz w:val="20"/>
          <w:szCs w:val="20"/>
        </w:rPr>
        <w:t>(1980)</w:t>
      </w:r>
      <w:r w:rsidRPr="007F029E">
        <w:rPr>
          <w:rFonts w:ascii="Times New Roman" w:hAnsi="Times New Roman" w:cs="Times New Roman"/>
          <w:spacing w:val="14"/>
          <w:sz w:val="20"/>
          <w:szCs w:val="20"/>
        </w:rPr>
        <w:t xml:space="preserve"> </w:t>
      </w:r>
      <w:r w:rsidRPr="007F029E">
        <w:rPr>
          <w:rFonts w:ascii="Times New Roman" w:hAnsi="Times New Roman" w:cs="Times New Roman"/>
          <w:i/>
          <w:sz w:val="20"/>
          <w:szCs w:val="20"/>
        </w:rPr>
        <w:t>“Indian</w:t>
      </w:r>
      <w:r w:rsidRPr="007F029E">
        <w:rPr>
          <w:rFonts w:ascii="Times New Roman" w:hAnsi="Times New Roman" w:cs="Times New Roman"/>
          <w:i/>
          <w:spacing w:val="14"/>
          <w:sz w:val="20"/>
          <w:szCs w:val="20"/>
        </w:rPr>
        <w:t xml:space="preserve"> </w:t>
      </w:r>
      <w:r w:rsidRPr="007F029E">
        <w:rPr>
          <w:rFonts w:ascii="Times New Roman" w:hAnsi="Times New Roman" w:cs="Times New Roman"/>
          <w:i/>
          <w:sz w:val="20"/>
          <w:szCs w:val="20"/>
        </w:rPr>
        <w:t>Women</w:t>
      </w:r>
      <w:r w:rsidRPr="007F029E">
        <w:rPr>
          <w:rFonts w:ascii="Times New Roman" w:hAnsi="Times New Roman" w:cs="Times New Roman"/>
          <w:i/>
          <w:spacing w:val="14"/>
          <w:sz w:val="20"/>
          <w:szCs w:val="20"/>
        </w:rPr>
        <w:t xml:space="preserve"> </w:t>
      </w:r>
      <w:r w:rsidRPr="007F029E">
        <w:rPr>
          <w:rFonts w:ascii="Times New Roman" w:hAnsi="Times New Roman" w:cs="Times New Roman"/>
          <w:i/>
          <w:sz w:val="20"/>
          <w:szCs w:val="20"/>
        </w:rPr>
        <w:t>and</w:t>
      </w:r>
      <w:r w:rsidRPr="007F029E">
        <w:rPr>
          <w:rFonts w:ascii="Times New Roman" w:hAnsi="Times New Roman" w:cs="Times New Roman"/>
          <w:i/>
          <w:spacing w:val="13"/>
          <w:sz w:val="20"/>
          <w:szCs w:val="20"/>
        </w:rPr>
        <w:t xml:space="preserve"> </w:t>
      </w:r>
      <w:r w:rsidRPr="007F029E">
        <w:rPr>
          <w:rFonts w:ascii="Times New Roman" w:hAnsi="Times New Roman" w:cs="Times New Roman"/>
          <w:i/>
          <w:sz w:val="20"/>
          <w:szCs w:val="20"/>
        </w:rPr>
        <w:t>Patriarchy”.</w:t>
      </w:r>
      <w:r w:rsidRPr="007F029E">
        <w:rPr>
          <w:rFonts w:ascii="Times New Roman" w:hAnsi="Times New Roman" w:cs="Times New Roman"/>
          <w:i/>
          <w:spacing w:val="17"/>
          <w:sz w:val="20"/>
          <w:szCs w:val="20"/>
        </w:rPr>
        <w:t xml:space="preserve"> </w:t>
      </w:r>
      <w:r w:rsidRPr="007F029E">
        <w:rPr>
          <w:rFonts w:ascii="Times New Roman" w:hAnsi="Times New Roman" w:cs="Times New Roman"/>
          <w:sz w:val="20"/>
          <w:szCs w:val="20"/>
        </w:rPr>
        <w:t>Concept</w:t>
      </w:r>
      <w:r w:rsidRPr="007F029E">
        <w:rPr>
          <w:rFonts w:ascii="Times New Roman" w:hAnsi="Times New Roman" w:cs="Times New Roman"/>
          <w:spacing w:val="14"/>
          <w:sz w:val="20"/>
          <w:szCs w:val="20"/>
        </w:rPr>
        <w:t xml:space="preserve"> </w:t>
      </w:r>
      <w:r w:rsidRPr="007F029E">
        <w:rPr>
          <w:rFonts w:ascii="Times New Roman" w:hAnsi="Times New Roman" w:cs="Times New Roman"/>
          <w:sz w:val="20"/>
          <w:szCs w:val="20"/>
        </w:rPr>
        <w:t>Publishing</w:t>
      </w:r>
      <w:r w:rsidRPr="007F029E">
        <w:rPr>
          <w:rFonts w:ascii="Times New Roman" w:hAnsi="Times New Roman" w:cs="Times New Roman"/>
          <w:spacing w:val="12"/>
          <w:sz w:val="20"/>
          <w:szCs w:val="20"/>
        </w:rPr>
        <w:t xml:space="preserve"> </w:t>
      </w:r>
      <w:r w:rsidRPr="007F029E">
        <w:rPr>
          <w:rFonts w:ascii="Times New Roman" w:hAnsi="Times New Roman" w:cs="Times New Roman"/>
          <w:sz w:val="20"/>
          <w:szCs w:val="20"/>
        </w:rPr>
        <w:t>Company,</w:t>
      </w:r>
      <w:r w:rsidRPr="007F029E">
        <w:rPr>
          <w:rFonts w:ascii="Times New Roman" w:hAnsi="Times New Roman" w:cs="Times New Roman"/>
          <w:spacing w:val="18"/>
          <w:sz w:val="20"/>
          <w:szCs w:val="20"/>
        </w:rPr>
        <w:t xml:space="preserve"> </w:t>
      </w:r>
      <w:r w:rsidRPr="007F029E">
        <w:rPr>
          <w:rFonts w:ascii="Times New Roman" w:hAnsi="Times New Roman" w:cs="Times New Roman"/>
          <w:sz w:val="20"/>
          <w:szCs w:val="20"/>
        </w:rPr>
        <w:t>New</w:t>
      </w:r>
      <w:r w:rsidRPr="007F029E">
        <w:rPr>
          <w:rFonts w:ascii="Times New Roman" w:hAnsi="Times New Roman" w:cs="Times New Roman"/>
          <w:spacing w:val="-55"/>
          <w:sz w:val="20"/>
          <w:szCs w:val="20"/>
        </w:rPr>
        <w:t xml:space="preserve"> </w:t>
      </w:r>
      <w:r w:rsidRPr="007F029E">
        <w:rPr>
          <w:rFonts w:ascii="Times New Roman" w:hAnsi="Times New Roman" w:cs="Times New Roman"/>
          <w:sz w:val="20"/>
          <w:szCs w:val="20"/>
        </w:rPr>
        <w:t>Delhi.</w:t>
      </w:r>
    </w:p>
    <w:p w14:paraId="16F1EC29" w14:textId="7AD5246F" w:rsidR="00F85BD1" w:rsidRPr="007F029E" w:rsidRDefault="00F85BD1" w:rsidP="009C36E7">
      <w:pPr>
        <w:pStyle w:val="ListParagraph"/>
        <w:widowControl w:val="0"/>
        <w:numPr>
          <w:ilvl w:val="0"/>
          <w:numId w:val="32"/>
        </w:numPr>
        <w:tabs>
          <w:tab w:val="left" w:pos="1661"/>
        </w:tabs>
        <w:autoSpaceDE w:val="0"/>
        <w:autoSpaceDN w:val="0"/>
        <w:spacing w:before="2" w:after="0" w:line="273" w:lineRule="auto"/>
        <w:contextualSpacing w:val="0"/>
        <w:jc w:val="both"/>
        <w:rPr>
          <w:rFonts w:ascii="Times New Roman" w:hAnsi="Times New Roman" w:cs="Times New Roman"/>
          <w:sz w:val="20"/>
          <w:szCs w:val="20"/>
        </w:rPr>
      </w:pPr>
      <w:proofErr w:type="spellStart"/>
      <w:r w:rsidRPr="007F029E">
        <w:rPr>
          <w:rFonts w:ascii="Times New Roman" w:hAnsi="Times New Roman" w:cs="Times New Roman"/>
          <w:sz w:val="20"/>
          <w:szCs w:val="20"/>
        </w:rPr>
        <w:t>Sharmila</w:t>
      </w:r>
      <w:proofErr w:type="spellEnd"/>
      <w:r w:rsidR="009462EC">
        <w:rPr>
          <w:rFonts w:ascii="Times New Roman" w:hAnsi="Times New Roman" w:cs="Times New Roman"/>
          <w:sz w:val="20"/>
          <w:szCs w:val="20"/>
        </w:rPr>
        <w:t xml:space="preserve"> </w:t>
      </w:r>
      <w:proofErr w:type="spellStart"/>
      <w:r w:rsidRPr="007F029E">
        <w:rPr>
          <w:rFonts w:ascii="Times New Roman" w:hAnsi="Times New Roman" w:cs="Times New Roman"/>
          <w:sz w:val="20"/>
          <w:szCs w:val="20"/>
        </w:rPr>
        <w:t>Rege</w:t>
      </w:r>
      <w:proofErr w:type="spellEnd"/>
      <w:r w:rsidRPr="007F029E">
        <w:rPr>
          <w:rFonts w:ascii="Times New Roman" w:hAnsi="Times New Roman" w:cs="Times New Roman"/>
          <w:sz w:val="20"/>
          <w:szCs w:val="20"/>
        </w:rPr>
        <w:t>,</w:t>
      </w:r>
      <w:r w:rsidRPr="007F029E">
        <w:rPr>
          <w:rFonts w:ascii="Times New Roman" w:hAnsi="Times New Roman" w:cs="Times New Roman"/>
          <w:spacing w:val="6"/>
          <w:sz w:val="20"/>
          <w:szCs w:val="20"/>
        </w:rPr>
        <w:t xml:space="preserve"> </w:t>
      </w:r>
      <w:r w:rsidRPr="007F029E">
        <w:rPr>
          <w:rFonts w:ascii="Times New Roman" w:hAnsi="Times New Roman" w:cs="Times New Roman"/>
          <w:sz w:val="20"/>
          <w:szCs w:val="20"/>
        </w:rPr>
        <w:t>(Ed.).</w:t>
      </w:r>
      <w:r w:rsidRPr="007F029E">
        <w:rPr>
          <w:rFonts w:ascii="Times New Roman" w:hAnsi="Times New Roman" w:cs="Times New Roman"/>
          <w:spacing w:val="6"/>
          <w:sz w:val="20"/>
          <w:szCs w:val="20"/>
        </w:rPr>
        <w:t xml:space="preserve"> </w:t>
      </w:r>
      <w:r w:rsidRPr="007F029E">
        <w:rPr>
          <w:rFonts w:ascii="Times New Roman" w:hAnsi="Times New Roman" w:cs="Times New Roman"/>
          <w:sz w:val="20"/>
          <w:szCs w:val="20"/>
        </w:rPr>
        <w:t xml:space="preserve">(2003) </w:t>
      </w:r>
      <w:r w:rsidRPr="007F029E">
        <w:rPr>
          <w:rFonts w:ascii="Times New Roman" w:hAnsi="Times New Roman" w:cs="Times New Roman"/>
          <w:i/>
          <w:sz w:val="20"/>
          <w:szCs w:val="20"/>
        </w:rPr>
        <w:t>“Sociology</w:t>
      </w:r>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of</w:t>
      </w:r>
      <w:r w:rsidRPr="007F029E">
        <w:rPr>
          <w:rFonts w:ascii="Times New Roman" w:hAnsi="Times New Roman" w:cs="Times New Roman"/>
          <w:i/>
          <w:spacing w:val="3"/>
          <w:sz w:val="20"/>
          <w:szCs w:val="20"/>
        </w:rPr>
        <w:t xml:space="preserve"> </w:t>
      </w:r>
      <w:r w:rsidRPr="007F029E">
        <w:rPr>
          <w:rFonts w:ascii="Times New Roman" w:hAnsi="Times New Roman" w:cs="Times New Roman"/>
          <w:i/>
          <w:sz w:val="20"/>
          <w:szCs w:val="20"/>
        </w:rPr>
        <w:t>Gender:</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The</w:t>
      </w:r>
      <w:r w:rsidRPr="007F029E">
        <w:rPr>
          <w:rFonts w:ascii="Times New Roman" w:hAnsi="Times New Roman" w:cs="Times New Roman"/>
          <w:i/>
          <w:spacing w:val="3"/>
          <w:sz w:val="20"/>
          <w:szCs w:val="20"/>
        </w:rPr>
        <w:t xml:space="preserve"> </w:t>
      </w:r>
      <w:r w:rsidRPr="007F029E">
        <w:rPr>
          <w:rFonts w:ascii="Times New Roman" w:hAnsi="Times New Roman" w:cs="Times New Roman"/>
          <w:i/>
          <w:sz w:val="20"/>
          <w:szCs w:val="20"/>
        </w:rPr>
        <w:t>Challenge of</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Feminist</w:t>
      </w:r>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Sociological</w:t>
      </w:r>
      <w:r w:rsidRPr="007F029E">
        <w:rPr>
          <w:rFonts w:ascii="Times New Roman" w:hAnsi="Times New Roman" w:cs="Times New Roman"/>
          <w:i/>
          <w:spacing w:val="-54"/>
          <w:sz w:val="20"/>
          <w:szCs w:val="20"/>
        </w:rPr>
        <w:t xml:space="preserve"> </w:t>
      </w:r>
      <w:r w:rsidRPr="007F029E">
        <w:rPr>
          <w:rFonts w:ascii="Times New Roman" w:hAnsi="Times New Roman" w:cs="Times New Roman"/>
          <w:i/>
          <w:sz w:val="20"/>
          <w:szCs w:val="20"/>
        </w:rPr>
        <w:t>Knowledge”.</w:t>
      </w:r>
      <w:r w:rsidRPr="007F029E">
        <w:rPr>
          <w:rFonts w:ascii="Times New Roman" w:hAnsi="Times New Roman" w:cs="Times New Roman"/>
          <w:i/>
          <w:spacing w:val="-1"/>
          <w:sz w:val="20"/>
          <w:szCs w:val="20"/>
        </w:rPr>
        <w:t xml:space="preserve"> </w:t>
      </w:r>
      <w:r w:rsidRPr="007F029E">
        <w:rPr>
          <w:rFonts w:ascii="Times New Roman" w:hAnsi="Times New Roman" w:cs="Times New Roman"/>
          <w:sz w:val="20"/>
          <w:szCs w:val="20"/>
        </w:rPr>
        <w:t>Sage, 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59FDA467" w14:textId="77777777" w:rsidR="00F85BD1" w:rsidRPr="007F029E" w:rsidRDefault="00F85BD1" w:rsidP="009C36E7">
      <w:pPr>
        <w:pStyle w:val="ListParagraph"/>
        <w:widowControl w:val="0"/>
        <w:numPr>
          <w:ilvl w:val="0"/>
          <w:numId w:val="32"/>
        </w:numPr>
        <w:tabs>
          <w:tab w:val="left" w:pos="1661"/>
        </w:tabs>
        <w:autoSpaceDE w:val="0"/>
        <w:autoSpaceDN w:val="0"/>
        <w:spacing w:before="4" w:after="0"/>
        <w:contextualSpacing w:val="0"/>
        <w:jc w:val="both"/>
        <w:rPr>
          <w:rFonts w:ascii="Times New Roman" w:hAnsi="Times New Roman" w:cs="Times New Roman"/>
          <w:sz w:val="20"/>
          <w:szCs w:val="20"/>
        </w:rPr>
      </w:pPr>
      <w:proofErr w:type="spellStart"/>
      <w:r w:rsidRPr="007F029E">
        <w:rPr>
          <w:rFonts w:ascii="Times New Roman" w:hAnsi="Times New Roman" w:cs="Times New Roman"/>
          <w:sz w:val="20"/>
          <w:szCs w:val="20"/>
        </w:rPr>
        <w:t>Veena</w:t>
      </w:r>
      <w:proofErr w:type="spellEnd"/>
      <w:r w:rsidRPr="007F029E">
        <w:rPr>
          <w:rFonts w:ascii="Times New Roman" w:hAnsi="Times New Roman" w:cs="Times New Roman"/>
          <w:spacing w:val="-2"/>
          <w:sz w:val="20"/>
          <w:szCs w:val="20"/>
        </w:rPr>
        <w:t xml:space="preserve"> </w:t>
      </w:r>
      <w:proofErr w:type="spellStart"/>
      <w:r w:rsidRPr="007F029E">
        <w:rPr>
          <w:rFonts w:ascii="Times New Roman" w:hAnsi="Times New Roman" w:cs="Times New Roman"/>
          <w:sz w:val="20"/>
          <w:szCs w:val="20"/>
        </w:rPr>
        <w:t>Majumdar</w:t>
      </w:r>
      <w:proofErr w:type="spellEnd"/>
      <w:r w:rsidRPr="007F029E">
        <w:rPr>
          <w:rFonts w:ascii="Times New Roman" w:hAnsi="Times New Roman" w:cs="Times New Roman"/>
          <w:sz w:val="20"/>
          <w:szCs w:val="20"/>
        </w:rPr>
        <w:t>.</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(1974)</w:t>
      </w:r>
      <w:r w:rsidRPr="007F029E">
        <w:rPr>
          <w:rFonts w:ascii="Times New Roman" w:hAnsi="Times New Roman" w:cs="Times New Roman"/>
          <w:spacing w:val="-1"/>
          <w:sz w:val="20"/>
          <w:szCs w:val="20"/>
        </w:rPr>
        <w:t xml:space="preserve"> </w:t>
      </w:r>
      <w:r w:rsidRPr="007F029E">
        <w:rPr>
          <w:rFonts w:ascii="Times New Roman" w:hAnsi="Times New Roman" w:cs="Times New Roman"/>
          <w:i/>
          <w:sz w:val="20"/>
          <w:szCs w:val="20"/>
        </w:rPr>
        <w:t>“Report</w:t>
      </w:r>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on</w:t>
      </w:r>
      <w:r w:rsidRPr="007F029E">
        <w:rPr>
          <w:rFonts w:ascii="Times New Roman" w:hAnsi="Times New Roman" w:cs="Times New Roman"/>
          <w:i/>
          <w:spacing w:val="-4"/>
          <w:sz w:val="20"/>
          <w:szCs w:val="20"/>
        </w:rPr>
        <w:t xml:space="preserve"> </w:t>
      </w:r>
      <w:r w:rsidRPr="007F029E">
        <w:rPr>
          <w:rFonts w:ascii="Times New Roman" w:hAnsi="Times New Roman" w:cs="Times New Roman"/>
          <w:i/>
          <w:sz w:val="20"/>
          <w:szCs w:val="20"/>
        </w:rPr>
        <w:t>the</w:t>
      </w:r>
      <w:r w:rsidRPr="007F029E">
        <w:rPr>
          <w:rFonts w:ascii="Times New Roman" w:hAnsi="Times New Roman" w:cs="Times New Roman"/>
          <w:i/>
          <w:spacing w:val="-3"/>
          <w:sz w:val="20"/>
          <w:szCs w:val="20"/>
        </w:rPr>
        <w:t xml:space="preserve"> </w:t>
      </w:r>
      <w:r w:rsidRPr="007F029E">
        <w:rPr>
          <w:rFonts w:ascii="Times New Roman" w:hAnsi="Times New Roman" w:cs="Times New Roman"/>
          <w:i/>
          <w:sz w:val="20"/>
          <w:szCs w:val="20"/>
        </w:rPr>
        <w:t>committee</w:t>
      </w:r>
      <w:r w:rsidRPr="007F029E">
        <w:rPr>
          <w:rFonts w:ascii="Times New Roman" w:hAnsi="Times New Roman" w:cs="Times New Roman"/>
          <w:i/>
          <w:spacing w:val="-2"/>
          <w:sz w:val="20"/>
          <w:szCs w:val="20"/>
        </w:rPr>
        <w:t xml:space="preserve"> </w:t>
      </w:r>
      <w:r w:rsidRPr="007F029E">
        <w:rPr>
          <w:rFonts w:ascii="Times New Roman" w:hAnsi="Times New Roman" w:cs="Times New Roman"/>
          <w:i/>
          <w:sz w:val="20"/>
          <w:szCs w:val="20"/>
        </w:rPr>
        <w:t>on</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the</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Status</w:t>
      </w:r>
      <w:r w:rsidRPr="007F029E">
        <w:rPr>
          <w:rFonts w:ascii="Times New Roman" w:hAnsi="Times New Roman" w:cs="Times New Roman"/>
          <w:i/>
          <w:spacing w:val="-3"/>
          <w:sz w:val="20"/>
          <w:szCs w:val="20"/>
        </w:rPr>
        <w:t xml:space="preserve"> </w:t>
      </w:r>
      <w:r w:rsidRPr="007F029E">
        <w:rPr>
          <w:rFonts w:ascii="Times New Roman" w:hAnsi="Times New Roman" w:cs="Times New Roman"/>
          <w:i/>
          <w:sz w:val="20"/>
          <w:szCs w:val="20"/>
        </w:rPr>
        <w:t>of</w:t>
      </w:r>
      <w:r w:rsidRPr="007F029E">
        <w:rPr>
          <w:rFonts w:ascii="Times New Roman" w:hAnsi="Times New Roman" w:cs="Times New Roman"/>
          <w:i/>
          <w:spacing w:val="-1"/>
          <w:sz w:val="20"/>
          <w:szCs w:val="20"/>
        </w:rPr>
        <w:t xml:space="preserve"> </w:t>
      </w:r>
      <w:r w:rsidRPr="007F029E">
        <w:rPr>
          <w:rFonts w:ascii="Times New Roman" w:hAnsi="Times New Roman" w:cs="Times New Roman"/>
          <w:i/>
          <w:sz w:val="20"/>
          <w:szCs w:val="20"/>
        </w:rPr>
        <w:t>Women:</w:t>
      </w:r>
      <w:r w:rsidRPr="007F029E">
        <w:rPr>
          <w:rFonts w:ascii="Times New Roman" w:hAnsi="Times New Roman" w:cs="Times New Roman"/>
          <w:i/>
          <w:spacing w:val="-4"/>
          <w:sz w:val="20"/>
          <w:szCs w:val="20"/>
        </w:rPr>
        <w:t xml:space="preserve"> </w:t>
      </w:r>
      <w:r w:rsidRPr="007F029E">
        <w:rPr>
          <w:rFonts w:ascii="Times New Roman" w:hAnsi="Times New Roman" w:cs="Times New Roman"/>
          <w:i/>
          <w:sz w:val="20"/>
          <w:szCs w:val="20"/>
        </w:rPr>
        <w:t>Towards</w:t>
      </w:r>
      <w:r w:rsidRPr="007F029E">
        <w:rPr>
          <w:rFonts w:ascii="Times New Roman" w:hAnsi="Times New Roman" w:cs="Times New Roman"/>
          <w:i/>
          <w:spacing w:val="-55"/>
          <w:sz w:val="20"/>
          <w:szCs w:val="20"/>
        </w:rPr>
        <w:t xml:space="preserve"> </w:t>
      </w:r>
      <w:r w:rsidRPr="007F029E">
        <w:rPr>
          <w:rFonts w:ascii="Times New Roman" w:hAnsi="Times New Roman" w:cs="Times New Roman"/>
          <w:i/>
          <w:sz w:val="20"/>
          <w:szCs w:val="20"/>
        </w:rPr>
        <w:t>Equality”.</w:t>
      </w:r>
      <w:r w:rsidRPr="007F029E">
        <w:rPr>
          <w:rFonts w:ascii="Times New Roman" w:hAnsi="Times New Roman" w:cs="Times New Roman"/>
          <w:i/>
          <w:spacing w:val="-3"/>
          <w:sz w:val="20"/>
          <w:szCs w:val="20"/>
        </w:rPr>
        <w:t xml:space="preserve"> </w:t>
      </w:r>
      <w:r w:rsidRPr="007F029E">
        <w:rPr>
          <w:rFonts w:ascii="Times New Roman" w:hAnsi="Times New Roman" w:cs="Times New Roman"/>
          <w:sz w:val="20"/>
          <w:szCs w:val="20"/>
        </w:rPr>
        <w:t>Journal of</w:t>
      </w:r>
      <w:r w:rsidRPr="007F029E">
        <w:rPr>
          <w:rFonts w:ascii="Times New Roman" w:hAnsi="Times New Roman" w:cs="Times New Roman"/>
          <w:spacing w:val="-3"/>
          <w:sz w:val="20"/>
          <w:szCs w:val="20"/>
        </w:rPr>
        <w:t xml:space="preserve"> </w:t>
      </w:r>
      <w:r w:rsidRPr="007F029E">
        <w:rPr>
          <w:rFonts w:ascii="Times New Roman" w:hAnsi="Times New Roman" w:cs="Times New Roman"/>
          <w:sz w:val="20"/>
          <w:szCs w:val="20"/>
        </w:rPr>
        <w:t>Women Studies.</w:t>
      </w:r>
    </w:p>
    <w:p w14:paraId="7298F681" w14:textId="77777777" w:rsidR="00F85BD1" w:rsidRPr="007F029E" w:rsidRDefault="00F85BD1" w:rsidP="009C36E7">
      <w:pPr>
        <w:pStyle w:val="ListParagraph"/>
        <w:widowControl w:val="0"/>
        <w:numPr>
          <w:ilvl w:val="0"/>
          <w:numId w:val="32"/>
        </w:numPr>
        <w:tabs>
          <w:tab w:val="left" w:pos="1661"/>
        </w:tabs>
        <w:autoSpaceDE w:val="0"/>
        <w:autoSpaceDN w:val="0"/>
        <w:spacing w:before="1" w:after="0" w:line="259" w:lineRule="auto"/>
        <w:contextualSpacing w:val="0"/>
        <w:jc w:val="both"/>
        <w:rPr>
          <w:rFonts w:ascii="Times New Roman" w:hAnsi="Times New Roman" w:cs="Times New Roman"/>
          <w:sz w:val="20"/>
          <w:szCs w:val="20"/>
        </w:rPr>
      </w:pPr>
      <w:proofErr w:type="spellStart"/>
      <w:r w:rsidRPr="007F029E">
        <w:rPr>
          <w:rFonts w:ascii="Times New Roman" w:hAnsi="Times New Roman" w:cs="Times New Roman"/>
          <w:sz w:val="20"/>
          <w:szCs w:val="20"/>
        </w:rPr>
        <w:t>Suryakumari</w:t>
      </w:r>
      <w:proofErr w:type="spellEnd"/>
      <w:r w:rsidRPr="007F029E">
        <w:rPr>
          <w:rFonts w:ascii="Times New Roman" w:hAnsi="Times New Roman" w:cs="Times New Roman"/>
          <w:sz w:val="20"/>
          <w:szCs w:val="20"/>
        </w:rPr>
        <w:t xml:space="preserve"> (Ed.) (2006) </w:t>
      </w:r>
      <w:r w:rsidRPr="007F029E">
        <w:rPr>
          <w:rFonts w:ascii="Times New Roman" w:hAnsi="Times New Roman" w:cs="Times New Roman"/>
          <w:i/>
          <w:sz w:val="20"/>
          <w:szCs w:val="20"/>
        </w:rPr>
        <w:t xml:space="preserve">“Women’s Studies: An Emerging Academic Discipline” </w:t>
      </w:r>
      <w:proofErr w:type="spellStart"/>
      <w:r w:rsidRPr="007F029E">
        <w:rPr>
          <w:rFonts w:ascii="Times New Roman" w:hAnsi="Times New Roman" w:cs="Times New Roman"/>
          <w:sz w:val="20"/>
          <w:szCs w:val="20"/>
        </w:rPr>
        <w:t>Gyan</w:t>
      </w:r>
      <w:proofErr w:type="spellEnd"/>
      <w:r w:rsidRPr="007F029E">
        <w:rPr>
          <w:rFonts w:ascii="Times New Roman" w:hAnsi="Times New Roman" w:cs="Times New Roman"/>
          <w:spacing w:val="-55"/>
          <w:sz w:val="20"/>
          <w:szCs w:val="20"/>
        </w:rPr>
        <w:t xml:space="preserve"> </w:t>
      </w:r>
      <w:r w:rsidRPr="007F029E">
        <w:rPr>
          <w:rFonts w:ascii="Times New Roman" w:hAnsi="Times New Roman" w:cs="Times New Roman"/>
          <w:sz w:val="20"/>
          <w:szCs w:val="20"/>
        </w:rPr>
        <w:t>Publishing</w:t>
      </w:r>
      <w:r w:rsidRPr="007F029E">
        <w:rPr>
          <w:rFonts w:ascii="Times New Roman" w:hAnsi="Times New Roman" w:cs="Times New Roman"/>
          <w:spacing w:val="-4"/>
          <w:sz w:val="20"/>
          <w:szCs w:val="20"/>
        </w:rPr>
        <w:t xml:space="preserve"> </w:t>
      </w:r>
      <w:r w:rsidRPr="007F029E">
        <w:rPr>
          <w:rFonts w:ascii="Times New Roman" w:hAnsi="Times New Roman" w:cs="Times New Roman"/>
          <w:sz w:val="20"/>
          <w:szCs w:val="20"/>
        </w:rPr>
        <w:t>House, 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7135B310" w14:textId="7965D7FF" w:rsidR="00F85BD1" w:rsidRPr="007F029E" w:rsidRDefault="00F85BD1" w:rsidP="009C36E7">
      <w:pPr>
        <w:pStyle w:val="ListParagraph"/>
        <w:widowControl w:val="0"/>
        <w:numPr>
          <w:ilvl w:val="0"/>
          <w:numId w:val="32"/>
        </w:numPr>
        <w:tabs>
          <w:tab w:val="left" w:pos="1661"/>
        </w:tabs>
        <w:autoSpaceDE w:val="0"/>
        <w:autoSpaceDN w:val="0"/>
        <w:spacing w:after="0" w:line="261" w:lineRule="auto"/>
        <w:contextualSpacing w:val="0"/>
        <w:jc w:val="both"/>
        <w:rPr>
          <w:rFonts w:ascii="Times New Roman" w:hAnsi="Times New Roman" w:cs="Times New Roman"/>
          <w:sz w:val="20"/>
          <w:szCs w:val="20"/>
        </w:rPr>
      </w:pPr>
      <w:proofErr w:type="spellStart"/>
      <w:r w:rsidRPr="007F029E">
        <w:rPr>
          <w:rFonts w:ascii="Times New Roman" w:hAnsi="Times New Roman" w:cs="Times New Roman"/>
          <w:sz w:val="20"/>
          <w:szCs w:val="20"/>
        </w:rPr>
        <w:t>Vij</w:t>
      </w:r>
      <w:proofErr w:type="spellEnd"/>
      <w:r w:rsidRPr="007F029E">
        <w:rPr>
          <w:rFonts w:ascii="Times New Roman" w:hAnsi="Times New Roman" w:cs="Times New Roman"/>
          <w:sz w:val="20"/>
          <w:szCs w:val="20"/>
        </w:rPr>
        <w:t xml:space="preserve"> </w:t>
      </w:r>
      <w:proofErr w:type="spellStart"/>
      <w:r w:rsidRPr="007F029E">
        <w:rPr>
          <w:rFonts w:ascii="Times New Roman" w:hAnsi="Times New Roman" w:cs="Times New Roman"/>
          <w:sz w:val="20"/>
          <w:szCs w:val="20"/>
        </w:rPr>
        <w:t>Madhu</w:t>
      </w:r>
      <w:proofErr w:type="spellEnd"/>
      <w:r w:rsidRPr="007F029E">
        <w:rPr>
          <w:rFonts w:ascii="Times New Roman" w:hAnsi="Times New Roman" w:cs="Times New Roman"/>
          <w:sz w:val="20"/>
          <w:szCs w:val="20"/>
        </w:rPr>
        <w:t xml:space="preserve">, Bhatia </w:t>
      </w:r>
      <w:proofErr w:type="spellStart"/>
      <w:r w:rsidRPr="007F029E">
        <w:rPr>
          <w:rFonts w:ascii="Times New Roman" w:hAnsi="Times New Roman" w:cs="Times New Roman"/>
          <w:sz w:val="20"/>
          <w:szCs w:val="20"/>
        </w:rPr>
        <w:t>Manjeet</w:t>
      </w:r>
      <w:proofErr w:type="spellEnd"/>
      <w:r w:rsidRPr="007F029E">
        <w:rPr>
          <w:rFonts w:ascii="Times New Roman" w:hAnsi="Times New Roman" w:cs="Times New Roman"/>
          <w:sz w:val="20"/>
          <w:szCs w:val="20"/>
        </w:rPr>
        <w:t xml:space="preserve">, Pandey Shelly (2014) </w:t>
      </w:r>
      <w:r w:rsidRPr="007F029E">
        <w:rPr>
          <w:rFonts w:ascii="Times New Roman" w:hAnsi="Times New Roman" w:cs="Times New Roman"/>
          <w:i/>
          <w:sz w:val="20"/>
          <w:szCs w:val="20"/>
        </w:rPr>
        <w:t>“Women’s Studies in India:</w:t>
      </w:r>
      <w:r w:rsidR="009462EC" w:rsidRPr="009462EC">
        <w:t xml:space="preserve"> </w:t>
      </w:r>
      <w:r w:rsidR="009462EC" w:rsidRPr="009462EC">
        <w:rPr>
          <w:rFonts w:ascii="Times New Roman" w:hAnsi="Times New Roman" w:cs="Times New Roman"/>
          <w:i/>
          <w:sz w:val="20"/>
          <w:szCs w:val="20"/>
        </w:rPr>
        <w:t>A Journey of 25 Years</w:t>
      </w:r>
      <w:r w:rsidRPr="007F029E">
        <w:rPr>
          <w:rFonts w:ascii="Times New Roman" w:hAnsi="Times New Roman" w:cs="Times New Roman"/>
          <w:i/>
          <w:sz w:val="20"/>
          <w:szCs w:val="20"/>
        </w:rPr>
        <w:t>”</w:t>
      </w:r>
      <w:r w:rsidRPr="007F029E">
        <w:rPr>
          <w:rFonts w:ascii="Times New Roman" w:hAnsi="Times New Roman" w:cs="Times New Roman"/>
          <w:i/>
          <w:spacing w:val="-1"/>
          <w:sz w:val="20"/>
          <w:szCs w:val="20"/>
        </w:rPr>
        <w:t xml:space="preserve"> </w:t>
      </w:r>
      <w:proofErr w:type="spellStart"/>
      <w:r w:rsidRPr="007F029E">
        <w:rPr>
          <w:rFonts w:ascii="Times New Roman" w:hAnsi="Times New Roman" w:cs="Times New Roman"/>
          <w:sz w:val="20"/>
          <w:szCs w:val="20"/>
        </w:rPr>
        <w:t>Rawat</w:t>
      </w:r>
      <w:proofErr w:type="spellEnd"/>
      <w:r w:rsidRPr="007F029E">
        <w:rPr>
          <w:rFonts w:ascii="Times New Roman" w:hAnsi="Times New Roman" w:cs="Times New Roman"/>
          <w:sz w:val="20"/>
          <w:szCs w:val="20"/>
        </w:rPr>
        <w:t xml:space="preserve"> Publications, New</w:t>
      </w:r>
      <w:r w:rsidRPr="007F029E">
        <w:rPr>
          <w:rFonts w:ascii="Times New Roman" w:hAnsi="Times New Roman" w:cs="Times New Roman"/>
          <w:spacing w:val="-1"/>
          <w:sz w:val="20"/>
          <w:szCs w:val="20"/>
        </w:rPr>
        <w:t xml:space="preserve"> </w:t>
      </w:r>
      <w:r w:rsidRPr="007F029E">
        <w:rPr>
          <w:rFonts w:ascii="Times New Roman" w:hAnsi="Times New Roman" w:cs="Times New Roman"/>
          <w:sz w:val="20"/>
          <w:szCs w:val="20"/>
        </w:rPr>
        <w:t>Delhi</w:t>
      </w:r>
    </w:p>
    <w:p w14:paraId="342364EC" w14:textId="77777777" w:rsidR="00F85BD1" w:rsidRPr="00BC4FCF" w:rsidRDefault="00F85BD1" w:rsidP="00F85BD1">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18F9A464" w14:textId="7F0348BC" w:rsidR="00F85BD1" w:rsidRDefault="00F85BD1">
      <w:pPr>
        <w:spacing w:after="160" w:line="259" w:lineRule="auto"/>
        <w:rPr>
          <w:rStyle w:val="Heading2Char"/>
        </w:rPr>
      </w:pPr>
      <w:r>
        <w:rPr>
          <w:rStyle w:val="Heading2Char"/>
        </w:rPr>
        <w:br w:type="page"/>
      </w:r>
    </w:p>
    <w:p w14:paraId="5AF79C97" w14:textId="33D95740"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74FEA91E" w14:textId="6C2E686C" w:rsidR="00F85BD1" w:rsidRDefault="00F85BD1" w:rsidP="00F85BD1">
      <w:pPr>
        <w:widowControl w:val="0"/>
        <w:autoSpaceDE w:val="0"/>
        <w:autoSpaceDN w:val="0"/>
        <w:adjustRightInd w:val="0"/>
        <w:spacing w:after="0" w:line="240" w:lineRule="auto"/>
        <w:rPr>
          <w:rFonts w:ascii="Times New Roman" w:hAnsi="Times New Roman" w:cs="Times New Roman"/>
          <w:bCs/>
          <w:color w:val="000000"/>
          <w:sz w:val="24"/>
          <w:szCs w:val="28"/>
        </w:rPr>
      </w:pPr>
      <w:bookmarkStart w:id="70" w:name="_Toc145312684"/>
      <w:r w:rsidRPr="007534FA">
        <w:rPr>
          <w:rStyle w:val="Heading2Char"/>
        </w:rPr>
        <w:t>MDC 2B: INTRODUCTION TO I</w:t>
      </w:r>
      <w:r w:rsidR="003B6663">
        <w:rPr>
          <w:rStyle w:val="Heading2Char"/>
        </w:rPr>
        <w:t>NTELLECTUAL PROPERTY RIGHTS (I</w:t>
      </w:r>
      <w:r w:rsidRPr="007534FA">
        <w:rPr>
          <w:rStyle w:val="Heading2Char"/>
        </w:rPr>
        <w:t>PR</w:t>
      </w:r>
      <w:r w:rsidR="003B6663">
        <w:rPr>
          <w:rStyle w:val="Heading2Char"/>
        </w:rPr>
        <w:t>)</w:t>
      </w:r>
      <w:bookmarkEnd w:id="70"/>
      <w:r w:rsidRPr="002522E2">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003B6663">
        <w:rPr>
          <w:rFonts w:ascii="Times New Roman" w:hAnsi="Times New Roman" w:cs="Times New Roman"/>
          <w:b/>
          <w:bCs/>
          <w:color w:val="000000"/>
          <w:sz w:val="28"/>
          <w:szCs w:val="28"/>
        </w:rPr>
        <w:tab/>
      </w:r>
      <w:r w:rsidR="003B6663">
        <w:rPr>
          <w:rFonts w:ascii="Times New Roman" w:hAnsi="Times New Roman" w:cs="Times New Roman"/>
          <w:b/>
          <w:bCs/>
          <w:color w:val="000000"/>
          <w:sz w:val="28"/>
          <w:szCs w:val="28"/>
        </w:rPr>
        <w:tab/>
      </w:r>
      <w:r w:rsidR="003B6663">
        <w:rPr>
          <w:rFonts w:ascii="Times New Roman" w:hAnsi="Times New Roman" w:cs="Times New Roman"/>
          <w:b/>
          <w:bCs/>
          <w:color w:val="000000"/>
          <w:sz w:val="28"/>
          <w:szCs w:val="28"/>
        </w:rPr>
        <w:tab/>
      </w:r>
      <w:r w:rsidR="003B6663">
        <w:rPr>
          <w:rFonts w:ascii="Times New Roman" w:hAnsi="Times New Roman" w:cs="Times New Roman"/>
          <w:b/>
          <w:bCs/>
          <w:color w:val="000000"/>
          <w:sz w:val="28"/>
          <w:szCs w:val="28"/>
        </w:rPr>
        <w:tab/>
      </w:r>
      <w:r w:rsidR="003B6663">
        <w:rPr>
          <w:rFonts w:ascii="Times New Roman" w:hAnsi="Times New Roman" w:cs="Times New Roman"/>
          <w:b/>
          <w:bCs/>
          <w:color w:val="000000"/>
          <w:sz w:val="28"/>
          <w:szCs w:val="28"/>
        </w:rPr>
        <w:tab/>
      </w:r>
      <w:r w:rsidR="003B6663">
        <w:rPr>
          <w:rFonts w:ascii="Times New Roman" w:hAnsi="Times New Roman" w:cs="Times New Roman"/>
          <w:b/>
          <w:bCs/>
          <w:color w:val="000000"/>
          <w:sz w:val="28"/>
          <w:szCs w:val="28"/>
        </w:rPr>
        <w:tab/>
      </w:r>
      <w:r w:rsidR="003B6663">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proofErr w:type="gramStart"/>
      <w:r>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68AAE466" w14:textId="77777777" w:rsidR="00F85BD1" w:rsidRPr="002522E2" w:rsidRDefault="00F85BD1" w:rsidP="00F85BD1">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F85BD1" w:rsidRPr="00D37DC1" w14:paraId="73B46B57" w14:textId="77777777" w:rsidTr="00885108">
        <w:trPr>
          <w:trHeight w:val="283"/>
        </w:trPr>
        <w:tc>
          <w:tcPr>
            <w:tcW w:w="3028" w:type="pct"/>
            <w:vAlign w:val="center"/>
          </w:tcPr>
          <w:p w14:paraId="7F090AAC" w14:textId="77777777" w:rsidR="00F85BD1" w:rsidRPr="00D37DC1" w:rsidRDefault="00F85BD1"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18EB5EB9"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189DAAF6"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6B86EFD9" w14:textId="77777777"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24"/>
          <w:szCs w:val="28"/>
        </w:rPr>
      </w:pPr>
    </w:p>
    <w:p w14:paraId="32AC52CA" w14:textId="77777777" w:rsidR="00F85BD1" w:rsidRPr="00BC4FCF" w:rsidRDefault="00F85BD1" w:rsidP="00F85BD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17F0EC12" w14:textId="77777777" w:rsidR="00F85BD1" w:rsidRPr="00CC09BA" w:rsidRDefault="00F85BD1" w:rsidP="009C36E7">
      <w:pPr>
        <w:pStyle w:val="ListParagraph"/>
        <w:numPr>
          <w:ilvl w:val="0"/>
          <w:numId w:val="24"/>
        </w:numPr>
        <w:autoSpaceDE w:val="0"/>
        <w:autoSpaceDN w:val="0"/>
        <w:adjustRightInd w:val="0"/>
        <w:spacing w:line="240" w:lineRule="auto"/>
        <w:rPr>
          <w:rFonts w:asciiTheme="majorBidi" w:hAnsiTheme="majorBidi" w:cstheme="majorBidi"/>
          <w:color w:val="000000"/>
          <w:sz w:val="20"/>
          <w:lang w:val="en-IN" w:bidi="hi-IN"/>
        </w:rPr>
      </w:pPr>
      <w:r w:rsidRPr="00CC09BA">
        <w:rPr>
          <w:rFonts w:asciiTheme="majorBidi" w:hAnsiTheme="majorBidi" w:cstheme="majorBidi"/>
          <w:color w:val="000000"/>
          <w:sz w:val="20"/>
          <w:lang w:val="en-IN" w:bidi="hi-IN"/>
        </w:rPr>
        <w:t>To provide comprehensive knowledge to the students regarding the general principles of IPR, Concept and Theories, Criticisms of Intellectual Property Rights, International Regime Relating to IPR.</w:t>
      </w:r>
    </w:p>
    <w:p w14:paraId="109D3C78" w14:textId="77777777" w:rsidR="00F85BD1" w:rsidRDefault="00F85BD1" w:rsidP="009C36E7">
      <w:pPr>
        <w:pStyle w:val="ListParagraph"/>
        <w:numPr>
          <w:ilvl w:val="0"/>
          <w:numId w:val="24"/>
        </w:numPr>
        <w:autoSpaceDE w:val="0"/>
        <w:autoSpaceDN w:val="0"/>
        <w:adjustRightInd w:val="0"/>
        <w:spacing w:line="240" w:lineRule="auto"/>
        <w:rPr>
          <w:rFonts w:asciiTheme="majorBidi" w:hAnsiTheme="majorBidi" w:cstheme="majorBidi"/>
          <w:color w:val="000000"/>
          <w:sz w:val="20"/>
          <w:lang w:val="en-IN" w:bidi="hi-IN"/>
        </w:rPr>
      </w:pPr>
      <w:r w:rsidRPr="00CC09BA">
        <w:rPr>
          <w:rFonts w:asciiTheme="majorBidi" w:hAnsiTheme="majorBidi" w:cstheme="majorBidi"/>
          <w:color w:val="000000"/>
          <w:sz w:val="20"/>
          <w:lang w:val="en-IN" w:bidi="hi-IN"/>
        </w:rPr>
        <w:t xml:space="preserve">To learn the procedure of obtaining Patents, Copyrights, Trade Marks &amp; Industrial Design.  </w:t>
      </w:r>
    </w:p>
    <w:p w14:paraId="7B257778" w14:textId="77777777" w:rsidR="00F85BD1" w:rsidRPr="00272344" w:rsidRDefault="00F85BD1" w:rsidP="00F85BD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272344">
        <w:rPr>
          <w:rFonts w:ascii="Times New Roman" w:hAnsi="Times New Roman" w:cs="Times New Roman"/>
          <w:b/>
          <w:bCs/>
          <w:sz w:val="20"/>
          <w:u w:val="single"/>
          <w:lang w:val="en-IN" w:bidi="hi-IN"/>
        </w:rPr>
        <w:t>Course Learning Outcomes:</w:t>
      </w:r>
    </w:p>
    <w:p w14:paraId="6765396B" w14:textId="77777777" w:rsidR="00F85BD1" w:rsidRPr="00272344" w:rsidRDefault="00F85BD1" w:rsidP="00F85BD1">
      <w:pPr>
        <w:widowControl w:val="0"/>
        <w:autoSpaceDE w:val="0"/>
        <w:autoSpaceDN w:val="0"/>
        <w:adjustRightInd w:val="0"/>
        <w:spacing w:after="0" w:line="240" w:lineRule="auto"/>
        <w:jc w:val="both"/>
        <w:rPr>
          <w:rFonts w:ascii="Times New Roman" w:hAnsi="Times New Roman" w:cs="Times New Roman"/>
          <w:sz w:val="20"/>
        </w:rPr>
      </w:pPr>
      <w:r w:rsidRPr="00272344">
        <w:rPr>
          <w:rFonts w:ascii="Times New Roman" w:hAnsi="Times New Roman" w:cs="Times New Roman"/>
          <w:sz w:val="20"/>
        </w:rPr>
        <w:t>On successful completion of this course the student should be able to:</w:t>
      </w:r>
    </w:p>
    <w:p w14:paraId="31589D68" w14:textId="0732E545" w:rsidR="00F85BD1" w:rsidRPr="00272344" w:rsidRDefault="00F85BD1" w:rsidP="009C36E7">
      <w:pPr>
        <w:pStyle w:val="ListParagraph"/>
        <w:widowControl w:val="0"/>
        <w:numPr>
          <w:ilvl w:val="2"/>
          <w:numId w:val="25"/>
        </w:numPr>
        <w:tabs>
          <w:tab w:val="clear" w:pos="2160"/>
          <w:tab w:val="num" w:pos="851"/>
        </w:tabs>
        <w:autoSpaceDE w:val="0"/>
        <w:autoSpaceDN w:val="0"/>
        <w:adjustRightInd w:val="0"/>
        <w:spacing w:line="240" w:lineRule="auto"/>
        <w:ind w:left="851" w:hanging="567"/>
        <w:jc w:val="both"/>
        <w:rPr>
          <w:rFonts w:ascii="Times New Roman" w:hAnsi="Times New Roman" w:cs="Times New Roman"/>
          <w:sz w:val="20"/>
        </w:rPr>
      </w:pPr>
      <w:r w:rsidRPr="00272344">
        <w:rPr>
          <w:rFonts w:ascii="Times New Roman" w:hAnsi="Times New Roman" w:cs="Times New Roman"/>
          <w:sz w:val="20"/>
        </w:rPr>
        <w:t xml:space="preserve">Distinguish and </w:t>
      </w:r>
      <w:r w:rsidR="00F533E1" w:rsidRPr="00272344">
        <w:rPr>
          <w:rFonts w:ascii="Times New Roman" w:hAnsi="Times New Roman" w:cs="Times New Roman"/>
          <w:sz w:val="20"/>
        </w:rPr>
        <w:t>explain</w:t>
      </w:r>
      <w:r w:rsidRPr="00272344">
        <w:rPr>
          <w:rFonts w:ascii="Times New Roman" w:hAnsi="Times New Roman" w:cs="Times New Roman"/>
          <w:sz w:val="20"/>
        </w:rPr>
        <w:t xml:space="preserve"> various forms of IPRs. </w:t>
      </w:r>
    </w:p>
    <w:p w14:paraId="2F9B68F6" w14:textId="77777777" w:rsidR="00F85BD1" w:rsidRPr="00272344" w:rsidRDefault="00F85BD1" w:rsidP="009C36E7">
      <w:pPr>
        <w:pStyle w:val="ListParagraph"/>
        <w:widowControl w:val="0"/>
        <w:numPr>
          <w:ilvl w:val="2"/>
          <w:numId w:val="25"/>
        </w:numPr>
        <w:tabs>
          <w:tab w:val="clear" w:pos="2160"/>
          <w:tab w:val="num" w:pos="851"/>
        </w:tabs>
        <w:autoSpaceDE w:val="0"/>
        <w:autoSpaceDN w:val="0"/>
        <w:adjustRightInd w:val="0"/>
        <w:spacing w:line="240" w:lineRule="auto"/>
        <w:ind w:left="851" w:hanging="567"/>
        <w:jc w:val="both"/>
        <w:rPr>
          <w:rFonts w:ascii="Times New Roman" w:hAnsi="Times New Roman" w:cs="Times New Roman"/>
          <w:sz w:val="20"/>
        </w:rPr>
      </w:pPr>
      <w:r w:rsidRPr="00272344">
        <w:rPr>
          <w:rFonts w:ascii="Times New Roman" w:hAnsi="Times New Roman" w:cs="Times New Roman"/>
          <w:sz w:val="20"/>
        </w:rPr>
        <w:t>Identify criteria to fit one’s own intellectual work in particular form of IPRs.</w:t>
      </w:r>
    </w:p>
    <w:p w14:paraId="78167876" w14:textId="77777777" w:rsidR="00F85BD1" w:rsidRPr="00272344" w:rsidRDefault="00F85BD1" w:rsidP="009C36E7">
      <w:pPr>
        <w:pStyle w:val="ListParagraph"/>
        <w:widowControl w:val="0"/>
        <w:numPr>
          <w:ilvl w:val="2"/>
          <w:numId w:val="25"/>
        </w:numPr>
        <w:tabs>
          <w:tab w:val="clear" w:pos="2160"/>
          <w:tab w:val="num" w:pos="851"/>
        </w:tabs>
        <w:autoSpaceDE w:val="0"/>
        <w:autoSpaceDN w:val="0"/>
        <w:adjustRightInd w:val="0"/>
        <w:spacing w:line="240" w:lineRule="auto"/>
        <w:ind w:left="851" w:hanging="567"/>
        <w:jc w:val="both"/>
        <w:rPr>
          <w:rFonts w:ascii="Times New Roman" w:hAnsi="Times New Roman" w:cs="Times New Roman"/>
          <w:sz w:val="20"/>
        </w:rPr>
      </w:pPr>
      <w:r w:rsidRPr="00272344">
        <w:rPr>
          <w:rFonts w:ascii="Times New Roman" w:hAnsi="Times New Roman" w:cs="Times New Roman"/>
          <w:sz w:val="20"/>
        </w:rPr>
        <w:t>Apply statutory provisions to protect particular form of IPRs.</w:t>
      </w:r>
    </w:p>
    <w:p w14:paraId="11183191" w14:textId="77777777" w:rsidR="00F85BD1" w:rsidRDefault="00F85BD1" w:rsidP="009C36E7">
      <w:pPr>
        <w:pStyle w:val="ListParagraph"/>
        <w:widowControl w:val="0"/>
        <w:numPr>
          <w:ilvl w:val="2"/>
          <w:numId w:val="25"/>
        </w:numPr>
        <w:tabs>
          <w:tab w:val="clear" w:pos="2160"/>
          <w:tab w:val="num" w:pos="851"/>
        </w:tabs>
        <w:autoSpaceDE w:val="0"/>
        <w:autoSpaceDN w:val="0"/>
        <w:adjustRightInd w:val="0"/>
        <w:spacing w:line="240" w:lineRule="auto"/>
        <w:ind w:left="851" w:hanging="567"/>
        <w:jc w:val="both"/>
        <w:rPr>
          <w:rFonts w:ascii="Times New Roman" w:hAnsi="Times New Roman" w:cs="Times New Roman"/>
          <w:sz w:val="20"/>
        </w:rPr>
      </w:pPr>
      <w:r w:rsidRPr="00272344">
        <w:rPr>
          <w:rFonts w:ascii="Times New Roman" w:hAnsi="Times New Roman" w:cs="Times New Roman"/>
          <w:sz w:val="20"/>
        </w:rPr>
        <w:t>Analyze rights and responsibilities of holder of Patent, Copyright, Trademark, Industrial Design etc.</w:t>
      </w:r>
    </w:p>
    <w:p w14:paraId="68325453" w14:textId="77777777" w:rsidR="00F85BD1" w:rsidRPr="00CC09BA" w:rsidRDefault="00F85BD1" w:rsidP="009C36E7">
      <w:pPr>
        <w:pStyle w:val="ListParagraph"/>
        <w:widowControl w:val="0"/>
        <w:numPr>
          <w:ilvl w:val="2"/>
          <w:numId w:val="25"/>
        </w:numPr>
        <w:tabs>
          <w:tab w:val="clear" w:pos="2160"/>
          <w:tab w:val="num" w:pos="851"/>
        </w:tabs>
        <w:autoSpaceDE w:val="0"/>
        <w:autoSpaceDN w:val="0"/>
        <w:adjustRightInd w:val="0"/>
        <w:spacing w:line="240" w:lineRule="auto"/>
        <w:ind w:left="851" w:hanging="567"/>
        <w:jc w:val="both"/>
        <w:rPr>
          <w:rFonts w:ascii="Times New Roman" w:hAnsi="Times New Roman" w:cs="Times New Roman"/>
          <w:sz w:val="20"/>
        </w:rPr>
      </w:pPr>
      <w:r w:rsidRPr="00CC09BA">
        <w:rPr>
          <w:rFonts w:ascii="Times New Roman" w:hAnsi="Times New Roman" w:cs="Times New Roman"/>
          <w:sz w:val="20"/>
        </w:rPr>
        <w:t xml:space="preserve">Identify procedure to protect different forms of IPRs national and international level.  </w:t>
      </w:r>
    </w:p>
    <w:p w14:paraId="6DD9ED62" w14:textId="77777777" w:rsidR="00F85BD1" w:rsidRPr="00EE22A1" w:rsidRDefault="00F85BD1" w:rsidP="00F85BD1">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EE22A1">
        <w:rPr>
          <w:rFonts w:ascii="Times New Roman" w:hAnsi="Times New Roman" w:cs="Times New Roman"/>
          <w:b/>
          <w:bCs/>
          <w:szCs w:val="24"/>
          <w:u w:val="single"/>
          <w:lang w:val="en-IN" w:bidi="hi-IN"/>
        </w:rPr>
        <w:t>Course Content:</w:t>
      </w:r>
    </w:p>
    <w:p w14:paraId="5C74C4C2" w14:textId="77777777" w:rsidR="00F85BD1" w:rsidRDefault="00F85BD1" w:rsidP="00F85BD1">
      <w:pPr>
        <w:spacing w:after="0" w:line="240" w:lineRule="auto"/>
        <w:jc w:val="both"/>
        <w:rPr>
          <w:rFonts w:ascii="Times New Roman" w:hAnsi="Times New Roman" w:cs="Times New Roman"/>
          <w:szCs w:val="24"/>
        </w:rPr>
      </w:pPr>
      <w:r w:rsidRPr="001B3F85">
        <w:rPr>
          <w:rFonts w:asciiTheme="majorBidi" w:hAnsiTheme="majorBidi" w:cstheme="majorBidi"/>
          <w:b/>
          <w:bCs/>
        </w:rPr>
        <w:t>UNIT I</w:t>
      </w:r>
      <w:r>
        <w:rPr>
          <w:rFonts w:asciiTheme="majorBidi" w:hAnsiTheme="majorBidi" w:cstheme="majorBidi"/>
          <w:b/>
          <w:bCs/>
        </w:rPr>
        <w:t>:</w:t>
      </w:r>
      <w:r w:rsidRPr="00EE22A1">
        <w:rPr>
          <w:rFonts w:ascii="Times New Roman" w:hAnsi="Times New Roman" w:cs="Times New Roman"/>
          <w:szCs w:val="24"/>
        </w:rPr>
        <w:t xml:space="preserve"> </w:t>
      </w:r>
      <w:r w:rsidRPr="00EE22A1">
        <w:rPr>
          <w:rFonts w:ascii="Times New Roman" w:hAnsi="Times New Roman" w:cs="Times New Roman"/>
          <w:b/>
          <w:szCs w:val="24"/>
        </w:rPr>
        <w:t>Understanding</w:t>
      </w:r>
      <w:r>
        <w:rPr>
          <w:rFonts w:ascii="Times New Roman" w:hAnsi="Times New Roman" w:cs="Times New Roman"/>
          <w:b/>
          <w:szCs w:val="24"/>
        </w:rPr>
        <w:t xml:space="preserve"> and overview of the IPR regime</w:t>
      </w:r>
      <w:r w:rsidRPr="00EE22A1">
        <w:rPr>
          <w:rFonts w:ascii="Times New Roman" w:hAnsi="Times New Roman" w:cs="Times New Roman"/>
          <w:szCs w:val="24"/>
        </w:rPr>
        <w:t xml:space="preserve"> </w:t>
      </w:r>
    </w:p>
    <w:p w14:paraId="06AD1F92" w14:textId="77777777" w:rsidR="00F85BD1" w:rsidRPr="00EE22A1" w:rsidRDefault="00F85BD1" w:rsidP="00F85BD1">
      <w:pPr>
        <w:spacing w:line="240" w:lineRule="auto"/>
        <w:jc w:val="both"/>
        <w:rPr>
          <w:rFonts w:ascii="Times New Roman" w:hAnsi="Times New Roman" w:cs="Times New Roman"/>
          <w:szCs w:val="24"/>
        </w:rPr>
      </w:pPr>
      <w:r w:rsidRPr="00EE22A1">
        <w:rPr>
          <w:rFonts w:ascii="Times New Roman" w:hAnsi="Times New Roman" w:cs="Times New Roman"/>
          <w:szCs w:val="24"/>
        </w:rPr>
        <w:t>Introduction, types of intellectual property, Industrial property. Need for intellectual property rights. Rationale for protection of IPR. Impact of IPR on development. health, agriculture and genetic resource. The role and liabilities of IPR in India</w:t>
      </w:r>
    </w:p>
    <w:p w14:paraId="3AA0D664" w14:textId="77777777" w:rsidR="00F85BD1" w:rsidRDefault="00F85BD1" w:rsidP="00F85BD1">
      <w:pPr>
        <w:spacing w:after="0" w:line="240" w:lineRule="auto"/>
        <w:jc w:val="both"/>
        <w:rPr>
          <w:rFonts w:ascii="Times New Roman" w:hAnsi="Times New Roman" w:cs="Times New Roman"/>
          <w:b/>
          <w:szCs w:val="24"/>
        </w:rPr>
      </w:pPr>
      <w:r w:rsidRPr="001B3F85">
        <w:rPr>
          <w:rFonts w:asciiTheme="majorBidi" w:hAnsiTheme="majorBidi" w:cstheme="majorBidi"/>
          <w:b/>
          <w:bCs/>
        </w:rPr>
        <w:t>UNIT I</w:t>
      </w:r>
      <w:r>
        <w:rPr>
          <w:rFonts w:asciiTheme="majorBidi" w:hAnsiTheme="majorBidi" w:cstheme="majorBidi"/>
          <w:b/>
          <w:bCs/>
        </w:rPr>
        <w:t>I</w:t>
      </w:r>
      <w:r w:rsidRPr="00EE22A1">
        <w:rPr>
          <w:rFonts w:ascii="Times New Roman" w:hAnsi="Times New Roman" w:cs="Times New Roman"/>
          <w:b/>
          <w:szCs w:val="24"/>
        </w:rPr>
        <w:t>:</w:t>
      </w:r>
      <w:r w:rsidRPr="00266E71">
        <w:rPr>
          <w:rFonts w:ascii="Times New Roman" w:hAnsi="Times New Roman" w:cs="Times New Roman"/>
          <w:b/>
          <w:szCs w:val="24"/>
        </w:rPr>
        <w:t xml:space="preserve"> Concerns in IPR</w:t>
      </w:r>
    </w:p>
    <w:p w14:paraId="474D9691" w14:textId="77777777" w:rsidR="00F85BD1" w:rsidRPr="00EE22A1" w:rsidRDefault="00F85BD1" w:rsidP="00F85BD1">
      <w:pPr>
        <w:spacing w:after="0" w:line="240" w:lineRule="auto"/>
        <w:jc w:val="both"/>
        <w:rPr>
          <w:rFonts w:ascii="Times New Roman" w:hAnsi="Times New Roman" w:cs="Times New Roman"/>
          <w:szCs w:val="24"/>
        </w:rPr>
      </w:pPr>
      <w:r w:rsidRPr="00EE22A1">
        <w:rPr>
          <w:rFonts w:ascii="Times New Roman" w:hAnsi="Times New Roman" w:cs="Times New Roman"/>
          <w:b/>
          <w:szCs w:val="24"/>
        </w:rPr>
        <w:t>Patents:</w:t>
      </w:r>
      <w:r w:rsidRPr="00EE22A1">
        <w:rPr>
          <w:rFonts w:ascii="Times New Roman" w:hAnsi="Times New Roman" w:cs="Times New Roman"/>
          <w:szCs w:val="24"/>
        </w:rPr>
        <w:t xml:space="preserve"> Definition, Kinds of inventions, process and product patent, double patent, patent of addition. Legal requirements for patents. Patent application process. Patent law and traditional knowledge.</w:t>
      </w:r>
      <w:r>
        <w:rPr>
          <w:rFonts w:ascii="Times New Roman" w:hAnsi="Times New Roman" w:cs="Times New Roman"/>
          <w:szCs w:val="24"/>
        </w:rPr>
        <w:t xml:space="preserve"> </w:t>
      </w:r>
    </w:p>
    <w:p w14:paraId="06960329" w14:textId="77777777" w:rsidR="00F85BD1" w:rsidRPr="00EE22A1" w:rsidRDefault="00F85BD1" w:rsidP="00F85BD1">
      <w:pPr>
        <w:spacing w:after="0" w:line="240" w:lineRule="auto"/>
        <w:jc w:val="both"/>
        <w:rPr>
          <w:rFonts w:ascii="Times New Roman" w:hAnsi="Times New Roman" w:cs="Times New Roman"/>
          <w:szCs w:val="24"/>
        </w:rPr>
      </w:pPr>
      <w:r w:rsidRPr="00EE22A1">
        <w:rPr>
          <w:rFonts w:ascii="Times New Roman" w:hAnsi="Times New Roman" w:cs="Times New Roman"/>
          <w:b/>
          <w:szCs w:val="24"/>
        </w:rPr>
        <w:t xml:space="preserve">Trademarks: </w:t>
      </w:r>
      <w:r w:rsidRPr="00EE22A1">
        <w:rPr>
          <w:rFonts w:ascii="Times New Roman" w:hAnsi="Times New Roman" w:cs="Times New Roman"/>
          <w:szCs w:val="24"/>
        </w:rPr>
        <w:t>Rights of trademarks; kind of signs used as trademark types, purpose and function of trademark, Trademark protection, registration, acquisition, protectable matter, selec</w:t>
      </w:r>
      <w:r>
        <w:rPr>
          <w:rFonts w:ascii="Times New Roman" w:hAnsi="Times New Roman" w:cs="Times New Roman"/>
          <w:szCs w:val="24"/>
        </w:rPr>
        <w:t>ting and evaluating trademark.</w:t>
      </w:r>
      <w:r>
        <w:rPr>
          <w:rFonts w:ascii="Times New Roman" w:hAnsi="Times New Roman" w:cs="Times New Roman"/>
          <w:szCs w:val="24"/>
        </w:rPr>
        <w:tab/>
        <w:t xml:space="preserve">            </w:t>
      </w:r>
    </w:p>
    <w:p w14:paraId="4403DE23" w14:textId="77777777" w:rsidR="00F85BD1" w:rsidRPr="00266E71" w:rsidRDefault="00F85BD1" w:rsidP="00F85BD1">
      <w:pPr>
        <w:spacing w:line="240" w:lineRule="auto"/>
        <w:jc w:val="both"/>
        <w:rPr>
          <w:rFonts w:ascii="Times New Roman" w:hAnsi="Times New Roman" w:cs="Times New Roman"/>
          <w:szCs w:val="24"/>
        </w:rPr>
      </w:pPr>
      <w:r w:rsidRPr="00EE22A1">
        <w:rPr>
          <w:rFonts w:ascii="Times New Roman" w:hAnsi="Times New Roman" w:cs="Times New Roman"/>
          <w:b/>
          <w:szCs w:val="24"/>
        </w:rPr>
        <w:t xml:space="preserve">Copyrights: </w:t>
      </w:r>
      <w:r w:rsidRPr="00EE22A1">
        <w:rPr>
          <w:rFonts w:ascii="Times New Roman" w:hAnsi="Times New Roman" w:cs="Times New Roman"/>
          <w:szCs w:val="24"/>
        </w:rPr>
        <w:t xml:space="preserve">Fundamental of copy right law, originality of material, right of protection, international copy right law. </w:t>
      </w:r>
      <w:r w:rsidRPr="00EE22A1">
        <w:rPr>
          <w:rFonts w:ascii="Times New Roman" w:hAnsi="Times New Roman" w:cs="Times New Roman"/>
          <w:szCs w:val="24"/>
        </w:rPr>
        <w:tab/>
      </w:r>
      <w:r w:rsidRPr="00EE22A1">
        <w:rPr>
          <w:rFonts w:ascii="Times New Roman" w:hAnsi="Times New Roman" w:cs="Times New Roman"/>
          <w:szCs w:val="24"/>
        </w:rPr>
        <w:tab/>
      </w:r>
      <w:r w:rsidRPr="00EE22A1">
        <w:rPr>
          <w:rFonts w:ascii="Times New Roman" w:hAnsi="Times New Roman" w:cs="Times New Roman"/>
          <w:szCs w:val="24"/>
        </w:rPr>
        <w:tab/>
      </w:r>
      <w:r w:rsidRPr="00EE22A1">
        <w:rPr>
          <w:rFonts w:ascii="Times New Roman" w:hAnsi="Times New Roman" w:cs="Times New Roman"/>
          <w:szCs w:val="24"/>
        </w:rPr>
        <w:tab/>
      </w:r>
      <w:r w:rsidRPr="00EE22A1">
        <w:rPr>
          <w:rFonts w:ascii="Times New Roman" w:hAnsi="Times New Roman" w:cs="Times New Roman"/>
          <w:szCs w:val="24"/>
        </w:rPr>
        <w:tab/>
      </w:r>
      <w:r w:rsidRPr="00EE22A1">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EE22A1">
        <w:rPr>
          <w:rFonts w:ascii="Times New Roman" w:hAnsi="Times New Roman" w:cs="Times New Roman"/>
          <w:szCs w:val="24"/>
        </w:rPr>
        <w:tab/>
      </w:r>
      <w:r>
        <w:rPr>
          <w:rFonts w:ascii="Times New Roman" w:hAnsi="Times New Roman" w:cs="Times New Roman"/>
          <w:szCs w:val="24"/>
        </w:rPr>
        <w:t xml:space="preserve">            </w:t>
      </w:r>
    </w:p>
    <w:p w14:paraId="636DBEED" w14:textId="77777777" w:rsidR="00F85BD1" w:rsidRDefault="00F85BD1" w:rsidP="00F85BD1">
      <w:pPr>
        <w:spacing w:after="0" w:line="240" w:lineRule="auto"/>
        <w:jc w:val="both"/>
        <w:rPr>
          <w:rFonts w:ascii="Times New Roman" w:hAnsi="Times New Roman" w:cs="Times New Roman"/>
          <w:b/>
          <w:szCs w:val="24"/>
        </w:rPr>
      </w:pPr>
      <w:r w:rsidRPr="001B3F85">
        <w:rPr>
          <w:rFonts w:asciiTheme="majorBidi" w:hAnsiTheme="majorBidi" w:cstheme="majorBidi"/>
          <w:b/>
          <w:bCs/>
        </w:rPr>
        <w:t>UNIT I</w:t>
      </w:r>
      <w:r>
        <w:rPr>
          <w:rFonts w:asciiTheme="majorBidi" w:hAnsiTheme="majorBidi" w:cstheme="majorBidi"/>
          <w:b/>
          <w:bCs/>
        </w:rPr>
        <w:t>II</w:t>
      </w:r>
      <w:r w:rsidRPr="00EE22A1">
        <w:rPr>
          <w:rFonts w:ascii="Times New Roman" w:hAnsi="Times New Roman" w:cs="Times New Roman"/>
          <w:b/>
          <w:szCs w:val="24"/>
        </w:rPr>
        <w:t>:</w:t>
      </w:r>
      <w:r>
        <w:rPr>
          <w:rFonts w:ascii="Times New Roman" w:hAnsi="Times New Roman" w:cs="Times New Roman"/>
          <w:b/>
          <w:szCs w:val="24"/>
        </w:rPr>
        <w:t xml:space="preserve"> Cyber Law &amp; Industrial Designs</w:t>
      </w:r>
    </w:p>
    <w:p w14:paraId="04427E9D" w14:textId="77777777" w:rsidR="00F85BD1" w:rsidRPr="00EE22A1" w:rsidRDefault="00F85BD1" w:rsidP="00F85BD1">
      <w:pPr>
        <w:spacing w:after="0" w:line="240" w:lineRule="auto"/>
        <w:jc w:val="both"/>
        <w:rPr>
          <w:rFonts w:ascii="Times New Roman" w:hAnsi="Times New Roman" w:cs="Times New Roman"/>
          <w:szCs w:val="24"/>
        </w:rPr>
      </w:pPr>
      <w:proofErr w:type="spellStart"/>
      <w:r w:rsidRPr="00EE22A1">
        <w:rPr>
          <w:rFonts w:ascii="Times New Roman" w:hAnsi="Times New Roman" w:cs="Times New Roman"/>
          <w:b/>
          <w:szCs w:val="24"/>
        </w:rPr>
        <w:t>Cyberlaw</w:t>
      </w:r>
      <w:proofErr w:type="spellEnd"/>
      <w:r w:rsidRPr="00EE22A1">
        <w:rPr>
          <w:rFonts w:ascii="Times New Roman" w:hAnsi="Times New Roman" w:cs="Times New Roman"/>
          <w:b/>
          <w:szCs w:val="24"/>
        </w:rPr>
        <w:t>:</w:t>
      </w:r>
      <w:r w:rsidRPr="00EE22A1">
        <w:rPr>
          <w:rFonts w:ascii="Times New Roman" w:hAnsi="Times New Roman" w:cs="Times New Roman"/>
          <w:szCs w:val="24"/>
        </w:rPr>
        <w:t xml:space="preserve"> </w:t>
      </w:r>
      <w:proofErr w:type="spellStart"/>
      <w:r w:rsidRPr="00EE22A1">
        <w:rPr>
          <w:rFonts w:ascii="Times New Roman" w:hAnsi="Times New Roman" w:cs="Times New Roman"/>
          <w:szCs w:val="24"/>
        </w:rPr>
        <w:t>Cyberlaw</w:t>
      </w:r>
      <w:proofErr w:type="spellEnd"/>
      <w:r w:rsidRPr="00EE22A1">
        <w:rPr>
          <w:rFonts w:ascii="Times New Roman" w:hAnsi="Times New Roman" w:cs="Times New Roman"/>
          <w:szCs w:val="24"/>
        </w:rPr>
        <w:t xml:space="preserve"> issues, criminal law, data safety, heal</w:t>
      </w:r>
      <w:r>
        <w:rPr>
          <w:rFonts w:ascii="Times New Roman" w:hAnsi="Times New Roman" w:cs="Times New Roman"/>
          <w:szCs w:val="24"/>
        </w:rPr>
        <w:t xml:space="preserve">th privacy, national security. </w:t>
      </w:r>
    </w:p>
    <w:p w14:paraId="060011D3" w14:textId="77777777" w:rsidR="00F85BD1" w:rsidRPr="00EE22A1" w:rsidRDefault="00F85BD1" w:rsidP="00F85BD1">
      <w:pPr>
        <w:spacing w:line="240" w:lineRule="auto"/>
        <w:jc w:val="both"/>
        <w:rPr>
          <w:rFonts w:ascii="Times New Roman" w:hAnsi="Times New Roman" w:cs="Times New Roman"/>
          <w:szCs w:val="24"/>
        </w:rPr>
      </w:pPr>
      <w:r w:rsidRPr="00EE22A1">
        <w:rPr>
          <w:rFonts w:ascii="Times New Roman" w:hAnsi="Times New Roman" w:cs="Times New Roman"/>
          <w:b/>
          <w:szCs w:val="24"/>
        </w:rPr>
        <w:t>Industrial Designs:</w:t>
      </w:r>
      <w:r w:rsidRPr="00EE22A1">
        <w:rPr>
          <w:rFonts w:ascii="Times New Roman" w:hAnsi="Times New Roman" w:cs="Times New Roman"/>
          <w:szCs w:val="24"/>
        </w:rPr>
        <w:t xml:space="preserve"> Protection, kind of protection is provided by industrial designs, integrated circuit. Trade secret; Enforcement of IPR</w:t>
      </w:r>
      <w:r w:rsidRPr="00EE22A1">
        <w:rPr>
          <w:rFonts w:ascii="Times New Roman" w:hAnsi="Times New Roman" w:cs="Times New Roman"/>
          <w:szCs w:val="24"/>
        </w:rPr>
        <w:tab/>
      </w:r>
      <w:r w:rsidRPr="00EE22A1">
        <w:rPr>
          <w:rFonts w:ascii="Times New Roman" w:hAnsi="Times New Roman" w:cs="Times New Roman"/>
          <w:szCs w:val="24"/>
        </w:rPr>
        <w:tab/>
      </w:r>
      <w:r w:rsidRPr="00EE22A1">
        <w:rPr>
          <w:rFonts w:ascii="Times New Roman" w:hAnsi="Times New Roman" w:cs="Times New Roman"/>
          <w:szCs w:val="24"/>
        </w:rPr>
        <w:tab/>
      </w:r>
      <w:r w:rsidRPr="00EE22A1">
        <w:rPr>
          <w:rFonts w:ascii="Times New Roman" w:hAnsi="Times New Roman" w:cs="Times New Roman"/>
          <w:szCs w:val="24"/>
        </w:rPr>
        <w:tab/>
      </w:r>
      <w:r w:rsidRPr="00EE22A1">
        <w:rPr>
          <w:rFonts w:ascii="Times New Roman" w:hAnsi="Times New Roman" w:cs="Times New Roman"/>
          <w:szCs w:val="24"/>
        </w:rPr>
        <w:tab/>
      </w:r>
      <w:r>
        <w:rPr>
          <w:rFonts w:ascii="Times New Roman" w:hAnsi="Times New Roman" w:cs="Times New Roman"/>
          <w:szCs w:val="24"/>
        </w:rPr>
        <w:tab/>
      </w:r>
      <w:r w:rsidRPr="00EE22A1">
        <w:rPr>
          <w:rFonts w:ascii="Times New Roman" w:hAnsi="Times New Roman" w:cs="Times New Roman"/>
          <w:szCs w:val="24"/>
        </w:rPr>
        <w:tab/>
      </w:r>
      <w:r>
        <w:rPr>
          <w:rFonts w:ascii="Times New Roman" w:hAnsi="Times New Roman" w:cs="Times New Roman"/>
          <w:szCs w:val="24"/>
        </w:rPr>
        <w:t xml:space="preserve">           </w:t>
      </w:r>
      <w:r w:rsidRPr="00EE22A1">
        <w:rPr>
          <w:rFonts w:ascii="Times New Roman" w:hAnsi="Times New Roman" w:cs="Times New Roman"/>
          <w:szCs w:val="24"/>
        </w:rPr>
        <w:t xml:space="preserve"> </w:t>
      </w:r>
    </w:p>
    <w:p w14:paraId="4BB87563" w14:textId="77777777" w:rsidR="00F85BD1" w:rsidRDefault="00F85BD1" w:rsidP="00F85BD1">
      <w:pPr>
        <w:spacing w:after="0" w:line="240" w:lineRule="auto"/>
        <w:jc w:val="both"/>
        <w:rPr>
          <w:rFonts w:ascii="Times New Roman" w:hAnsi="Times New Roman" w:cs="Times New Roman"/>
          <w:szCs w:val="24"/>
        </w:rPr>
      </w:pPr>
      <w:r w:rsidRPr="001B3F85">
        <w:rPr>
          <w:rFonts w:asciiTheme="majorBidi" w:hAnsiTheme="majorBidi" w:cstheme="majorBidi"/>
          <w:b/>
          <w:bCs/>
        </w:rPr>
        <w:t>UNIT I</w:t>
      </w:r>
      <w:r>
        <w:rPr>
          <w:rFonts w:asciiTheme="majorBidi" w:hAnsiTheme="majorBidi" w:cstheme="majorBidi"/>
          <w:b/>
          <w:bCs/>
        </w:rPr>
        <w:t>V</w:t>
      </w:r>
      <w:r w:rsidRPr="00EE22A1">
        <w:rPr>
          <w:rFonts w:ascii="Times New Roman" w:hAnsi="Times New Roman" w:cs="Times New Roman"/>
          <w:b/>
          <w:szCs w:val="24"/>
        </w:rPr>
        <w:t>:</w:t>
      </w:r>
      <w:r w:rsidRPr="00EE22A1">
        <w:rPr>
          <w:rFonts w:ascii="Times New Roman" w:hAnsi="Times New Roman" w:cs="Times New Roman"/>
          <w:szCs w:val="24"/>
        </w:rPr>
        <w:t xml:space="preserve"> </w:t>
      </w:r>
      <w:r w:rsidRPr="00EE22A1">
        <w:rPr>
          <w:rFonts w:ascii="Times New Roman" w:hAnsi="Times New Roman" w:cs="Times New Roman"/>
          <w:b/>
          <w:szCs w:val="24"/>
        </w:rPr>
        <w:t>Technological intervention</w:t>
      </w:r>
      <w:r>
        <w:rPr>
          <w:rFonts w:ascii="Times New Roman" w:hAnsi="Times New Roman" w:cs="Times New Roman"/>
          <w:b/>
          <w:szCs w:val="24"/>
        </w:rPr>
        <w:t>s and legal developments in IPR</w:t>
      </w:r>
      <w:r w:rsidRPr="00EE22A1">
        <w:rPr>
          <w:rFonts w:ascii="Times New Roman" w:hAnsi="Times New Roman" w:cs="Times New Roman"/>
          <w:szCs w:val="24"/>
        </w:rPr>
        <w:t xml:space="preserve"> </w:t>
      </w:r>
    </w:p>
    <w:p w14:paraId="7E7C3778" w14:textId="77777777" w:rsidR="00F85BD1" w:rsidRPr="00EE22A1" w:rsidRDefault="00F85BD1" w:rsidP="00F85BD1">
      <w:pPr>
        <w:spacing w:line="240" w:lineRule="auto"/>
        <w:jc w:val="both"/>
        <w:rPr>
          <w:rFonts w:ascii="Times New Roman" w:hAnsi="Times New Roman" w:cs="Times New Roman"/>
          <w:szCs w:val="24"/>
        </w:rPr>
      </w:pPr>
      <w:r w:rsidRPr="00EE22A1">
        <w:rPr>
          <w:rFonts w:ascii="Times New Roman" w:hAnsi="Times New Roman" w:cs="Times New Roman"/>
          <w:szCs w:val="24"/>
        </w:rPr>
        <w:t xml:space="preserve">Biotechnology: adoption and dissemination, need for protection, Existing protection. New plant varieties: protection, need, law, benefits, case studies of biotechnology, patenting of microorganism.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EE22A1">
        <w:rPr>
          <w:rFonts w:ascii="Times New Roman" w:hAnsi="Times New Roman" w:cs="Times New Roman"/>
          <w:szCs w:val="24"/>
        </w:rPr>
        <w:tab/>
        <w:t xml:space="preserve"> </w:t>
      </w:r>
      <w:r>
        <w:rPr>
          <w:rFonts w:ascii="Times New Roman" w:hAnsi="Times New Roman" w:cs="Times New Roman"/>
          <w:szCs w:val="24"/>
        </w:rPr>
        <w:t xml:space="preserve">         </w:t>
      </w:r>
    </w:p>
    <w:p w14:paraId="7E68F4FF" w14:textId="77777777" w:rsidR="00F85BD1" w:rsidRPr="00EE22A1" w:rsidRDefault="00F85BD1" w:rsidP="00F85BD1">
      <w:pPr>
        <w:widowControl w:val="0"/>
        <w:autoSpaceDE w:val="0"/>
        <w:autoSpaceDN w:val="0"/>
        <w:adjustRightInd w:val="0"/>
        <w:spacing w:after="0" w:line="240" w:lineRule="auto"/>
        <w:jc w:val="both"/>
        <w:rPr>
          <w:rFonts w:ascii="Times New Roman" w:hAnsi="Times New Roman" w:cs="Times New Roman"/>
          <w:b/>
          <w:bCs/>
          <w:color w:val="000000"/>
          <w:szCs w:val="24"/>
        </w:rPr>
      </w:pPr>
      <w:r w:rsidRPr="00EE22A1">
        <w:rPr>
          <w:rFonts w:ascii="Times New Roman" w:hAnsi="Times New Roman" w:cs="Times New Roman"/>
          <w:b/>
          <w:bCs/>
          <w:color w:val="000000"/>
          <w:szCs w:val="24"/>
        </w:rPr>
        <w:t xml:space="preserve">Reference Books: </w:t>
      </w:r>
    </w:p>
    <w:p w14:paraId="1B8BC4F6" w14:textId="6B3C40DC" w:rsidR="00F85BD1" w:rsidRPr="008C58CD" w:rsidRDefault="00F85BD1" w:rsidP="009C36E7">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color w:val="000000"/>
          <w:sz w:val="20"/>
          <w:szCs w:val="24"/>
        </w:rPr>
      </w:pPr>
      <w:r w:rsidRPr="008C58CD">
        <w:rPr>
          <w:rFonts w:ascii="Times New Roman" w:hAnsi="Times New Roman" w:cs="Times New Roman"/>
          <w:color w:val="000000"/>
          <w:sz w:val="20"/>
          <w:szCs w:val="24"/>
        </w:rPr>
        <w:t xml:space="preserve">Fundamentals of </w:t>
      </w:r>
      <w:r w:rsidR="00F533E1">
        <w:rPr>
          <w:rFonts w:ascii="Times New Roman" w:hAnsi="Times New Roman" w:cs="Times New Roman"/>
          <w:color w:val="000000"/>
          <w:sz w:val="20"/>
          <w:szCs w:val="24"/>
        </w:rPr>
        <w:t>I</w:t>
      </w:r>
      <w:r w:rsidRPr="008C58CD">
        <w:rPr>
          <w:rFonts w:ascii="Times New Roman" w:hAnsi="Times New Roman" w:cs="Times New Roman"/>
          <w:color w:val="000000"/>
          <w:sz w:val="20"/>
          <w:szCs w:val="24"/>
        </w:rPr>
        <w:t>P</w:t>
      </w:r>
      <w:r w:rsidR="00F533E1">
        <w:rPr>
          <w:rFonts w:ascii="Times New Roman" w:hAnsi="Times New Roman" w:cs="Times New Roman"/>
          <w:color w:val="000000"/>
          <w:sz w:val="20"/>
          <w:szCs w:val="24"/>
        </w:rPr>
        <w:t>R</w:t>
      </w:r>
      <w:r w:rsidRPr="008C58CD">
        <w:rPr>
          <w:rFonts w:ascii="Times New Roman" w:hAnsi="Times New Roman" w:cs="Times New Roman"/>
          <w:color w:val="000000"/>
          <w:sz w:val="20"/>
          <w:szCs w:val="24"/>
        </w:rPr>
        <w:t xml:space="preserve"> for Engineers: K. Bansal &amp; P. Bansal </w:t>
      </w:r>
    </w:p>
    <w:p w14:paraId="5C0FE19D" w14:textId="6B3680C0" w:rsidR="00F85BD1" w:rsidRPr="008C58CD" w:rsidRDefault="00F85BD1" w:rsidP="009C36E7">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color w:val="000000"/>
          <w:sz w:val="20"/>
          <w:szCs w:val="24"/>
        </w:rPr>
      </w:pPr>
      <w:r w:rsidRPr="008C58CD">
        <w:rPr>
          <w:rFonts w:ascii="Times New Roman" w:hAnsi="Times New Roman" w:cs="Times New Roman"/>
          <w:color w:val="000000"/>
          <w:sz w:val="20"/>
          <w:szCs w:val="24"/>
        </w:rPr>
        <w:t xml:space="preserve">Intellectual property right, Deborah, </w:t>
      </w:r>
      <w:r w:rsidR="009E2F53">
        <w:rPr>
          <w:rFonts w:ascii="Times New Roman" w:hAnsi="Times New Roman" w:cs="Times New Roman"/>
          <w:color w:val="000000"/>
          <w:sz w:val="20"/>
          <w:szCs w:val="24"/>
        </w:rPr>
        <w:t>W.</w:t>
      </w:r>
      <w:r w:rsidRPr="008C58CD">
        <w:rPr>
          <w:rFonts w:ascii="Times New Roman" w:hAnsi="Times New Roman" w:cs="Times New Roman"/>
          <w:color w:val="000000"/>
          <w:sz w:val="20"/>
          <w:szCs w:val="24"/>
        </w:rPr>
        <w:t>E.B</w:t>
      </w:r>
      <w:r w:rsidR="009E2F53">
        <w:rPr>
          <w:rFonts w:ascii="Times New Roman" w:hAnsi="Times New Roman" w:cs="Times New Roman"/>
          <w:color w:val="000000"/>
          <w:sz w:val="20"/>
          <w:szCs w:val="24"/>
        </w:rPr>
        <w:t>.</w:t>
      </w:r>
      <w:r w:rsidR="00F533E1">
        <w:rPr>
          <w:rFonts w:ascii="Times New Roman" w:hAnsi="Times New Roman" w:cs="Times New Roman"/>
          <w:color w:val="000000"/>
          <w:sz w:val="20"/>
          <w:szCs w:val="24"/>
        </w:rPr>
        <w:t xml:space="preserve"> </w:t>
      </w:r>
      <w:r w:rsidRPr="008C58CD">
        <w:rPr>
          <w:rFonts w:ascii="Times New Roman" w:hAnsi="Times New Roman" w:cs="Times New Roman"/>
          <w:color w:val="000000"/>
          <w:sz w:val="20"/>
          <w:szCs w:val="24"/>
        </w:rPr>
        <w:t>D</w:t>
      </w:r>
      <w:r w:rsidR="009E2F53">
        <w:rPr>
          <w:rFonts w:ascii="Times New Roman" w:hAnsi="Times New Roman" w:cs="Times New Roman"/>
          <w:color w:val="000000"/>
          <w:sz w:val="20"/>
          <w:szCs w:val="24"/>
        </w:rPr>
        <w:t>u B</w:t>
      </w:r>
      <w:r w:rsidRPr="008C58CD">
        <w:rPr>
          <w:rFonts w:ascii="Times New Roman" w:hAnsi="Times New Roman" w:cs="Times New Roman"/>
          <w:color w:val="000000"/>
          <w:sz w:val="20"/>
          <w:szCs w:val="24"/>
        </w:rPr>
        <w:t>o</w:t>
      </w:r>
      <w:r w:rsidR="009E2F53">
        <w:rPr>
          <w:rFonts w:ascii="Times New Roman" w:hAnsi="Times New Roman" w:cs="Times New Roman"/>
          <w:color w:val="000000"/>
          <w:sz w:val="20"/>
          <w:szCs w:val="24"/>
        </w:rPr>
        <w:t>is</w:t>
      </w:r>
      <w:r w:rsidRPr="008C58CD">
        <w:rPr>
          <w:rFonts w:ascii="Times New Roman" w:hAnsi="Times New Roman" w:cs="Times New Roman"/>
          <w:color w:val="000000"/>
          <w:sz w:val="20"/>
          <w:szCs w:val="24"/>
        </w:rPr>
        <w:t>, Cengage lea</w:t>
      </w:r>
      <w:r w:rsidR="009E2F53">
        <w:rPr>
          <w:rFonts w:ascii="Times New Roman" w:hAnsi="Times New Roman" w:cs="Times New Roman"/>
          <w:color w:val="000000"/>
          <w:sz w:val="20"/>
          <w:szCs w:val="24"/>
        </w:rPr>
        <w:t>rning</w:t>
      </w:r>
      <w:r w:rsidRPr="008C58CD">
        <w:rPr>
          <w:rFonts w:ascii="Times New Roman" w:hAnsi="Times New Roman" w:cs="Times New Roman"/>
          <w:color w:val="000000"/>
          <w:sz w:val="20"/>
          <w:szCs w:val="24"/>
        </w:rPr>
        <w:t xml:space="preserve">. </w:t>
      </w:r>
    </w:p>
    <w:p w14:paraId="684F327A" w14:textId="36C8A1B8" w:rsidR="00F85BD1" w:rsidRPr="008C58CD" w:rsidRDefault="00F533E1" w:rsidP="009C36E7">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color w:val="000000"/>
          <w:sz w:val="20"/>
          <w:szCs w:val="24"/>
        </w:rPr>
      </w:pPr>
      <w:r w:rsidRPr="008C58CD">
        <w:rPr>
          <w:rFonts w:ascii="Times New Roman" w:hAnsi="Times New Roman" w:cs="Times New Roman"/>
          <w:color w:val="000000"/>
          <w:sz w:val="20"/>
          <w:szCs w:val="24"/>
        </w:rPr>
        <w:t>Intellectual</w:t>
      </w:r>
      <w:r w:rsidR="00F85BD1" w:rsidRPr="008C58CD">
        <w:rPr>
          <w:rFonts w:ascii="Times New Roman" w:hAnsi="Times New Roman" w:cs="Times New Roman"/>
          <w:color w:val="000000"/>
          <w:sz w:val="20"/>
          <w:szCs w:val="24"/>
        </w:rPr>
        <w:t xml:space="preserve"> property right - </w:t>
      </w:r>
      <w:r w:rsidRPr="008C58CD">
        <w:rPr>
          <w:rFonts w:ascii="Times New Roman" w:hAnsi="Times New Roman" w:cs="Times New Roman"/>
          <w:color w:val="000000"/>
          <w:sz w:val="20"/>
          <w:szCs w:val="24"/>
        </w:rPr>
        <w:t>Unleashing</w:t>
      </w:r>
      <w:r w:rsidR="00F85BD1" w:rsidRPr="008C58CD">
        <w:rPr>
          <w:rFonts w:ascii="Times New Roman" w:hAnsi="Times New Roman" w:cs="Times New Roman"/>
          <w:color w:val="000000"/>
          <w:sz w:val="20"/>
          <w:szCs w:val="24"/>
        </w:rPr>
        <w:t xml:space="preserve"> the knowledge economy, P</w:t>
      </w:r>
      <w:r>
        <w:rPr>
          <w:rFonts w:ascii="Times New Roman" w:hAnsi="Times New Roman" w:cs="Times New Roman"/>
          <w:color w:val="000000"/>
          <w:sz w:val="20"/>
          <w:szCs w:val="24"/>
        </w:rPr>
        <w:t>.M. B</w:t>
      </w:r>
      <w:r w:rsidR="00F85BD1" w:rsidRPr="008C58CD">
        <w:rPr>
          <w:rFonts w:ascii="Times New Roman" w:hAnsi="Times New Roman" w:cs="Times New Roman"/>
          <w:color w:val="000000"/>
          <w:sz w:val="20"/>
          <w:szCs w:val="24"/>
        </w:rPr>
        <w:t xml:space="preserve">uddha </w:t>
      </w:r>
      <w:proofErr w:type="spellStart"/>
      <w:r w:rsidR="00F85BD1" w:rsidRPr="008C58CD">
        <w:rPr>
          <w:rFonts w:ascii="Times New Roman" w:hAnsi="Times New Roman" w:cs="Times New Roman"/>
          <w:color w:val="000000"/>
          <w:sz w:val="20"/>
          <w:szCs w:val="24"/>
        </w:rPr>
        <w:t>Ganguli</w:t>
      </w:r>
      <w:proofErr w:type="spellEnd"/>
      <w:r w:rsidR="00F85BD1" w:rsidRPr="008C58CD">
        <w:rPr>
          <w:rFonts w:ascii="Times New Roman" w:hAnsi="Times New Roman" w:cs="Times New Roman"/>
          <w:color w:val="000000"/>
          <w:sz w:val="20"/>
          <w:szCs w:val="24"/>
        </w:rPr>
        <w:t>, Tata Mc</w:t>
      </w:r>
      <w:r>
        <w:rPr>
          <w:rFonts w:ascii="Times New Roman" w:hAnsi="Times New Roman" w:cs="Times New Roman"/>
          <w:color w:val="000000"/>
          <w:sz w:val="20"/>
          <w:szCs w:val="24"/>
        </w:rPr>
        <w:t>G</w:t>
      </w:r>
      <w:r w:rsidR="00F85BD1" w:rsidRPr="008C58CD">
        <w:rPr>
          <w:rFonts w:ascii="Times New Roman" w:hAnsi="Times New Roman" w:cs="Times New Roman"/>
          <w:color w:val="000000"/>
          <w:sz w:val="20"/>
          <w:szCs w:val="24"/>
        </w:rPr>
        <w:t>raw Hi</w:t>
      </w:r>
      <w:r>
        <w:rPr>
          <w:rFonts w:ascii="Times New Roman" w:hAnsi="Times New Roman" w:cs="Times New Roman"/>
          <w:color w:val="000000"/>
          <w:sz w:val="20"/>
          <w:szCs w:val="24"/>
        </w:rPr>
        <w:t>ll</w:t>
      </w:r>
      <w:r w:rsidR="00F85BD1" w:rsidRPr="008C58CD">
        <w:rPr>
          <w:rFonts w:ascii="Times New Roman" w:hAnsi="Times New Roman" w:cs="Times New Roman"/>
          <w:color w:val="000000"/>
          <w:sz w:val="20"/>
          <w:szCs w:val="24"/>
        </w:rPr>
        <w:t xml:space="preserve"> Publishing Company Ltd. </w:t>
      </w:r>
    </w:p>
    <w:p w14:paraId="4150687C" w14:textId="00C9385D" w:rsidR="00F85BD1" w:rsidRPr="0018639B" w:rsidRDefault="00F533E1" w:rsidP="009C36E7">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color w:val="000000"/>
          <w:sz w:val="20"/>
          <w:szCs w:val="24"/>
        </w:rPr>
      </w:pPr>
      <w:r w:rsidRPr="008C58CD">
        <w:rPr>
          <w:rFonts w:ascii="Times New Roman" w:hAnsi="Times New Roman" w:cs="Times New Roman"/>
          <w:color w:val="000000"/>
          <w:sz w:val="20"/>
          <w:szCs w:val="24"/>
        </w:rPr>
        <w:t>Electronic</w:t>
      </w:r>
      <w:r w:rsidR="00F85BD1" w:rsidRPr="008C58CD">
        <w:rPr>
          <w:rFonts w:ascii="Times New Roman" w:hAnsi="Times New Roman" w:cs="Times New Roman"/>
          <w:color w:val="000000"/>
          <w:sz w:val="20"/>
          <w:szCs w:val="24"/>
        </w:rPr>
        <w:t xml:space="preserve"> resource guide ER</w:t>
      </w:r>
      <w:r w:rsidR="009E2F53">
        <w:rPr>
          <w:rFonts w:ascii="Times New Roman" w:hAnsi="Times New Roman" w:cs="Times New Roman"/>
          <w:color w:val="000000"/>
          <w:sz w:val="20"/>
          <w:szCs w:val="24"/>
        </w:rPr>
        <w:t>C</w:t>
      </w:r>
      <w:r w:rsidR="00F85BD1" w:rsidRPr="008C58CD">
        <w:rPr>
          <w:rFonts w:ascii="Times New Roman" w:hAnsi="Times New Roman" w:cs="Times New Roman"/>
          <w:color w:val="000000"/>
          <w:sz w:val="20"/>
          <w:szCs w:val="24"/>
        </w:rPr>
        <w:t xml:space="preserve"> published online by the American Society of Intellectual Proper</w:t>
      </w:r>
      <w:r>
        <w:rPr>
          <w:rFonts w:ascii="Times New Roman" w:hAnsi="Times New Roman" w:cs="Times New Roman"/>
          <w:color w:val="000000"/>
          <w:sz w:val="20"/>
          <w:szCs w:val="24"/>
        </w:rPr>
        <w:t>t</w:t>
      </w:r>
      <w:r w:rsidR="00F85BD1" w:rsidRPr="008C58CD">
        <w:rPr>
          <w:rFonts w:ascii="Times New Roman" w:hAnsi="Times New Roman" w:cs="Times New Roman"/>
          <w:color w:val="000000"/>
          <w:sz w:val="20"/>
          <w:szCs w:val="24"/>
        </w:rPr>
        <w:t>y Rights md Develo</w:t>
      </w:r>
      <w:r>
        <w:rPr>
          <w:rFonts w:ascii="Times New Roman" w:hAnsi="Times New Roman" w:cs="Times New Roman"/>
          <w:color w:val="000000"/>
          <w:sz w:val="20"/>
          <w:szCs w:val="24"/>
        </w:rPr>
        <w:t>p</w:t>
      </w:r>
      <w:r w:rsidR="00F85BD1" w:rsidRPr="008C58CD">
        <w:rPr>
          <w:rFonts w:ascii="Times New Roman" w:hAnsi="Times New Roman" w:cs="Times New Roman"/>
          <w:color w:val="000000"/>
          <w:sz w:val="20"/>
          <w:szCs w:val="24"/>
        </w:rPr>
        <w:t>ment Policy: Repo</w:t>
      </w:r>
      <w:r>
        <w:rPr>
          <w:rFonts w:ascii="Times New Roman" w:hAnsi="Times New Roman" w:cs="Times New Roman"/>
          <w:color w:val="000000"/>
          <w:sz w:val="20"/>
          <w:szCs w:val="24"/>
        </w:rPr>
        <w:t>rt</w:t>
      </w:r>
      <w:r w:rsidR="00F85BD1" w:rsidRPr="008C58CD">
        <w:rPr>
          <w:rFonts w:ascii="Times New Roman" w:hAnsi="Times New Roman" w:cs="Times New Roman"/>
          <w:color w:val="000000"/>
          <w:sz w:val="20"/>
          <w:szCs w:val="24"/>
        </w:rPr>
        <w:t xml:space="preserve"> of </w:t>
      </w:r>
      <w:r>
        <w:rPr>
          <w:rFonts w:ascii="Times New Roman" w:hAnsi="Times New Roman" w:cs="Times New Roman"/>
          <w:color w:val="000000"/>
          <w:sz w:val="20"/>
          <w:szCs w:val="24"/>
        </w:rPr>
        <w:t>t</w:t>
      </w:r>
      <w:r w:rsidR="00F85BD1" w:rsidRPr="008C58CD">
        <w:rPr>
          <w:rFonts w:ascii="Times New Roman" w:hAnsi="Times New Roman" w:cs="Times New Roman"/>
          <w:color w:val="000000"/>
          <w:sz w:val="20"/>
          <w:szCs w:val="24"/>
        </w:rPr>
        <w:t xml:space="preserve">he Commission on </w:t>
      </w:r>
      <w:r w:rsidRPr="008C58CD">
        <w:rPr>
          <w:rFonts w:ascii="Times New Roman" w:hAnsi="Times New Roman" w:cs="Times New Roman"/>
          <w:color w:val="000000"/>
          <w:sz w:val="20"/>
          <w:szCs w:val="24"/>
        </w:rPr>
        <w:t>Intellectual</w:t>
      </w:r>
      <w:r w:rsidR="00F85BD1" w:rsidRPr="008C58CD">
        <w:rPr>
          <w:rFonts w:ascii="Times New Roman" w:hAnsi="Times New Roman" w:cs="Times New Roman"/>
          <w:color w:val="000000"/>
          <w:sz w:val="20"/>
          <w:szCs w:val="24"/>
        </w:rPr>
        <w:t xml:space="preserve"> </w:t>
      </w:r>
      <w:r w:rsidRPr="008C58CD">
        <w:rPr>
          <w:rFonts w:ascii="Times New Roman" w:hAnsi="Times New Roman" w:cs="Times New Roman"/>
          <w:color w:val="000000"/>
          <w:sz w:val="20"/>
          <w:szCs w:val="24"/>
        </w:rPr>
        <w:t>Property</w:t>
      </w:r>
      <w:r w:rsidR="00F85BD1" w:rsidRPr="008C58CD">
        <w:rPr>
          <w:rFonts w:ascii="Times New Roman" w:hAnsi="Times New Roman" w:cs="Times New Roman"/>
          <w:color w:val="000000"/>
          <w:sz w:val="20"/>
          <w:szCs w:val="24"/>
        </w:rPr>
        <w:t xml:space="preserve"> R</w:t>
      </w:r>
      <w:r>
        <w:rPr>
          <w:rFonts w:ascii="Times New Roman" w:hAnsi="Times New Roman" w:cs="Times New Roman"/>
          <w:color w:val="000000"/>
          <w:sz w:val="20"/>
          <w:szCs w:val="24"/>
        </w:rPr>
        <w:t>ight</w:t>
      </w:r>
      <w:r w:rsidR="00F85BD1" w:rsidRPr="008C58CD">
        <w:rPr>
          <w:rFonts w:ascii="Times New Roman" w:hAnsi="Times New Roman" w:cs="Times New Roman"/>
          <w:color w:val="000000"/>
          <w:sz w:val="20"/>
          <w:szCs w:val="24"/>
        </w:rPr>
        <w:t>s, London Sep</w:t>
      </w:r>
      <w:r w:rsidR="009E2F53">
        <w:rPr>
          <w:rFonts w:ascii="Times New Roman" w:hAnsi="Times New Roman" w:cs="Times New Roman"/>
          <w:color w:val="000000"/>
          <w:sz w:val="20"/>
          <w:szCs w:val="24"/>
        </w:rPr>
        <w:t>t</w:t>
      </w:r>
      <w:r w:rsidR="00F85BD1" w:rsidRPr="008C58CD">
        <w:rPr>
          <w:rFonts w:ascii="Times New Roman" w:hAnsi="Times New Roman" w:cs="Times New Roman"/>
          <w:color w:val="000000"/>
          <w:sz w:val="20"/>
          <w:szCs w:val="24"/>
        </w:rPr>
        <w:t>e</w:t>
      </w:r>
      <w:r w:rsidR="009E2F53">
        <w:rPr>
          <w:rFonts w:ascii="Times New Roman" w:hAnsi="Times New Roman" w:cs="Times New Roman"/>
          <w:color w:val="000000"/>
          <w:sz w:val="20"/>
          <w:szCs w:val="24"/>
        </w:rPr>
        <w:t>m</w:t>
      </w:r>
      <w:r w:rsidR="00F85BD1" w:rsidRPr="008C58CD">
        <w:rPr>
          <w:rFonts w:ascii="Times New Roman" w:hAnsi="Times New Roman" w:cs="Times New Roman"/>
          <w:color w:val="000000"/>
          <w:sz w:val="20"/>
          <w:szCs w:val="24"/>
        </w:rPr>
        <w:t>ber</w:t>
      </w:r>
      <w:r w:rsidR="00F85BD1" w:rsidRPr="0018639B">
        <w:rPr>
          <w:rFonts w:ascii="Times New Roman" w:hAnsi="Times New Roman" w:cs="Times New Roman"/>
          <w:color w:val="000000"/>
          <w:sz w:val="20"/>
          <w:szCs w:val="24"/>
        </w:rPr>
        <w:t xml:space="preserve"> 2002 (</w:t>
      </w:r>
      <w:r w:rsidR="0018639B">
        <w:rPr>
          <w:rFonts w:ascii="Times New Roman" w:hAnsi="Times New Roman" w:cs="Times New Roman"/>
          <w:color w:val="000000"/>
          <w:sz w:val="20"/>
          <w:szCs w:val="24"/>
        </w:rPr>
        <w:t>w</w:t>
      </w:r>
      <w:r w:rsidR="00F85BD1" w:rsidRPr="0018639B">
        <w:rPr>
          <w:rFonts w:ascii="Times New Roman" w:hAnsi="Times New Roman" w:cs="Times New Roman"/>
          <w:color w:val="000000"/>
          <w:sz w:val="20"/>
          <w:szCs w:val="24"/>
        </w:rPr>
        <w:t xml:space="preserve">eb resources) </w:t>
      </w:r>
    </w:p>
    <w:p w14:paraId="44C521AE" w14:textId="77777777" w:rsidR="00F85BD1" w:rsidRPr="008C58CD" w:rsidRDefault="00F85BD1" w:rsidP="009C36E7">
      <w:pPr>
        <w:pStyle w:val="ListParagraph"/>
        <w:widowControl w:val="0"/>
        <w:numPr>
          <w:ilvl w:val="0"/>
          <w:numId w:val="26"/>
        </w:numPr>
        <w:autoSpaceDE w:val="0"/>
        <w:autoSpaceDN w:val="0"/>
        <w:adjustRightInd w:val="0"/>
        <w:spacing w:after="0" w:line="240" w:lineRule="auto"/>
        <w:jc w:val="both"/>
        <w:rPr>
          <w:rFonts w:ascii="Times New Roman" w:hAnsi="Times New Roman" w:cs="Times New Roman"/>
          <w:color w:val="000000"/>
          <w:sz w:val="20"/>
          <w:szCs w:val="24"/>
        </w:rPr>
      </w:pPr>
      <w:r w:rsidRPr="008C58CD">
        <w:rPr>
          <w:rFonts w:ascii="Times New Roman" w:hAnsi="Times New Roman" w:cs="Times New Roman"/>
          <w:color w:val="000000"/>
          <w:sz w:val="20"/>
          <w:szCs w:val="24"/>
        </w:rPr>
        <w:t>WIPO Intellectual Property Handbook. Policy, Law and Use (web resource)</w:t>
      </w:r>
    </w:p>
    <w:p w14:paraId="59A9F8BC" w14:textId="77777777" w:rsidR="00F85BD1" w:rsidRPr="00BC4FCF" w:rsidRDefault="00F85BD1" w:rsidP="00F85BD1">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33F500ED" w14:textId="77777777"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36"/>
        </w:rPr>
      </w:pPr>
    </w:p>
    <w:p w14:paraId="5B5C240E" w14:textId="77777777" w:rsidR="00F85BD1" w:rsidRDefault="00F85BD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22C97CC9" w14:textId="77777777" w:rsidR="00F85BD1" w:rsidRPr="002B7D86" w:rsidRDefault="00F85BD1" w:rsidP="00F85BD1">
      <w:pPr>
        <w:widowControl w:val="0"/>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32"/>
          <w:szCs w:val="36"/>
        </w:rPr>
        <w:lastRenderedPageBreak/>
        <w:t>OR</w:t>
      </w:r>
    </w:p>
    <w:p w14:paraId="1858DDB5" w14:textId="2C0EFDA0" w:rsidR="002C01C5" w:rsidRDefault="002C01C5" w:rsidP="002C01C5">
      <w:pPr>
        <w:widowControl w:val="0"/>
        <w:autoSpaceDE w:val="0"/>
        <w:autoSpaceDN w:val="0"/>
        <w:adjustRightInd w:val="0"/>
        <w:spacing w:after="0" w:line="240" w:lineRule="auto"/>
        <w:rPr>
          <w:rFonts w:ascii="Times New Roman" w:hAnsi="Times New Roman" w:cs="Times New Roman"/>
          <w:bCs/>
          <w:color w:val="000000"/>
          <w:sz w:val="24"/>
          <w:szCs w:val="28"/>
        </w:rPr>
      </w:pPr>
      <w:bookmarkStart w:id="71" w:name="_Toc145312685"/>
      <w:r w:rsidRPr="00D476F2">
        <w:rPr>
          <w:rStyle w:val="Heading2Char"/>
        </w:rPr>
        <w:t xml:space="preserve">MDC </w:t>
      </w:r>
      <w:r>
        <w:rPr>
          <w:rStyle w:val="Heading2Char"/>
        </w:rPr>
        <w:t>2C</w:t>
      </w:r>
      <w:r w:rsidRPr="00D476F2">
        <w:rPr>
          <w:rStyle w:val="Heading2Char"/>
        </w:rPr>
        <w:t>: INCOME TAX</w:t>
      </w:r>
      <w:bookmarkEnd w:id="71"/>
      <w:r w:rsidRPr="002522E2">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proofErr w:type="gramStart"/>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243E199C" w14:textId="77777777" w:rsidR="002C01C5" w:rsidRPr="002522E2" w:rsidRDefault="002C01C5" w:rsidP="002C01C5">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2C01C5" w:rsidRPr="00D37DC1" w14:paraId="794D65B0" w14:textId="77777777" w:rsidTr="00B73789">
        <w:trPr>
          <w:trHeight w:val="283"/>
        </w:trPr>
        <w:tc>
          <w:tcPr>
            <w:tcW w:w="3028" w:type="pct"/>
            <w:vAlign w:val="center"/>
          </w:tcPr>
          <w:p w14:paraId="7D6939A1" w14:textId="77777777" w:rsidR="002C01C5" w:rsidRPr="00D37DC1" w:rsidRDefault="002C01C5" w:rsidP="00B73789">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48D4CC06" w14:textId="77777777" w:rsidR="002C01C5" w:rsidRPr="00D37DC1" w:rsidRDefault="002C01C5"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26A3E9CF" w14:textId="77777777" w:rsidR="002C01C5" w:rsidRPr="00D37DC1" w:rsidRDefault="002C01C5"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294319AF" w14:textId="77777777" w:rsidR="002C01C5" w:rsidRDefault="002C01C5" w:rsidP="002C01C5">
      <w:pPr>
        <w:widowControl w:val="0"/>
        <w:autoSpaceDE w:val="0"/>
        <w:autoSpaceDN w:val="0"/>
        <w:adjustRightInd w:val="0"/>
        <w:spacing w:after="0" w:line="240" w:lineRule="auto"/>
        <w:rPr>
          <w:rFonts w:ascii="Times New Roman" w:hAnsi="Times New Roman" w:cs="Times New Roman"/>
          <w:b/>
          <w:bCs/>
          <w:color w:val="000000"/>
          <w:sz w:val="24"/>
          <w:szCs w:val="28"/>
        </w:rPr>
      </w:pPr>
    </w:p>
    <w:p w14:paraId="0E3D1516" w14:textId="77777777" w:rsidR="002C01C5" w:rsidRPr="00BC4FCF" w:rsidRDefault="002C01C5" w:rsidP="002C01C5">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Pr>
          <w:rFonts w:asciiTheme="majorBidi" w:hAnsiTheme="majorBidi" w:cstheme="majorBidi"/>
          <w:b/>
          <w:bCs/>
          <w:sz w:val="20"/>
          <w:u w:val="single"/>
          <w:lang w:val="en-IN" w:bidi="hi-IN"/>
        </w:rPr>
        <w:t>bjectives</w:t>
      </w:r>
      <w:r w:rsidRPr="00BC4FCF">
        <w:rPr>
          <w:rFonts w:asciiTheme="majorBidi" w:hAnsiTheme="majorBidi" w:cstheme="majorBidi"/>
          <w:b/>
          <w:bCs/>
          <w:sz w:val="20"/>
          <w:u w:val="single"/>
          <w:lang w:val="en-IN" w:bidi="hi-IN"/>
        </w:rPr>
        <w:t>:</w:t>
      </w:r>
    </w:p>
    <w:p w14:paraId="585E9D8B" w14:textId="77777777" w:rsidR="002C01C5" w:rsidRDefault="002C01C5" w:rsidP="009C36E7">
      <w:pPr>
        <w:pStyle w:val="ListParagraph"/>
        <w:numPr>
          <w:ilvl w:val="0"/>
          <w:numId w:val="48"/>
        </w:numPr>
        <w:autoSpaceDE w:val="0"/>
        <w:autoSpaceDN w:val="0"/>
        <w:adjustRightInd w:val="0"/>
        <w:spacing w:line="240" w:lineRule="auto"/>
        <w:rPr>
          <w:rFonts w:asciiTheme="majorBidi" w:hAnsiTheme="majorBidi" w:cstheme="majorBidi"/>
          <w:sz w:val="20"/>
          <w:lang w:val="en-IN" w:bidi="hi-IN"/>
        </w:rPr>
      </w:pPr>
      <w:r w:rsidRPr="003E3D4C">
        <w:rPr>
          <w:rFonts w:asciiTheme="majorBidi" w:hAnsiTheme="majorBidi" w:cstheme="majorBidi"/>
          <w:sz w:val="20"/>
          <w:lang w:val="en-IN" w:bidi="hi-IN"/>
        </w:rPr>
        <w:t xml:space="preserve">The main objective of </w:t>
      </w:r>
      <w:r>
        <w:rPr>
          <w:rFonts w:asciiTheme="majorBidi" w:hAnsiTheme="majorBidi" w:cstheme="majorBidi"/>
          <w:sz w:val="20"/>
          <w:lang w:val="en-IN" w:bidi="hi-IN"/>
        </w:rPr>
        <w:t>introducing Income Tax is to aware the students to the importance of Income Tax and its contribution in the development of the country.</w:t>
      </w:r>
    </w:p>
    <w:p w14:paraId="40CED24F" w14:textId="77777777" w:rsidR="002C01C5" w:rsidRPr="00F52AAA" w:rsidRDefault="002C01C5" w:rsidP="009C36E7">
      <w:pPr>
        <w:pStyle w:val="ListParagraph"/>
        <w:numPr>
          <w:ilvl w:val="0"/>
          <w:numId w:val="48"/>
        </w:numPr>
        <w:autoSpaceDE w:val="0"/>
        <w:autoSpaceDN w:val="0"/>
        <w:adjustRightInd w:val="0"/>
        <w:spacing w:line="240" w:lineRule="auto"/>
        <w:rPr>
          <w:rFonts w:asciiTheme="majorBidi" w:hAnsiTheme="majorBidi" w:cstheme="majorBidi"/>
          <w:sz w:val="20"/>
          <w:lang w:val="en-IN" w:bidi="hi-IN"/>
        </w:rPr>
      </w:pPr>
      <w:r w:rsidRPr="00F52AAA">
        <w:rPr>
          <w:rFonts w:asciiTheme="majorBidi" w:hAnsiTheme="majorBidi" w:cstheme="majorBidi"/>
          <w:sz w:val="20"/>
          <w:lang w:val="en-IN" w:bidi="hi-IN"/>
        </w:rPr>
        <w:t>The students will be known with the provisions and penalty consequences of non-adhere to the IT rules.</w:t>
      </w:r>
    </w:p>
    <w:p w14:paraId="5967015B" w14:textId="77777777" w:rsidR="002C01C5" w:rsidRPr="00BC4FCF" w:rsidRDefault="002C01C5" w:rsidP="002C01C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5FABE609" w14:textId="77777777" w:rsidR="002C01C5" w:rsidRPr="00D8615D" w:rsidRDefault="002C01C5" w:rsidP="009C36E7">
      <w:pPr>
        <w:pStyle w:val="ListParagraph"/>
        <w:numPr>
          <w:ilvl w:val="0"/>
          <w:numId w:val="20"/>
        </w:numPr>
        <w:autoSpaceDE w:val="0"/>
        <w:autoSpaceDN w:val="0"/>
        <w:adjustRightInd w:val="0"/>
        <w:spacing w:line="240" w:lineRule="auto"/>
        <w:rPr>
          <w:rFonts w:asciiTheme="majorBidi" w:hAnsiTheme="majorBidi" w:cstheme="majorBidi"/>
          <w:sz w:val="20"/>
          <w:lang w:val="en-IN" w:bidi="hi-IN"/>
        </w:rPr>
      </w:pPr>
      <w:r w:rsidRPr="00D8615D">
        <w:rPr>
          <w:rFonts w:asciiTheme="majorBidi" w:hAnsiTheme="majorBidi" w:cstheme="majorBidi"/>
          <w:sz w:val="20"/>
          <w:lang w:val="en-IN" w:bidi="hi-IN"/>
        </w:rPr>
        <w:t>Th</w:t>
      </w:r>
      <w:r>
        <w:rPr>
          <w:rFonts w:asciiTheme="majorBidi" w:hAnsiTheme="majorBidi" w:cstheme="majorBidi"/>
          <w:sz w:val="20"/>
          <w:lang w:val="en-IN" w:bidi="hi-IN"/>
        </w:rPr>
        <w:t>e student will know the provisions of Income Tax in India.</w:t>
      </w:r>
    </w:p>
    <w:p w14:paraId="60A4C946" w14:textId="77777777" w:rsidR="002C01C5" w:rsidRDefault="002C01C5" w:rsidP="009C36E7">
      <w:pPr>
        <w:pStyle w:val="ListParagraph"/>
        <w:numPr>
          <w:ilvl w:val="0"/>
          <w:numId w:val="20"/>
        </w:numPr>
        <w:autoSpaceDE w:val="0"/>
        <w:autoSpaceDN w:val="0"/>
        <w:adjustRightInd w:val="0"/>
        <w:spacing w:line="240" w:lineRule="auto"/>
        <w:rPr>
          <w:rFonts w:asciiTheme="majorBidi" w:hAnsiTheme="majorBidi" w:cstheme="majorBidi"/>
          <w:sz w:val="20"/>
          <w:lang w:val="en-IN" w:bidi="hi-IN"/>
        </w:rPr>
      </w:pPr>
      <w:r>
        <w:rPr>
          <w:rFonts w:asciiTheme="majorBidi" w:hAnsiTheme="majorBidi" w:cstheme="majorBidi"/>
          <w:sz w:val="20"/>
          <w:lang w:val="en-IN" w:bidi="hi-IN"/>
        </w:rPr>
        <w:t>They will know the sources of income like salary or capital gain from other sources.</w:t>
      </w:r>
    </w:p>
    <w:p w14:paraId="2CCA72C0" w14:textId="77777777" w:rsidR="002C01C5" w:rsidRDefault="002C01C5" w:rsidP="009C36E7">
      <w:pPr>
        <w:pStyle w:val="ListParagraph"/>
        <w:numPr>
          <w:ilvl w:val="0"/>
          <w:numId w:val="20"/>
        </w:numPr>
        <w:autoSpaceDE w:val="0"/>
        <w:autoSpaceDN w:val="0"/>
        <w:adjustRightInd w:val="0"/>
        <w:spacing w:line="240" w:lineRule="auto"/>
        <w:rPr>
          <w:rFonts w:asciiTheme="majorBidi" w:hAnsiTheme="majorBidi" w:cstheme="majorBidi"/>
          <w:sz w:val="20"/>
          <w:lang w:val="en-IN" w:bidi="hi-IN"/>
        </w:rPr>
      </w:pPr>
      <w:r>
        <w:rPr>
          <w:rFonts w:asciiTheme="majorBidi" w:hAnsiTheme="majorBidi" w:cstheme="majorBidi"/>
          <w:sz w:val="20"/>
          <w:lang w:val="en-IN" w:bidi="hi-IN"/>
        </w:rPr>
        <w:t>They will be aware of Rights &amp; liabilities of IT payee</w:t>
      </w:r>
    </w:p>
    <w:p w14:paraId="6DA0EDF0" w14:textId="77777777" w:rsidR="002C01C5" w:rsidRPr="00D8615D" w:rsidRDefault="002C01C5" w:rsidP="009C36E7">
      <w:pPr>
        <w:pStyle w:val="ListParagraph"/>
        <w:numPr>
          <w:ilvl w:val="0"/>
          <w:numId w:val="20"/>
        </w:numPr>
        <w:autoSpaceDE w:val="0"/>
        <w:autoSpaceDN w:val="0"/>
        <w:adjustRightInd w:val="0"/>
        <w:spacing w:line="240" w:lineRule="auto"/>
        <w:rPr>
          <w:rFonts w:asciiTheme="majorBidi" w:hAnsiTheme="majorBidi" w:cstheme="majorBidi"/>
          <w:sz w:val="20"/>
          <w:lang w:val="en-IN" w:bidi="hi-IN"/>
        </w:rPr>
      </w:pPr>
      <w:r>
        <w:rPr>
          <w:rFonts w:asciiTheme="majorBidi" w:hAnsiTheme="majorBidi" w:cstheme="majorBidi"/>
          <w:sz w:val="20"/>
          <w:lang w:val="en-IN" w:bidi="hi-IN"/>
        </w:rPr>
        <w:t>The student will know the difference between ‘I</w:t>
      </w:r>
      <w:r w:rsidRPr="00D8615D">
        <w:rPr>
          <w:rFonts w:asciiTheme="majorBidi" w:hAnsiTheme="majorBidi" w:cstheme="majorBidi"/>
          <w:sz w:val="20"/>
          <w:lang w:val="en-IN" w:bidi="hi-IN"/>
        </w:rPr>
        <w:t>ncome statement</w:t>
      </w:r>
      <w:r>
        <w:rPr>
          <w:rFonts w:asciiTheme="majorBidi" w:hAnsiTheme="majorBidi" w:cstheme="majorBidi"/>
          <w:sz w:val="20"/>
          <w:lang w:val="en-IN" w:bidi="hi-IN"/>
        </w:rPr>
        <w:t>’, ‘</w:t>
      </w:r>
      <w:r w:rsidRPr="00D8615D">
        <w:rPr>
          <w:rFonts w:asciiTheme="majorBidi" w:hAnsiTheme="majorBidi" w:cstheme="majorBidi"/>
          <w:sz w:val="20"/>
          <w:lang w:val="en-IN" w:bidi="hi-IN"/>
        </w:rPr>
        <w:t>Balance sheet</w:t>
      </w:r>
      <w:r>
        <w:rPr>
          <w:rFonts w:asciiTheme="majorBidi" w:hAnsiTheme="majorBidi" w:cstheme="majorBidi"/>
          <w:sz w:val="20"/>
          <w:lang w:val="en-IN" w:bidi="hi-IN"/>
        </w:rPr>
        <w:t>’, and ‘</w:t>
      </w:r>
      <w:r w:rsidRPr="002D070A">
        <w:rPr>
          <w:rFonts w:asciiTheme="majorBidi" w:hAnsiTheme="majorBidi" w:cstheme="majorBidi"/>
          <w:sz w:val="20"/>
          <w:lang w:val="en-IN" w:bidi="hi-IN"/>
        </w:rPr>
        <w:t>Cash flow statement</w:t>
      </w:r>
      <w:r>
        <w:rPr>
          <w:rFonts w:asciiTheme="majorBidi" w:hAnsiTheme="majorBidi" w:cstheme="majorBidi"/>
          <w:sz w:val="20"/>
          <w:lang w:val="en-IN" w:bidi="hi-IN"/>
        </w:rPr>
        <w:t>’.</w:t>
      </w:r>
    </w:p>
    <w:p w14:paraId="51D5073F" w14:textId="77777777" w:rsidR="002C01C5" w:rsidRPr="00BC4FCF" w:rsidRDefault="002C01C5" w:rsidP="002C01C5">
      <w:pPr>
        <w:autoSpaceDE w:val="0"/>
        <w:autoSpaceDN w:val="0"/>
        <w:adjustRightInd w:val="0"/>
        <w:spacing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7483EDDA" w14:textId="77777777"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UNIT-I</w:t>
      </w:r>
      <w:r>
        <w:rPr>
          <w:rFonts w:asciiTheme="majorBidi" w:hAnsiTheme="majorBidi" w:cstheme="majorBidi"/>
          <w:b/>
          <w:bCs/>
        </w:rPr>
        <w:t>:</w:t>
      </w:r>
      <w:r w:rsidRPr="00BC4FCF">
        <w:rPr>
          <w:rFonts w:asciiTheme="majorBidi" w:hAnsiTheme="majorBidi" w:cstheme="majorBidi"/>
          <w:b/>
          <w:bCs/>
        </w:rPr>
        <w:t xml:space="preserve"> </w:t>
      </w:r>
      <w:r w:rsidRPr="00EB3030">
        <w:rPr>
          <w:rFonts w:asciiTheme="majorBidi" w:hAnsiTheme="majorBidi" w:cstheme="majorBidi"/>
          <w:b/>
          <w:bCs/>
        </w:rPr>
        <w:t>Basic Concepts</w:t>
      </w:r>
    </w:p>
    <w:p w14:paraId="0448A89A" w14:textId="7CE95527" w:rsidR="002C01C5" w:rsidRPr="00EB3030" w:rsidRDefault="002C01C5" w:rsidP="009C36E7">
      <w:pPr>
        <w:pStyle w:val="ListParagraph"/>
        <w:numPr>
          <w:ilvl w:val="0"/>
          <w:numId w:val="14"/>
        </w:numPr>
        <w:spacing w:after="0" w:line="240" w:lineRule="auto"/>
        <w:rPr>
          <w:rFonts w:ascii="Times New Roman" w:hAnsi="Times New Roman" w:cs="Times New Roman"/>
          <w:bCs/>
          <w:color w:val="000000"/>
          <w:szCs w:val="28"/>
        </w:rPr>
      </w:pPr>
      <w:r w:rsidRPr="00EB3030">
        <w:rPr>
          <w:rFonts w:ascii="Times New Roman" w:hAnsi="Times New Roman" w:cs="Times New Roman"/>
          <w:bCs/>
          <w:color w:val="000000"/>
          <w:szCs w:val="28"/>
        </w:rPr>
        <w:t xml:space="preserve">Income, Agricultural Income, </w:t>
      </w:r>
      <w:r w:rsidR="00EA7BC5">
        <w:rPr>
          <w:rFonts w:ascii="TimesNewRomanPSMT" w:hAnsi="TimesNewRomanPSMT" w:cs="TimesNewRomanPSMT"/>
          <w:lang w:val="en-IN"/>
        </w:rPr>
        <w:t xml:space="preserve">Person, Assesses, </w:t>
      </w:r>
      <w:r w:rsidRPr="00EB3030">
        <w:rPr>
          <w:rFonts w:ascii="Times New Roman" w:hAnsi="Times New Roman" w:cs="Times New Roman"/>
          <w:bCs/>
          <w:color w:val="000000"/>
          <w:szCs w:val="28"/>
        </w:rPr>
        <w:t>Causal Income, Assessment Year, Previous Years, Gross Total Income, Total Income;</w:t>
      </w:r>
    </w:p>
    <w:p w14:paraId="0CEE9757" w14:textId="77777777" w:rsidR="00EA7BC5" w:rsidRDefault="002C01C5" w:rsidP="009C36E7">
      <w:pPr>
        <w:pStyle w:val="ListParagraph"/>
        <w:numPr>
          <w:ilvl w:val="0"/>
          <w:numId w:val="14"/>
        </w:numPr>
        <w:spacing w:line="240" w:lineRule="auto"/>
        <w:rPr>
          <w:rFonts w:ascii="Times New Roman" w:hAnsi="Times New Roman" w:cs="Times New Roman"/>
          <w:bCs/>
          <w:color w:val="000000"/>
          <w:szCs w:val="28"/>
        </w:rPr>
      </w:pPr>
      <w:r w:rsidRPr="00EB3030">
        <w:rPr>
          <w:rFonts w:ascii="Times New Roman" w:hAnsi="Times New Roman" w:cs="Times New Roman"/>
          <w:bCs/>
          <w:color w:val="000000"/>
          <w:szCs w:val="28"/>
        </w:rPr>
        <w:t>Tax Evasion, Tax Avoidance, Tax Planning</w:t>
      </w:r>
    </w:p>
    <w:p w14:paraId="1643D74F" w14:textId="77777777" w:rsidR="00EA7BC5" w:rsidRDefault="002C01C5" w:rsidP="009C36E7">
      <w:pPr>
        <w:pStyle w:val="ListParagraph"/>
        <w:numPr>
          <w:ilvl w:val="0"/>
          <w:numId w:val="14"/>
        </w:numPr>
        <w:spacing w:line="240" w:lineRule="auto"/>
        <w:rPr>
          <w:rFonts w:ascii="Times New Roman" w:hAnsi="Times New Roman" w:cs="Times New Roman"/>
          <w:bCs/>
          <w:color w:val="000000"/>
          <w:szCs w:val="28"/>
        </w:rPr>
      </w:pPr>
      <w:r w:rsidRPr="00EA7BC5">
        <w:rPr>
          <w:rFonts w:ascii="Times New Roman" w:hAnsi="Times New Roman" w:cs="Times New Roman"/>
          <w:bCs/>
          <w:color w:val="000000"/>
          <w:szCs w:val="28"/>
        </w:rPr>
        <w:t>Scope of Total Income; Residence and Tax Liability;</w:t>
      </w:r>
    </w:p>
    <w:p w14:paraId="1B6F51D1" w14:textId="79C85A79" w:rsidR="002C01C5" w:rsidRPr="00EA7BC5" w:rsidRDefault="002C01C5" w:rsidP="009C36E7">
      <w:pPr>
        <w:pStyle w:val="ListParagraph"/>
        <w:numPr>
          <w:ilvl w:val="0"/>
          <w:numId w:val="14"/>
        </w:numPr>
        <w:spacing w:line="240" w:lineRule="auto"/>
        <w:rPr>
          <w:rFonts w:ascii="Times New Roman" w:hAnsi="Times New Roman" w:cs="Times New Roman"/>
          <w:bCs/>
          <w:color w:val="000000"/>
          <w:szCs w:val="28"/>
        </w:rPr>
      </w:pPr>
      <w:r w:rsidRPr="00EA7BC5">
        <w:rPr>
          <w:rFonts w:ascii="Times New Roman" w:hAnsi="Times New Roman" w:cs="Times New Roman"/>
          <w:bCs/>
          <w:color w:val="000000"/>
          <w:szCs w:val="28"/>
        </w:rPr>
        <w:t>Income which does not fall part of total income</w:t>
      </w:r>
    </w:p>
    <w:p w14:paraId="18A28CEE" w14:textId="05D6FAD0"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UNIT-</w:t>
      </w:r>
      <w:r>
        <w:rPr>
          <w:rFonts w:asciiTheme="majorBidi" w:hAnsiTheme="majorBidi" w:cstheme="majorBidi"/>
          <w:b/>
          <w:bCs/>
        </w:rPr>
        <w:t>II:</w:t>
      </w:r>
      <w:r w:rsidRPr="00BC4FCF">
        <w:rPr>
          <w:rFonts w:asciiTheme="majorBidi" w:hAnsiTheme="majorBidi" w:cstheme="majorBidi"/>
          <w:b/>
          <w:bCs/>
        </w:rPr>
        <w:t xml:space="preserve"> </w:t>
      </w:r>
      <w:r w:rsidRPr="00EB3030">
        <w:rPr>
          <w:rFonts w:asciiTheme="majorBidi" w:hAnsiTheme="majorBidi" w:cstheme="majorBidi"/>
          <w:b/>
          <w:bCs/>
        </w:rPr>
        <w:t>Heads of Income</w:t>
      </w:r>
      <w:r w:rsidR="00EA7BC5">
        <w:rPr>
          <w:rFonts w:asciiTheme="majorBidi" w:hAnsiTheme="majorBidi" w:cstheme="majorBidi"/>
          <w:b/>
          <w:bCs/>
        </w:rPr>
        <w:t>-I</w:t>
      </w:r>
    </w:p>
    <w:p w14:paraId="53EED9A4" w14:textId="32F06F13" w:rsidR="00EA7BC5" w:rsidRDefault="00EA7BC5" w:rsidP="009C36E7">
      <w:pPr>
        <w:pStyle w:val="ListParagraph"/>
        <w:numPr>
          <w:ilvl w:val="0"/>
          <w:numId w:val="15"/>
        </w:numPr>
        <w:spacing w:after="0" w:line="240" w:lineRule="auto"/>
        <w:rPr>
          <w:rFonts w:ascii="Times New Roman" w:hAnsi="Times New Roman" w:cs="Times New Roman"/>
          <w:bCs/>
          <w:color w:val="000000"/>
          <w:szCs w:val="28"/>
        </w:rPr>
      </w:pPr>
      <w:r w:rsidRPr="00EB3030">
        <w:rPr>
          <w:rFonts w:ascii="Times New Roman" w:hAnsi="Times New Roman" w:cs="Times New Roman"/>
          <w:bCs/>
          <w:color w:val="000000"/>
          <w:szCs w:val="28"/>
        </w:rPr>
        <w:t xml:space="preserve">Income from </w:t>
      </w:r>
      <w:r w:rsidR="002C01C5" w:rsidRPr="00EB3030">
        <w:rPr>
          <w:rFonts w:ascii="Times New Roman" w:hAnsi="Times New Roman" w:cs="Times New Roman"/>
          <w:bCs/>
          <w:color w:val="000000"/>
          <w:szCs w:val="28"/>
        </w:rPr>
        <w:t xml:space="preserve">Salaries; Income from </w:t>
      </w:r>
      <w:r>
        <w:rPr>
          <w:rFonts w:ascii="Times New Roman" w:hAnsi="Times New Roman" w:cs="Times New Roman"/>
          <w:bCs/>
          <w:color w:val="000000"/>
          <w:szCs w:val="28"/>
        </w:rPr>
        <w:t xml:space="preserve">house </w:t>
      </w:r>
      <w:r w:rsidR="002C01C5" w:rsidRPr="00EB3030">
        <w:rPr>
          <w:rFonts w:ascii="Times New Roman" w:hAnsi="Times New Roman" w:cs="Times New Roman"/>
          <w:bCs/>
          <w:color w:val="000000"/>
          <w:szCs w:val="28"/>
        </w:rPr>
        <w:t xml:space="preserve">property </w:t>
      </w:r>
    </w:p>
    <w:p w14:paraId="5CCB03D2" w14:textId="77777777" w:rsidR="00EA7BC5" w:rsidRDefault="00EA7BC5" w:rsidP="00EA7BC5">
      <w:pPr>
        <w:autoSpaceDE w:val="0"/>
        <w:autoSpaceDN w:val="0"/>
        <w:adjustRightInd w:val="0"/>
        <w:spacing w:after="0" w:line="240" w:lineRule="auto"/>
        <w:rPr>
          <w:rFonts w:asciiTheme="majorBidi" w:hAnsiTheme="majorBidi" w:cstheme="majorBidi"/>
          <w:b/>
          <w:bCs/>
        </w:rPr>
      </w:pPr>
    </w:p>
    <w:p w14:paraId="3A6B8045" w14:textId="17F45BAD" w:rsidR="00EA7BC5" w:rsidRPr="00EA7BC5" w:rsidRDefault="00EA7BC5" w:rsidP="00EA7BC5">
      <w:pPr>
        <w:autoSpaceDE w:val="0"/>
        <w:autoSpaceDN w:val="0"/>
        <w:adjustRightInd w:val="0"/>
        <w:spacing w:after="0" w:line="240" w:lineRule="auto"/>
        <w:rPr>
          <w:rFonts w:asciiTheme="majorBidi" w:hAnsiTheme="majorBidi" w:cstheme="majorBidi"/>
          <w:b/>
          <w:bCs/>
        </w:rPr>
      </w:pPr>
      <w:r w:rsidRPr="00EA7BC5">
        <w:rPr>
          <w:rFonts w:asciiTheme="majorBidi" w:hAnsiTheme="majorBidi" w:cstheme="majorBidi"/>
          <w:b/>
          <w:bCs/>
        </w:rPr>
        <w:t>UNIT-I</w:t>
      </w:r>
      <w:r>
        <w:rPr>
          <w:rFonts w:asciiTheme="majorBidi" w:hAnsiTheme="majorBidi" w:cstheme="majorBidi"/>
          <w:b/>
          <w:bCs/>
        </w:rPr>
        <w:t>I</w:t>
      </w:r>
      <w:r w:rsidRPr="00EA7BC5">
        <w:rPr>
          <w:rFonts w:asciiTheme="majorBidi" w:hAnsiTheme="majorBidi" w:cstheme="majorBidi"/>
          <w:b/>
          <w:bCs/>
        </w:rPr>
        <w:t>I: Heads of Income-I</w:t>
      </w:r>
      <w:r>
        <w:rPr>
          <w:rFonts w:asciiTheme="majorBidi" w:hAnsiTheme="majorBidi" w:cstheme="majorBidi"/>
          <w:b/>
          <w:bCs/>
        </w:rPr>
        <w:t>I</w:t>
      </w:r>
    </w:p>
    <w:p w14:paraId="2F053D4F" w14:textId="0D205AB3" w:rsidR="002C01C5" w:rsidRDefault="002C01C5" w:rsidP="009C36E7">
      <w:pPr>
        <w:pStyle w:val="ListParagraph"/>
        <w:numPr>
          <w:ilvl w:val="0"/>
          <w:numId w:val="60"/>
        </w:numPr>
        <w:spacing w:after="0" w:line="240" w:lineRule="auto"/>
        <w:rPr>
          <w:rFonts w:ascii="Times New Roman" w:hAnsi="Times New Roman" w:cs="Times New Roman"/>
          <w:bCs/>
          <w:color w:val="000000"/>
          <w:szCs w:val="28"/>
        </w:rPr>
      </w:pPr>
      <w:r w:rsidRPr="00EB3030">
        <w:rPr>
          <w:rFonts w:ascii="Times New Roman" w:hAnsi="Times New Roman" w:cs="Times New Roman"/>
          <w:bCs/>
          <w:color w:val="000000"/>
          <w:szCs w:val="28"/>
        </w:rPr>
        <w:t xml:space="preserve">Profits or gains of business or profession, including provisions relating to specific business; </w:t>
      </w:r>
    </w:p>
    <w:p w14:paraId="770DD809" w14:textId="77777777" w:rsidR="002C01C5" w:rsidRPr="004A360E" w:rsidRDefault="002C01C5" w:rsidP="009C36E7">
      <w:pPr>
        <w:pStyle w:val="ListParagraph"/>
        <w:numPr>
          <w:ilvl w:val="0"/>
          <w:numId w:val="60"/>
        </w:numPr>
        <w:spacing w:line="240" w:lineRule="auto"/>
        <w:rPr>
          <w:rFonts w:ascii="Times New Roman" w:hAnsi="Times New Roman" w:cs="Times New Roman"/>
          <w:bCs/>
          <w:color w:val="000000"/>
          <w:szCs w:val="28"/>
        </w:rPr>
      </w:pPr>
      <w:r w:rsidRPr="004A360E">
        <w:rPr>
          <w:rFonts w:ascii="Times New Roman" w:hAnsi="Times New Roman" w:cs="Times New Roman"/>
          <w:bCs/>
          <w:color w:val="000000"/>
          <w:szCs w:val="28"/>
        </w:rPr>
        <w:t>Capital gains and income from other sources</w:t>
      </w:r>
    </w:p>
    <w:p w14:paraId="6925D764" w14:textId="2B224B14"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UNIT-I</w:t>
      </w:r>
      <w:r>
        <w:rPr>
          <w:rFonts w:asciiTheme="majorBidi" w:hAnsiTheme="majorBidi" w:cstheme="majorBidi"/>
          <w:b/>
          <w:bCs/>
        </w:rPr>
        <w:t>V:</w:t>
      </w:r>
      <w:r w:rsidRPr="00BC4FCF">
        <w:rPr>
          <w:rFonts w:asciiTheme="majorBidi" w:hAnsiTheme="majorBidi" w:cstheme="majorBidi"/>
          <w:b/>
          <w:bCs/>
        </w:rPr>
        <w:t xml:space="preserve"> </w:t>
      </w:r>
      <w:r w:rsidR="00EA7BC5" w:rsidRPr="00EA7BC5">
        <w:rPr>
          <w:rFonts w:asciiTheme="majorBidi" w:hAnsiTheme="majorBidi" w:cstheme="majorBidi"/>
          <w:b/>
          <w:bCs/>
        </w:rPr>
        <w:t xml:space="preserve">Computation of </w:t>
      </w:r>
      <w:r w:rsidR="00EA7BC5">
        <w:rPr>
          <w:rFonts w:asciiTheme="majorBidi" w:hAnsiTheme="majorBidi" w:cstheme="majorBidi"/>
          <w:b/>
          <w:bCs/>
        </w:rPr>
        <w:t>T</w:t>
      </w:r>
      <w:r w:rsidR="00EA7BC5" w:rsidRPr="00EA7BC5">
        <w:rPr>
          <w:rFonts w:asciiTheme="majorBidi" w:hAnsiTheme="majorBidi" w:cstheme="majorBidi"/>
          <w:b/>
          <w:bCs/>
        </w:rPr>
        <w:t xml:space="preserve">otal </w:t>
      </w:r>
      <w:r w:rsidR="00EA7BC5">
        <w:rPr>
          <w:rFonts w:asciiTheme="majorBidi" w:hAnsiTheme="majorBidi" w:cstheme="majorBidi"/>
          <w:b/>
          <w:bCs/>
        </w:rPr>
        <w:t>I</w:t>
      </w:r>
      <w:r w:rsidR="00EA7BC5" w:rsidRPr="00EA7BC5">
        <w:rPr>
          <w:rFonts w:asciiTheme="majorBidi" w:hAnsiTheme="majorBidi" w:cstheme="majorBidi"/>
          <w:b/>
          <w:bCs/>
        </w:rPr>
        <w:t xml:space="preserve">ncome and </w:t>
      </w:r>
      <w:r w:rsidR="00EA7BC5">
        <w:rPr>
          <w:rFonts w:asciiTheme="majorBidi" w:hAnsiTheme="majorBidi" w:cstheme="majorBidi"/>
          <w:b/>
          <w:bCs/>
        </w:rPr>
        <w:t>T</w:t>
      </w:r>
      <w:r w:rsidR="00EA7BC5" w:rsidRPr="00EA7BC5">
        <w:rPr>
          <w:rFonts w:asciiTheme="majorBidi" w:hAnsiTheme="majorBidi" w:cstheme="majorBidi"/>
          <w:b/>
          <w:bCs/>
        </w:rPr>
        <w:t xml:space="preserve">ax </w:t>
      </w:r>
      <w:r w:rsidR="00EA7BC5">
        <w:rPr>
          <w:rFonts w:asciiTheme="majorBidi" w:hAnsiTheme="majorBidi" w:cstheme="majorBidi"/>
          <w:b/>
          <w:bCs/>
        </w:rPr>
        <w:t>L</w:t>
      </w:r>
      <w:r w:rsidR="00EA7BC5" w:rsidRPr="00EA7BC5">
        <w:rPr>
          <w:rFonts w:asciiTheme="majorBidi" w:hAnsiTheme="majorBidi" w:cstheme="majorBidi"/>
          <w:b/>
          <w:bCs/>
        </w:rPr>
        <w:t>iability</w:t>
      </w:r>
    </w:p>
    <w:p w14:paraId="6BC4F68F" w14:textId="77777777" w:rsidR="002C01C5" w:rsidRPr="004A360E" w:rsidRDefault="002C01C5" w:rsidP="009C36E7">
      <w:pPr>
        <w:pStyle w:val="ListParagraph"/>
        <w:numPr>
          <w:ilvl w:val="0"/>
          <w:numId w:val="16"/>
        </w:numPr>
        <w:spacing w:line="240" w:lineRule="auto"/>
        <w:rPr>
          <w:rFonts w:ascii="Times New Roman" w:hAnsi="Times New Roman" w:cs="Times New Roman"/>
          <w:bCs/>
          <w:color w:val="000000"/>
          <w:szCs w:val="28"/>
        </w:rPr>
      </w:pPr>
      <w:r w:rsidRPr="00EB3030">
        <w:rPr>
          <w:rFonts w:ascii="Times New Roman" w:hAnsi="Times New Roman" w:cs="Times New Roman"/>
          <w:bCs/>
          <w:color w:val="000000"/>
          <w:szCs w:val="28"/>
        </w:rPr>
        <w:t>Computation of total income and tax liability of an</w:t>
      </w:r>
      <w:r>
        <w:rPr>
          <w:rFonts w:ascii="Times New Roman" w:hAnsi="Times New Roman" w:cs="Times New Roman"/>
          <w:bCs/>
          <w:color w:val="000000"/>
          <w:szCs w:val="28"/>
        </w:rPr>
        <w:t xml:space="preserve"> </w:t>
      </w:r>
      <w:r w:rsidRPr="004A360E">
        <w:rPr>
          <w:rFonts w:ascii="Times New Roman" w:hAnsi="Times New Roman" w:cs="Times New Roman"/>
          <w:bCs/>
          <w:color w:val="000000"/>
          <w:szCs w:val="28"/>
        </w:rPr>
        <w:t>individual, H.U.F., and firm; Aggregation of Income; Set off and carry forward of losses</w:t>
      </w:r>
      <w:r w:rsidRPr="004A360E">
        <w:rPr>
          <w:rFonts w:asciiTheme="majorBidi" w:hAnsiTheme="majorBidi" w:cstheme="majorBidi"/>
          <w:b/>
          <w:bCs/>
        </w:rPr>
        <w:t xml:space="preserve"> </w:t>
      </w:r>
    </w:p>
    <w:p w14:paraId="7E33C6FA" w14:textId="2FF09AE8" w:rsidR="002C01C5" w:rsidRPr="00BC4FCF" w:rsidRDefault="002C01C5" w:rsidP="002C01C5">
      <w:pPr>
        <w:autoSpaceDE w:val="0"/>
        <w:autoSpaceDN w:val="0"/>
        <w:adjustRightInd w:val="0"/>
        <w:spacing w:after="0" w:line="240" w:lineRule="auto"/>
        <w:rPr>
          <w:rFonts w:asciiTheme="majorBidi" w:hAnsiTheme="majorBidi" w:cstheme="majorBidi"/>
          <w:b/>
          <w:bCs/>
        </w:rPr>
      </w:pPr>
      <w:r w:rsidRPr="00BC4FCF">
        <w:rPr>
          <w:rFonts w:asciiTheme="majorBidi" w:hAnsiTheme="majorBidi" w:cstheme="majorBidi"/>
          <w:b/>
          <w:bCs/>
        </w:rPr>
        <w:t>UNIT-</w:t>
      </w:r>
      <w:r>
        <w:rPr>
          <w:rFonts w:asciiTheme="majorBidi" w:hAnsiTheme="majorBidi" w:cstheme="majorBidi"/>
          <w:b/>
          <w:bCs/>
        </w:rPr>
        <w:t>V:</w:t>
      </w:r>
      <w:r w:rsidRPr="00BC4FCF">
        <w:rPr>
          <w:rFonts w:asciiTheme="majorBidi" w:hAnsiTheme="majorBidi" w:cstheme="majorBidi"/>
          <w:b/>
          <w:bCs/>
        </w:rPr>
        <w:t xml:space="preserve"> </w:t>
      </w:r>
      <w:r w:rsidR="00EA7BC5" w:rsidRPr="00EA7BC5">
        <w:rPr>
          <w:rFonts w:asciiTheme="majorBidi" w:hAnsiTheme="majorBidi" w:cstheme="majorBidi"/>
          <w:b/>
          <w:bCs/>
        </w:rPr>
        <w:t>Prep</w:t>
      </w:r>
      <w:r w:rsidR="00EA7BC5">
        <w:rPr>
          <w:rFonts w:asciiTheme="majorBidi" w:hAnsiTheme="majorBidi" w:cstheme="majorBidi"/>
          <w:b/>
          <w:bCs/>
        </w:rPr>
        <w:t>a</w:t>
      </w:r>
      <w:r w:rsidR="00EA7BC5" w:rsidRPr="00EA7BC5">
        <w:rPr>
          <w:rFonts w:asciiTheme="majorBidi" w:hAnsiTheme="majorBidi" w:cstheme="majorBidi"/>
          <w:b/>
          <w:bCs/>
        </w:rPr>
        <w:t xml:space="preserve">ration of </w:t>
      </w:r>
      <w:r w:rsidR="00EA7BC5">
        <w:rPr>
          <w:rFonts w:asciiTheme="majorBidi" w:hAnsiTheme="majorBidi" w:cstheme="majorBidi"/>
          <w:b/>
          <w:bCs/>
        </w:rPr>
        <w:t>R</w:t>
      </w:r>
      <w:r w:rsidR="00EA7BC5" w:rsidRPr="00EA7BC5">
        <w:rPr>
          <w:rFonts w:asciiTheme="majorBidi" w:hAnsiTheme="majorBidi" w:cstheme="majorBidi"/>
          <w:b/>
          <w:bCs/>
        </w:rPr>
        <w:t xml:space="preserve">eturn of </w:t>
      </w:r>
      <w:r w:rsidR="00EA7BC5">
        <w:rPr>
          <w:rFonts w:asciiTheme="majorBidi" w:hAnsiTheme="majorBidi" w:cstheme="majorBidi"/>
          <w:b/>
          <w:bCs/>
        </w:rPr>
        <w:t>I</w:t>
      </w:r>
      <w:r w:rsidR="00EA7BC5" w:rsidRPr="00EA7BC5">
        <w:rPr>
          <w:rFonts w:asciiTheme="majorBidi" w:hAnsiTheme="majorBidi" w:cstheme="majorBidi"/>
          <w:b/>
          <w:bCs/>
        </w:rPr>
        <w:t>ncome</w:t>
      </w:r>
    </w:p>
    <w:p w14:paraId="6BF7EE11" w14:textId="77777777" w:rsidR="00EA7BC5" w:rsidRDefault="00EA7BC5" w:rsidP="009C36E7">
      <w:pPr>
        <w:pStyle w:val="ListParagraph"/>
        <w:numPr>
          <w:ilvl w:val="0"/>
          <w:numId w:val="18"/>
        </w:numPr>
        <w:spacing w:line="240" w:lineRule="auto"/>
        <w:rPr>
          <w:rFonts w:ascii="Times New Roman" w:hAnsi="Times New Roman" w:cs="Times New Roman"/>
          <w:bCs/>
          <w:color w:val="000000"/>
          <w:szCs w:val="28"/>
        </w:rPr>
      </w:pPr>
      <w:r w:rsidRPr="00EA7BC5">
        <w:rPr>
          <w:rFonts w:ascii="Times New Roman" w:hAnsi="Times New Roman" w:cs="Times New Roman"/>
          <w:bCs/>
          <w:color w:val="000000"/>
          <w:szCs w:val="28"/>
        </w:rPr>
        <w:t>Filling of returns: Manually,</w:t>
      </w:r>
      <w:r>
        <w:rPr>
          <w:rFonts w:ascii="Times New Roman" w:hAnsi="Times New Roman" w:cs="Times New Roman"/>
          <w:bCs/>
          <w:color w:val="000000"/>
          <w:szCs w:val="28"/>
        </w:rPr>
        <w:t xml:space="preserve"> </w:t>
      </w:r>
      <w:r w:rsidRPr="00EA7BC5">
        <w:rPr>
          <w:rFonts w:ascii="Times New Roman" w:hAnsi="Times New Roman" w:cs="Times New Roman"/>
          <w:bCs/>
          <w:color w:val="000000"/>
          <w:szCs w:val="28"/>
        </w:rPr>
        <w:t xml:space="preserve">On-line filing of Returns of Income and TDS; </w:t>
      </w:r>
    </w:p>
    <w:p w14:paraId="6BA6A95F" w14:textId="774CBD7E" w:rsidR="002C01C5" w:rsidRPr="00EA7BC5" w:rsidRDefault="00EA7BC5" w:rsidP="009C36E7">
      <w:pPr>
        <w:pStyle w:val="ListParagraph"/>
        <w:numPr>
          <w:ilvl w:val="0"/>
          <w:numId w:val="18"/>
        </w:numPr>
        <w:spacing w:line="240" w:lineRule="auto"/>
        <w:rPr>
          <w:rFonts w:ascii="Times New Roman" w:hAnsi="Times New Roman" w:cs="Times New Roman"/>
          <w:bCs/>
          <w:color w:val="000000"/>
          <w:szCs w:val="28"/>
        </w:rPr>
      </w:pPr>
      <w:r w:rsidRPr="00EA7BC5">
        <w:rPr>
          <w:rFonts w:ascii="Times New Roman" w:hAnsi="Times New Roman" w:cs="Times New Roman"/>
          <w:bCs/>
          <w:color w:val="000000"/>
          <w:szCs w:val="28"/>
        </w:rPr>
        <w:t>Provision and procedure of compulsory online filing of return for specified assesses.</w:t>
      </w:r>
    </w:p>
    <w:p w14:paraId="73BC8F81" w14:textId="77777777" w:rsidR="002C01C5" w:rsidRPr="00BC4FCF" w:rsidRDefault="002C01C5" w:rsidP="002C01C5">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23DA3A95" w14:textId="77777777" w:rsidR="002C01C5" w:rsidRPr="00EB3030" w:rsidRDefault="002C01C5" w:rsidP="009C36E7">
      <w:pPr>
        <w:pStyle w:val="ListParagraph"/>
        <w:numPr>
          <w:ilvl w:val="0"/>
          <w:numId w:val="17"/>
        </w:numPr>
        <w:spacing w:line="259" w:lineRule="auto"/>
        <w:rPr>
          <w:rFonts w:ascii="Times New Roman" w:hAnsi="Times New Roman" w:cs="Times New Roman"/>
          <w:sz w:val="20"/>
        </w:rPr>
      </w:pPr>
      <w:proofErr w:type="spellStart"/>
      <w:r w:rsidRPr="00EB3030">
        <w:rPr>
          <w:rFonts w:ascii="Times New Roman" w:hAnsi="Times New Roman" w:cs="Times New Roman"/>
          <w:sz w:val="20"/>
        </w:rPr>
        <w:t>Singhanar</w:t>
      </w:r>
      <w:proofErr w:type="spellEnd"/>
      <w:r w:rsidRPr="00EB3030">
        <w:rPr>
          <w:rFonts w:ascii="Times New Roman" w:hAnsi="Times New Roman" w:cs="Times New Roman"/>
          <w:sz w:val="20"/>
        </w:rPr>
        <w:t xml:space="preserve"> V.K: Students' Guide to Income Fax; </w:t>
      </w:r>
      <w:proofErr w:type="spellStart"/>
      <w:r w:rsidRPr="00EB3030">
        <w:rPr>
          <w:rFonts w:ascii="Times New Roman" w:hAnsi="Times New Roman" w:cs="Times New Roman"/>
          <w:sz w:val="20"/>
        </w:rPr>
        <w:t>Taxman</w:t>
      </w:r>
      <w:r>
        <w:rPr>
          <w:rFonts w:ascii="Times New Roman" w:hAnsi="Times New Roman" w:cs="Times New Roman"/>
          <w:sz w:val="20"/>
        </w:rPr>
        <w:t>n</w:t>
      </w:r>
      <w:proofErr w:type="spellEnd"/>
      <w:r w:rsidRPr="00EB3030">
        <w:rPr>
          <w:rFonts w:ascii="Times New Roman" w:hAnsi="Times New Roman" w:cs="Times New Roman"/>
          <w:sz w:val="20"/>
        </w:rPr>
        <w:t>, Delhi.</w:t>
      </w:r>
    </w:p>
    <w:p w14:paraId="06061D34" w14:textId="77777777" w:rsidR="002C01C5" w:rsidRPr="00EB3030" w:rsidRDefault="002C01C5" w:rsidP="009C36E7">
      <w:pPr>
        <w:pStyle w:val="ListParagraph"/>
        <w:numPr>
          <w:ilvl w:val="0"/>
          <w:numId w:val="17"/>
        </w:numPr>
        <w:spacing w:line="259" w:lineRule="auto"/>
        <w:rPr>
          <w:rFonts w:ascii="Times New Roman" w:hAnsi="Times New Roman" w:cs="Times New Roman"/>
          <w:sz w:val="20"/>
        </w:rPr>
      </w:pPr>
      <w:proofErr w:type="spellStart"/>
      <w:r w:rsidRPr="00EB3030">
        <w:rPr>
          <w:rFonts w:ascii="Times New Roman" w:hAnsi="Times New Roman" w:cs="Times New Roman"/>
          <w:sz w:val="20"/>
        </w:rPr>
        <w:t>Prasaci</w:t>
      </w:r>
      <w:proofErr w:type="spellEnd"/>
      <w:r w:rsidRPr="00EB3030">
        <w:rPr>
          <w:rFonts w:ascii="Times New Roman" w:hAnsi="Times New Roman" w:cs="Times New Roman"/>
          <w:sz w:val="20"/>
        </w:rPr>
        <w:t xml:space="preserve">, </w:t>
      </w:r>
      <w:proofErr w:type="spellStart"/>
      <w:r w:rsidRPr="00EB3030">
        <w:rPr>
          <w:rFonts w:ascii="Times New Roman" w:hAnsi="Times New Roman" w:cs="Times New Roman"/>
          <w:sz w:val="20"/>
        </w:rPr>
        <w:t>Bhagwati</w:t>
      </w:r>
      <w:proofErr w:type="spellEnd"/>
      <w:r w:rsidRPr="00EB3030">
        <w:rPr>
          <w:rFonts w:ascii="Times New Roman" w:hAnsi="Times New Roman" w:cs="Times New Roman"/>
          <w:sz w:val="20"/>
        </w:rPr>
        <w:t>: Income Tax Law &amp; Practice: Wiley Publication, New Delhi,</w:t>
      </w:r>
    </w:p>
    <w:p w14:paraId="339B1AC6" w14:textId="77777777" w:rsidR="002C01C5" w:rsidRPr="00EB3030" w:rsidRDefault="002C01C5" w:rsidP="009C36E7">
      <w:pPr>
        <w:pStyle w:val="ListParagraph"/>
        <w:numPr>
          <w:ilvl w:val="0"/>
          <w:numId w:val="17"/>
        </w:numPr>
        <w:spacing w:line="259" w:lineRule="auto"/>
        <w:rPr>
          <w:rFonts w:ascii="Times New Roman" w:hAnsi="Times New Roman" w:cs="Times New Roman"/>
          <w:sz w:val="20"/>
        </w:rPr>
      </w:pPr>
      <w:proofErr w:type="spellStart"/>
      <w:r w:rsidRPr="00EB3030">
        <w:rPr>
          <w:rFonts w:ascii="Times New Roman" w:hAnsi="Times New Roman" w:cs="Times New Roman"/>
          <w:sz w:val="20"/>
        </w:rPr>
        <w:t>Mehrotra</w:t>
      </w:r>
      <w:proofErr w:type="spellEnd"/>
      <w:r w:rsidRPr="00EB3030">
        <w:rPr>
          <w:rFonts w:ascii="Times New Roman" w:hAnsi="Times New Roman" w:cs="Times New Roman"/>
          <w:sz w:val="20"/>
        </w:rPr>
        <w:t xml:space="preserve"> H.C: Income Tax Law &amp; Accounts; </w:t>
      </w:r>
      <w:proofErr w:type="spellStart"/>
      <w:r w:rsidRPr="00EB3030">
        <w:rPr>
          <w:rFonts w:ascii="Times New Roman" w:hAnsi="Times New Roman" w:cs="Times New Roman"/>
          <w:sz w:val="20"/>
        </w:rPr>
        <w:t>Sahitya</w:t>
      </w:r>
      <w:proofErr w:type="spellEnd"/>
      <w:r w:rsidRPr="00EB3030">
        <w:rPr>
          <w:rFonts w:ascii="Times New Roman" w:hAnsi="Times New Roman" w:cs="Times New Roman"/>
          <w:sz w:val="20"/>
        </w:rPr>
        <w:t xml:space="preserve"> </w:t>
      </w:r>
      <w:proofErr w:type="spellStart"/>
      <w:r w:rsidRPr="00EB3030">
        <w:rPr>
          <w:rFonts w:ascii="Times New Roman" w:hAnsi="Times New Roman" w:cs="Times New Roman"/>
          <w:sz w:val="20"/>
        </w:rPr>
        <w:t>Bhawan</w:t>
      </w:r>
      <w:proofErr w:type="spellEnd"/>
      <w:r w:rsidRPr="00EB3030">
        <w:rPr>
          <w:rFonts w:ascii="Times New Roman" w:hAnsi="Times New Roman" w:cs="Times New Roman"/>
          <w:sz w:val="20"/>
        </w:rPr>
        <w:t>, Agra.</w:t>
      </w:r>
    </w:p>
    <w:p w14:paraId="605EF153" w14:textId="77777777" w:rsidR="002C01C5" w:rsidRPr="00EB3030" w:rsidRDefault="002C01C5" w:rsidP="009C36E7">
      <w:pPr>
        <w:pStyle w:val="ListParagraph"/>
        <w:numPr>
          <w:ilvl w:val="0"/>
          <w:numId w:val="17"/>
        </w:numPr>
        <w:spacing w:line="259" w:lineRule="auto"/>
        <w:rPr>
          <w:rFonts w:ascii="Times New Roman" w:hAnsi="Times New Roman" w:cs="Times New Roman"/>
          <w:sz w:val="20"/>
        </w:rPr>
      </w:pPr>
      <w:proofErr w:type="spellStart"/>
      <w:r w:rsidRPr="00EB3030">
        <w:rPr>
          <w:rFonts w:ascii="Times New Roman" w:hAnsi="Times New Roman" w:cs="Times New Roman"/>
          <w:sz w:val="20"/>
        </w:rPr>
        <w:t>Dinker</w:t>
      </w:r>
      <w:proofErr w:type="spellEnd"/>
      <w:r w:rsidRPr="00EB3030">
        <w:rPr>
          <w:rFonts w:ascii="Times New Roman" w:hAnsi="Times New Roman" w:cs="Times New Roman"/>
          <w:sz w:val="20"/>
        </w:rPr>
        <w:t xml:space="preserve"> </w:t>
      </w:r>
      <w:proofErr w:type="spellStart"/>
      <w:r w:rsidRPr="00EB3030">
        <w:rPr>
          <w:rFonts w:ascii="Times New Roman" w:hAnsi="Times New Roman" w:cs="Times New Roman"/>
          <w:sz w:val="20"/>
        </w:rPr>
        <w:t>Pagare</w:t>
      </w:r>
      <w:proofErr w:type="spellEnd"/>
      <w:r w:rsidRPr="00EB3030">
        <w:rPr>
          <w:rFonts w:ascii="Times New Roman" w:hAnsi="Times New Roman" w:cs="Times New Roman"/>
          <w:sz w:val="20"/>
        </w:rPr>
        <w:t xml:space="preserve"> Income Tax Law and Practice: Sultan Chand &amp; Sons, New Delhi.</w:t>
      </w:r>
    </w:p>
    <w:p w14:paraId="355CDD5C" w14:textId="77777777" w:rsidR="002C01C5" w:rsidRPr="00EB3030" w:rsidRDefault="002C01C5" w:rsidP="009C36E7">
      <w:pPr>
        <w:pStyle w:val="ListParagraph"/>
        <w:numPr>
          <w:ilvl w:val="0"/>
          <w:numId w:val="17"/>
        </w:numPr>
        <w:spacing w:line="259" w:lineRule="auto"/>
        <w:rPr>
          <w:rFonts w:ascii="Times New Roman" w:hAnsi="Times New Roman" w:cs="Times New Roman"/>
          <w:sz w:val="20"/>
        </w:rPr>
      </w:pPr>
      <w:r w:rsidRPr="00EB3030">
        <w:rPr>
          <w:rFonts w:ascii="Times New Roman" w:hAnsi="Times New Roman" w:cs="Times New Roman"/>
          <w:sz w:val="20"/>
        </w:rPr>
        <w:t xml:space="preserve">Girish Ahuja and Ravi Gupta: Systematic approach to income tax: </w:t>
      </w:r>
      <w:proofErr w:type="spellStart"/>
      <w:r w:rsidRPr="00EB3030">
        <w:rPr>
          <w:rFonts w:ascii="Times New Roman" w:hAnsi="Times New Roman" w:cs="Times New Roman"/>
          <w:sz w:val="20"/>
        </w:rPr>
        <w:t>Sahitya</w:t>
      </w:r>
      <w:proofErr w:type="spellEnd"/>
      <w:r w:rsidRPr="00EB3030">
        <w:rPr>
          <w:rFonts w:ascii="Times New Roman" w:hAnsi="Times New Roman" w:cs="Times New Roman"/>
          <w:sz w:val="20"/>
        </w:rPr>
        <w:t xml:space="preserve"> </w:t>
      </w:r>
      <w:proofErr w:type="spellStart"/>
      <w:r w:rsidRPr="00EB3030">
        <w:rPr>
          <w:rFonts w:ascii="Times New Roman" w:hAnsi="Times New Roman" w:cs="Times New Roman"/>
          <w:sz w:val="20"/>
        </w:rPr>
        <w:t>Bhawan</w:t>
      </w:r>
      <w:proofErr w:type="spellEnd"/>
      <w:r w:rsidRPr="00EB3030">
        <w:rPr>
          <w:rFonts w:ascii="Times New Roman" w:hAnsi="Times New Roman" w:cs="Times New Roman"/>
          <w:sz w:val="20"/>
        </w:rPr>
        <w:t xml:space="preserve"> Publications, New Delhi.</w:t>
      </w:r>
    </w:p>
    <w:p w14:paraId="46A4F4F4" w14:textId="77777777" w:rsidR="002C01C5" w:rsidRPr="00EB3030" w:rsidRDefault="002C01C5" w:rsidP="009C36E7">
      <w:pPr>
        <w:pStyle w:val="ListParagraph"/>
        <w:numPr>
          <w:ilvl w:val="0"/>
          <w:numId w:val="17"/>
        </w:numPr>
        <w:spacing w:after="0" w:line="259" w:lineRule="auto"/>
        <w:rPr>
          <w:rFonts w:ascii="Times New Roman" w:hAnsi="Times New Roman"/>
          <w:color w:val="000000"/>
          <w:szCs w:val="24"/>
        </w:rPr>
      </w:pPr>
      <w:r w:rsidRPr="00EB3030">
        <w:rPr>
          <w:rFonts w:ascii="Times New Roman" w:hAnsi="Times New Roman" w:cs="Times New Roman"/>
          <w:sz w:val="20"/>
        </w:rPr>
        <w:t xml:space="preserve">Chandra Mahesh and Shukla D.C.: Income Tax Law and Practice; </w:t>
      </w:r>
      <w:proofErr w:type="spellStart"/>
      <w:r w:rsidRPr="00EB3030">
        <w:rPr>
          <w:rFonts w:ascii="Times New Roman" w:hAnsi="Times New Roman" w:cs="Times New Roman"/>
          <w:sz w:val="20"/>
        </w:rPr>
        <w:t>Pragati</w:t>
      </w:r>
      <w:proofErr w:type="spellEnd"/>
      <w:r w:rsidRPr="00EB3030">
        <w:rPr>
          <w:rFonts w:ascii="Times New Roman" w:hAnsi="Times New Roman" w:cs="Times New Roman"/>
          <w:sz w:val="20"/>
        </w:rPr>
        <w:t xml:space="preserve"> Publications, New Delhi</w:t>
      </w:r>
    </w:p>
    <w:p w14:paraId="41560903" w14:textId="77777777" w:rsidR="002C01C5" w:rsidRPr="00BC4FCF" w:rsidRDefault="002C01C5" w:rsidP="002C01C5">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57D2DFB1" w14:textId="77777777" w:rsidR="002C01C5" w:rsidRDefault="002C01C5" w:rsidP="00F85BD1">
      <w:pPr>
        <w:widowControl w:val="0"/>
        <w:autoSpaceDE w:val="0"/>
        <w:autoSpaceDN w:val="0"/>
        <w:adjustRightInd w:val="0"/>
        <w:spacing w:after="0" w:line="240" w:lineRule="auto"/>
        <w:rPr>
          <w:rStyle w:val="Heading2Char"/>
        </w:rPr>
      </w:pPr>
    </w:p>
    <w:p w14:paraId="4B593D1F" w14:textId="77777777" w:rsidR="002C01C5" w:rsidRDefault="002C01C5" w:rsidP="00F85BD1">
      <w:pPr>
        <w:widowControl w:val="0"/>
        <w:autoSpaceDE w:val="0"/>
        <w:autoSpaceDN w:val="0"/>
        <w:adjustRightInd w:val="0"/>
        <w:spacing w:after="0" w:line="240" w:lineRule="auto"/>
        <w:rPr>
          <w:rStyle w:val="Heading2Char"/>
        </w:rPr>
      </w:pPr>
    </w:p>
    <w:p w14:paraId="5E968FC2" w14:textId="4A534541" w:rsidR="00F85BD1" w:rsidRPr="00EB3030" w:rsidRDefault="00F85BD1" w:rsidP="00F85BD1">
      <w:pPr>
        <w:spacing w:line="259" w:lineRule="auto"/>
        <w:rPr>
          <w:rFonts w:ascii="Times New Roman" w:hAnsi="Times New Roman"/>
          <w:color w:val="000000"/>
          <w:szCs w:val="24"/>
        </w:rPr>
      </w:pPr>
    </w:p>
    <w:p w14:paraId="5150A913" w14:textId="77777777" w:rsidR="00343C28" w:rsidRDefault="00343C28">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7470E90F" w14:textId="0EE70FAA" w:rsidR="00F85BD1" w:rsidRPr="00E17BF8"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03B41A31" w14:textId="30BA5644" w:rsidR="00D75D12" w:rsidRDefault="00F85BD1" w:rsidP="00D75D12">
      <w:pPr>
        <w:widowControl w:val="0"/>
        <w:autoSpaceDE w:val="0"/>
        <w:autoSpaceDN w:val="0"/>
        <w:adjustRightInd w:val="0"/>
        <w:spacing w:after="0" w:line="240" w:lineRule="auto"/>
        <w:rPr>
          <w:rFonts w:ascii="Times New Roman" w:hAnsi="Times New Roman" w:cs="Times New Roman"/>
          <w:bCs/>
          <w:color w:val="000000"/>
          <w:sz w:val="24"/>
          <w:szCs w:val="28"/>
        </w:rPr>
      </w:pPr>
      <w:bookmarkStart w:id="72" w:name="_Toc145312686"/>
      <w:r w:rsidRPr="00A07095">
        <w:rPr>
          <w:rStyle w:val="Heading2Char"/>
        </w:rPr>
        <w:t xml:space="preserve">MDC </w:t>
      </w:r>
      <w:r>
        <w:rPr>
          <w:rStyle w:val="Heading2Char"/>
        </w:rPr>
        <w:t>2D</w:t>
      </w:r>
      <w:r w:rsidRPr="00A07095">
        <w:rPr>
          <w:rStyle w:val="Heading2Char"/>
        </w:rPr>
        <w:t>:</w:t>
      </w:r>
      <w:r w:rsidR="00D75D12">
        <w:rPr>
          <w:rStyle w:val="Heading2Char"/>
        </w:rPr>
        <w:t xml:space="preserve"> </w:t>
      </w:r>
      <w:r w:rsidR="00D75D12" w:rsidRPr="00A5494A">
        <w:rPr>
          <w:rStyle w:val="Heading2Char"/>
        </w:rPr>
        <w:t>DEVELOPMENT PSYCHOLOGY</w:t>
      </w:r>
      <w:bookmarkEnd w:id="72"/>
      <w:r w:rsidR="00D75D12">
        <w:rPr>
          <w:rStyle w:val="Heading2Char"/>
        </w:rPr>
        <w:tab/>
      </w:r>
      <w:r w:rsidR="00D75D12">
        <w:rPr>
          <w:rStyle w:val="Heading2Char"/>
        </w:rPr>
        <w:tab/>
      </w:r>
      <w:r w:rsidR="00477DB8">
        <w:rPr>
          <w:rStyle w:val="Heading2Char"/>
        </w:rPr>
        <w:tab/>
      </w:r>
      <w:r w:rsidR="00D75D12">
        <w:rPr>
          <w:rFonts w:ascii="Times New Roman" w:hAnsi="Times New Roman" w:cs="Times New Roman"/>
          <w:b/>
          <w:bCs/>
          <w:color w:val="000000"/>
          <w:sz w:val="28"/>
          <w:szCs w:val="28"/>
        </w:rPr>
        <w:tab/>
      </w:r>
      <w:r w:rsidR="00D75D12" w:rsidRPr="002522E2">
        <w:rPr>
          <w:rFonts w:ascii="Times New Roman" w:hAnsi="Times New Roman" w:cs="Times New Roman"/>
          <w:b/>
          <w:bCs/>
          <w:color w:val="000000"/>
          <w:sz w:val="28"/>
          <w:szCs w:val="28"/>
        </w:rPr>
        <w:t xml:space="preserve">      </w:t>
      </w:r>
      <w:proofErr w:type="gramStart"/>
      <w:r w:rsidR="00477DB8">
        <w:rPr>
          <w:rFonts w:ascii="Times New Roman" w:hAnsi="Times New Roman" w:cs="Times New Roman"/>
          <w:b/>
          <w:bCs/>
          <w:color w:val="000000"/>
          <w:sz w:val="28"/>
          <w:szCs w:val="28"/>
        </w:rPr>
        <w:t xml:space="preserve">  </w:t>
      </w:r>
      <w:r w:rsidR="00D75D12" w:rsidRPr="002522E2">
        <w:rPr>
          <w:rFonts w:ascii="Times New Roman" w:hAnsi="Times New Roman" w:cs="Times New Roman"/>
          <w:b/>
          <w:bCs/>
          <w:color w:val="000000"/>
          <w:sz w:val="28"/>
          <w:szCs w:val="28"/>
        </w:rPr>
        <w:t xml:space="preserve"> </w:t>
      </w:r>
      <w:r w:rsidR="00D75D12" w:rsidRPr="002522E2">
        <w:rPr>
          <w:rFonts w:ascii="Times New Roman" w:hAnsi="Times New Roman" w:cs="Times New Roman"/>
          <w:bCs/>
          <w:color w:val="000000"/>
          <w:sz w:val="24"/>
          <w:szCs w:val="28"/>
        </w:rPr>
        <w:t>(</w:t>
      </w:r>
      <w:proofErr w:type="gramEnd"/>
      <w:r w:rsidR="00D75D12">
        <w:rPr>
          <w:rFonts w:ascii="Times New Roman" w:hAnsi="Times New Roman" w:cs="Times New Roman"/>
          <w:bCs/>
          <w:color w:val="000000"/>
          <w:sz w:val="24"/>
          <w:szCs w:val="28"/>
        </w:rPr>
        <w:t>Credits: Theory-03</w:t>
      </w:r>
      <w:r w:rsidR="00D75D12" w:rsidRPr="002522E2">
        <w:rPr>
          <w:rFonts w:ascii="Times New Roman" w:hAnsi="Times New Roman" w:cs="Times New Roman"/>
          <w:bCs/>
          <w:color w:val="000000"/>
          <w:sz w:val="24"/>
          <w:szCs w:val="28"/>
        </w:rPr>
        <w:t xml:space="preserve">) </w:t>
      </w:r>
    </w:p>
    <w:p w14:paraId="2F5D6F6B" w14:textId="77777777" w:rsidR="00D75D12" w:rsidRPr="002522E2" w:rsidRDefault="00D75D12" w:rsidP="00D75D12">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D75D12" w:rsidRPr="00D37DC1" w14:paraId="13338367" w14:textId="77777777" w:rsidTr="00D8615D">
        <w:trPr>
          <w:trHeight w:val="283"/>
        </w:trPr>
        <w:tc>
          <w:tcPr>
            <w:tcW w:w="3028" w:type="pct"/>
            <w:vAlign w:val="center"/>
          </w:tcPr>
          <w:p w14:paraId="2E881664" w14:textId="77777777" w:rsidR="00D75D12" w:rsidRPr="00D37DC1" w:rsidRDefault="00D75D12" w:rsidP="00D8615D">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35CFCED9" w14:textId="77777777" w:rsidR="00D75D12" w:rsidRPr="00D37DC1" w:rsidRDefault="00D75D12" w:rsidP="00D8615D">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003F307B" w14:textId="77777777" w:rsidR="00D75D12" w:rsidRPr="00D37DC1" w:rsidRDefault="00D75D12" w:rsidP="00D8615D">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52B7F9EA" w14:textId="77777777" w:rsidR="005D1245" w:rsidRPr="00BC4FCF" w:rsidRDefault="005D1245" w:rsidP="005D1245">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76FB5A99" w14:textId="77777777" w:rsidR="005D1245" w:rsidRPr="00ED22E7" w:rsidRDefault="005D1245" w:rsidP="009C36E7">
      <w:pPr>
        <w:pStyle w:val="ListParagraph"/>
        <w:numPr>
          <w:ilvl w:val="0"/>
          <w:numId w:val="9"/>
        </w:numPr>
        <w:autoSpaceDE w:val="0"/>
        <w:autoSpaceDN w:val="0"/>
        <w:adjustRightInd w:val="0"/>
        <w:spacing w:line="240" w:lineRule="auto"/>
        <w:rPr>
          <w:rFonts w:asciiTheme="majorBidi" w:hAnsiTheme="majorBidi" w:cstheme="majorBidi"/>
          <w:color w:val="000000"/>
          <w:sz w:val="20"/>
          <w:lang w:val="en-IN" w:bidi="hi-IN"/>
        </w:rPr>
      </w:pPr>
      <w:r w:rsidRPr="00ED22E7">
        <w:rPr>
          <w:rFonts w:asciiTheme="majorBidi" w:hAnsiTheme="majorBidi" w:cstheme="majorBidi"/>
          <w:color w:val="000000"/>
          <w:sz w:val="20"/>
          <w:lang w:val="en-IN" w:bidi="hi-IN"/>
        </w:rPr>
        <w:t>To impart knowledge and understanding of the basic concepts, principles, perspectives and modern trends in Developmental Psychology</w:t>
      </w:r>
    </w:p>
    <w:p w14:paraId="23CFA28F" w14:textId="77777777" w:rsidR="005D1245" w:rsidRPr="00ED22E7" w:rsidRDefault="005D1245" w:rsidP="009C36E7">
      <w:pPr>
        <w:pStyle w:val="ListParagraph"/>
        <w:numPr>
          <w:ilvl w:val="0"/>
          <w:numId w:val="9"/>
        </w:numPr>
        <w:autoSpaceDE w:val="0"/>
        <w:autoSpaceDN w:val="0"/>
        <w:adjustRightInd w:val="0"/>
        <w:spacing w:line="240" w:lineRule="auto"/>
        <w:rPr>
          <w:rFonts w:asciiTheme="majorBidi" w:hAnsiTheme="majorBidi" w:cstheme="majorBidi"/>
          <w:color w:val="000000"/>
          <w:sz w:val="20"/>
          <w:lang w:val="en-IN" w:bidi="hi-IN"/>
        </w:rPr>
      </w:pPr>
      <w:r w:rsidRPr="00ED22E7">
        <w:rPr>
          <w:rFonts w:asciiTheme="majorBidi" w:hAnsiTheme="majorBidi" w:cstheme="majorBidi"/>
          <w:color w:val="000000"/>
          <w:sz w:val="20"/>
          <w:lang w:val="en-IN" w:bidi="hi-IN"/>
        </w:rPr>
        <w:t>To foster interest in Developmental Psychology as a field of study and research</w:t>
      </w:r>
    </w:p>
    <w:p w14:paraId="6F9C0EE7" w14:textId="77777777" w:rsidR="005D1245" w:rsidRPr="00ED22E7" w:rsidRDefault="005D1245" w:rsidP="009C36E7">
      <w:pPr>
        <w:pStyle w:val="ListParagraph"/>
        <w:numPr>
          <w:ilvl w:val="0"/>
          <w:numId w:val="9"/>
        </w:numPr>
        <w:autoSpaceDE w:val="0"/>
        <w:autoSpaceDN w:val="0"/>
        <w:adjustRightInd w:val="0"/>
        <w:spacing w:line="240" w:lineRule="auto"/>
        <w:rPr>
          <w:rFonts w:asciiTheme="majorBidi" w:hAnsiTheme="majorBidi" w:cstheme="majorBidi"/>
          <w:color w:val="000000"/>
          <w:sz w:val="20"/>
          <w:lang w:val="en-IN" w:bidi="hi-IN"/>
        </w:rPr>
      </w:pPr>
      <w:r w:rsidRPr="00ED22E7">
        <w:rPr>
          <w:rFonts w:asciiTheme="majorBidi" w:hAnsiTheme="majorBidi" w:cstheme="majorBidi"/>
          <w:color w:val="000000"/>
          <w:sz w:val="20"/>
          <w:lang w:val="en-IN" w:bidi="hi-IN"/>
        </w:rPr>
        <w:t>To make the students aware of the implications and applications of the various concepts, principles and theories of Developmental Psychology in daily life in the Indian context</w:t>
      </w:r>
    </w:p>
    <w:p w14:paraId="50F4B4A5" w14:textId="77777777" w:rsidR="005D1245" w:rsidRPr="00BC4FCF" w:rsidRDefault="005D1245" w:rsidP="005D1245">
      <w:pPr>
        <w:autoSpaceDE w:val="0"/>
        <w:autoSpaceDN w:val="0"/>
        <w:adjustRightInd w:val="0"/>
        <w:spacing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56C2FA2D" w14:textId="77777777" w:rsidR="005D1245" w:rsidRPr="00AE5FF3" w:rsidRDefault="005D1245" w:rsidP="005D1245">
      <w:pPr>
        <w:pStyle w:val="BodyText"/>
        <w:spacing w:before="185"/>
        <w:rPr>
          <w:b/>
          <w:sz w:val="22"/>
        </w:rPr>
      </w:pPr>
      <w:r w:rsidRPr="00AE5FF3">
        <w:rPr>
          <w:b/>
          <w:sz w:val="22"/>
        </w:rPr>
        <w:t>UNIT</w:t>
      </w:r>
      <w:r w:rsidRPr="00AE5FF3">
        <w:rPr>
          <w:b/>
          <w:spacing w:val="-1"/>
          <w:sz w:val="22"/>
        </w:rPr>
        <w:t xml:space="preserve"> </w:t>
      </w:r>
      <w:r>
        <w:rPr>
          <w:b/>
          <w:spacing w:val="-1"/>
          <w:sz w:val="22"/>
        </w:rPr>
        <w:t>I:</w:t>
      </w:r>
      <w:r w:rsidRPr="00AE5FF3">
        <w:rPr>
          <w:b/>
          <w:spacing w:val="-2"/>
          <w:sz w:val="22"/>
        </w:rPr>
        <w:t xml:space="preserve"> </w:t>
      </w:r>
      <w:r w:rsidRPr="00AE5FF3">
        <w:rPr>
          <w:b/>
          <w:sz w:val="22"/>
        </w:rPr>
        <w:t>The Start</w:t>
      </w:r>
      <w:r w:rsidRPr="00AE5FF3">
        <w:rPr>
          <w:b/>
          <w:spacing w:val="-1"/>
          <w:sz w:val="22"/>
        </w:rPr>
        <w:t xml:space="preserve"> </w:t>
      </w:r>
      <w:r w:rsidRPr="00AE5FF3">
        <w:rPr>
          <w:b/>
          <w:sz w:val="22"/>
        </w:rPr>
        <w:t>of</w:t>
      </w:r>
      <w:r w:rsidRPr="00AE5FF3">
        <w:rPr>
          <w:b/>
          <w:spacing w:val="-1"/>
          <w:sz w:val="22"/>
        </w:rPr>
        <w:t xml:space="preserve"> </w:t>
      </w:r>
      <w:r w:rsidRPr="00AE5FF3">
        <w:rPr>
          <w:b/>
          <w:sz w:val="22"/>
        </w:rPr>
        <w:t>Life;</w:t>
      </w:r>
      <w:r w:rsidRPr="00AE5FF3">
        <w:rPr>
          <w:b/>
          <w:spacing w:val="-1"/>
          <w:sz w:val="22"/>
        </w:rPr>
        <w:t xml:space="preserve"> </w:t>
      </w:r>
      <w:r w:rsidRPr="00AE5FF3">
        <w:rPr>
          <w:b/>
          <w:sz w:val="22"/>
        </w:rPr>
        <w:t>Birth</w:t>
      </w:r>
      <w:r w:rsidRPr="00AE5FF3">
        <w:rPr>
          <w:b/>
          <w:spacing w:val="-1"/>
          <w:sz w:val="22"/>
        </w:rPr>
        <w:t xml:space="preserve"> </w:t>
      </w:r>
      <w:r w:rsidRPr="00AE5FF3">
        <w:rPr>
          <w:b/>
          <w:sz w:val="22"/>
        </w:rPr>
        <w:t>and</w:t>
      </w:r>
      <w:r w:rsidRPr="00AE5FF3">
        <w:rPr>
          <w:b/>
          <w:spacing w:val="-1"/>
          <w:sz w:val="22"/>
        </w:rPr>
        <w:t xml:space="preserve"> </w:t>
      </w:r>
      <w:r w:rsidRPr="00AE5FF3">
        <w:rPr>
          <w:b/>
          <w:sz w:val="22"/>
        </w:rPr>
        <w:t>the</w:t>
      </w:r>
      <w:r w:rsidRPr="00AE5FF3">
        <w:rPr>
          <w:b/>
          <w:spacing w:val="-1"/>
          <w:sz w:val="22"/>
        </w:rPr>
        <w:t xml:space="preserve"> </w:t>
      </w:r>
      <w:r w:rsidRPr="00AE5FF3">
        <w:rPr>
          <w:b/>
          <w:sz w:val="22"/>
        </w:rPr>
        <w:t>Newborn</w:t>
      </w:r>
      <w:r w:rsidRPr="00AE5FF3">
        <w:rPr>
          <w:b/>
          <w:spacing w:val="-1"/>
          <w:sz w:val="22"/>
        </w:rPr>
        <w:t xml:space="preserve"> </w:t>
      </w:r>
      <w:r w:rsidRPr="00AE5FF3">
        <w:rPr>
          <w:b/>
          <w:sz w:val="22"/>
        </w:rPr>
        <w:t>Infant</w:t>
      </w:r>
    </w:p>
    <w:p w14:paraId="11048131" w14:textId="77777777" w:rsidR="005D1245" w:rsidRPr="006B10C8" w:rsidRDefault="005D1245" w:rsidP="009C36E7">
      <w:pPr>
        <w:pStyle w:val="ListParagraph"/>
        <w:widowControl w:val="0"/>
        <w:numPr>
          <w:ilvl w:val="0"/>
          <w:numId w:val="87"/>
        </w:numPr>
        <w:tabs>
          <w:tab w:val="left" w:pos="948"/>
        </w:tabs>
        <w:autoSpaceDE w:val="0"/>
        <w:autoSpaceDN w:val="0"/>
        <w:spacing w:after="0" w:line="240" w:lineRule="auto"/>
        <w:contextualSpacing w:val="0"/>
        <w:rPr>
          <w:rFonts w:ascii="Times New Roman" w:hAnsi="Times New Roman" w:cs="Times New Roman"/>
        </w:rPr>
      </w:pPr>
      <w:r w:rsidRPr="006B10C8">
        <w:rPr>
          <w:rFonts w:ascii="Times New Roman" w:hAnsi="Times New Roman" w:cs="Times New Roman"/>
        </w:rPr>
        <w:t>The</w:t>
      </w:r>
      <w:r w:rsidRPr="006B10C8">
        <w:rPr>
          <w:rFonts w:ascii="Times New Roman" w:hAnsi="Times New Roman" w:cs="Times New Roman"/>
          <w:spacing w:val="-1"/>
        </w:rPr>
        <w:t xml:space="preserve"> </w:t>
      </w:r>
      <w:r w:rsidRPr="006B10C8">
        <w:rPr>
          <w:rFonts w:ascii="Times New Roman" w:hAnsi="Times New Roman" w:cs="Times New Roman"/>
        </w:rPr>
        <w:t>Future Is</w:t>
      </w:r>
      <w:r w:rsidRPr="006B10C8">
        <w:rPr>
          <w:rFonts w:ascii="Times New Roman" w:hAnsi="Times New Roman" w:cs="Times New Roman"/>
          <w:spacing w:val="-1"/>
        </w:rPr>
        <w:t xml:space="preserve"> </w:t>
      </w:r>
      <w:r w:rsidRPr="006B10C8">
        <w:rPr>
          <w:rFonts w:ascii="Times New Roman" w:hAnsi="Times New Roman" w:cs="Times New Roman"/>
        </w:rPr>
        <w:t>Now; Earliest Development</w:t>
      </w:r>
    </w:p>
    <w:p w14:paraId="74DCFD67" w14:textId="77777777" w:rsidR="005D1245" w:rsidRPr="006B10C8" w:rsidRDefault="005D1245" w:rsidP="009C36E7">
      <w:pPr>
        <w:pStyle w:val="ListParagraph"/>
        <w:widowControl w:val="0"/>
        <w:numPr>
          <w:ilvl w:val="0"/>
          <w:numId w:val="87"/>
        </w:numPr>
        <w:tabs>
          <w:tab w:val="left" w:pos="948"/>
        </w:tabs>
        <w:autoSpaceDE w:val="0"/>
        <w:autoSpaceDN w:val="0"/>
        <w:spacing w:after="0" w:line="240" w:lineRule="auto"/>
        <w:contextualSpacing w:val="0"/>
        <w:rPr>
          <w:rFonts w:ascii="Times New Roman" w:hAnsi="Times New Roman" w:cs="Times New Roman"/>
        </w:rPr>
      </w:pPr>
      <w:r w:rsidRPr="006B10C8">
        <w:rPr>
          <w:rFonts w:ascii="Times New Roman" w:hAnsi="Times New Roman" w:cs="Times New Roman"/>
        </w:rPr>
        <w:t>The</w:t>
      </w:r>
      <w:r w:rsidRPr="006B10C8">
        <w:rPr>
          <w:rFonts w:ascii="Times New Roman" w:hAnsi="Times New Roman" w:cs="Times New Roman"/>
          <w:spacing w:val="-1"/>
        </w:rPr>
        <w:t xml:space="preserve"> </w:t>
      </w:r>
      <w:r w:rsidRPr="006B10C8">
        <w:rPr>
          <w:rFonts w:ascii="Times New Roman" w:hAnsi="Times New Roman" w:cs="Times New Roman"/>
        </w:rPr>
        <w:t>Interaction of Heredity</w:t>
      </w:r>
      <w:r w:rsidRPr="006B10C8">
        <w:rPr>
          <w:rFonts w:ascii="Times New Roman" w:hAnsi="Times New Roman" w:cs="Times New Roman"/>
          <w:spacing w:val="-1"/>
        </w:rPr>
        <w:t xml:space="preserve"> </w:t>
      </w:r>
      <w:r w:rsidRPr="006B10C8">
        <w:rPr>
          <w:rFonts w:ascii="Times New Roman" w:hAnsi="Times New Roman" w:cs="Times New Roman"/>
        </w:rPr>
        <w:t>and Environment</w:t>
      </w:r>
    </w:p>
    <w:p w14:paraId="5CF258FE" w14:textId="77777777" w:rsidR="005D1245" w:rsidRPr="006B10C8" w:rsidRDefault="005D1245" w:rsidP="009C36E7">
      <w:pPr>
        <w:pStyle w:val="ListParagraph"/>
        <w:widowControl w:val="0"/>
        <w:numPr>
          <w:ilvl w:val="0"/>
          <w:numId w:val="87"/>
        </w:numPr>
        <w:tabs>
          <w:tab w:val="left" w:pos="948"/>
        </w:tabs>
        <w:autoSpaceDE w:val="0"/>
        <w:autoSpaceDN w:val="0"/>
        <w:spacing w:after="0" w:line="240" w:lineRule="auto"/>
        <w:contextualSpacing w:val="0"/>
        <w:rPr>
          <w:rFonts w:ascii="Times New Roman" w:hAnsi="Times New Roman" w:cs="Times New Roman"/>
        </w:rPr>
      </w:pPr>
      <w:r w:rsidRPr="006B10C8">
        <w:rPr>
          <w:rFonts w:ascii="Times New Roman" w:hAnsi="Times New Roman" w:cs="Times New Roman"/>
        </w:rPr>
        <w:t>Prenatal</w:t>
      </w:r>
      <w:r w:rsidRPr="006B10C8">
        <w:rPr>
          <w:rFonts w:ascii="Times New Roman" w:hAnsi="Times New Roman" w:cs="Times New Roman"/>
          <w:spacing w:val="-1"/>
        </w:rPr>
        <w:t xml:space="preserve"> </w:t>
      </w:r>
      <w:r w:rsidRPr="006B10C8">
        <w:rPr>
          <w:rFonts w:ascii="Times New Roman" w:hAnsi="Times New Roman" w:cs="Times New Roman"/>
        </w:rPr>
        <w:t>Growth and Change</w:t>
      </w:r>
    </w:p>
    <w:p w14:paraId="584CFCC9" w14:textId="3BAAB876" w:rsidR="005D1245" w:rsidRPr="006B10C8" w:rsidRDefault="005D1245" w:rsidP="009C36E7">
      <w:pPr>
        <w:pStyle w:val="ListParagraph"/>
        <w:widowControl w:val="0"/>
        <w:numPr>
          <w:ilvl w:val="0"/>
          <w:numId w:val="87"/>
        </w:numPr>
        <w:tabs>
          <w:tab w:val="left" w:pos="948"/>
        </w:tabs>
        <w:autoSpaceDE w:val="0"/>
        <w:autoSpaceDN w:val="0"/>
        <w:spacing w:after="0" w:line="240" w:lineRule="auto"/>
        <w:ind w:right="113"/>
        <w:contextualSpacing w:val="0"/>
        <w:rPr>
          <w:rFonts w:ascii="Times New Roman" w:hAnsi="Times New Roman" w:cs="Times New Roman"/>
        </w:rPr>
      </w:pPr>
      <w:r w:rsidRPr="006B10C8">
        <w:rPr>
          <w:rFonts w:ascii="Times New Roman" w:hAnsi="Times New Roman" w:cs="Times New Roman"/>
        </w:rPr>
        <w:t>Birth and Birth</w:t>
      </w:r>
      <w:r>
        <w:rPr>
          <w:rFonts w:ascii="Times New Roman" w:hAnsi="Times New Roman" w:cs="Times New Roman"/>
        </w:rPr>
        <w:t xml:space="preserve"> </w:t>
      </w:r>
      <w:r w:rsidRPr="006B10C8">
        <w:rPr>
          <w:rFonts w:ascii="Times New Roman" w:hAnsi="Times New Roman" w:cs="Times New Roman"/>
        </w:rPr>
        <w:t xml:space="preserve">Complications; Pre-term infants and the Competent newborn </w:t>
      </w:r>
    </w:p>
    <w:p w14:paraId="1C8A962B" w14:textId="77777777" w:rsidR="005D1245" w:rsidRPr="00AE5FF3" w:rsidRDefault="005D1245" w:rsidP="005D1245">
      <w:pPr>
        <w:pStyle w:val="BodyText"/>
        <w:spacing w:before="183"/>
        <w:rPr>
          <w:b/>
          <w:sz w:val="22"/>
        </w:rPr>
      </w:pPr>
      <w:r w:rsidRPr="00AE5FF3">
        <w:rPr>
          <w:b/>
          <w:sz w:val="22"/>
        </w:rPr>
        <w:t>UNIT</w:t>
      </w:r>
      <w:r w:rsidRPr="00AE5FF3">
        <w:rPr>
          <w:b/>
          <w:spacing w:val="-1"/>
          <w:sz w:val="22"/>
        </w:rPr>
        <w:t xml:space="preserve"> </w:t>
      </w:r>
      <w:r>
        <w:rPr>
          <w:b/>
          <w:spacing w:val="-1"/>
          <w:sz w:val="22"/>
        </w:rPr>
        <w:t>II:</w:t>
      </w:r>
      <w:r w:rsidRPr="00AE5FF3">
        <w:rPr>
          <w:b/>
          <w:sz w:val="22"/>
        </w:rPr>
        <w:t xml:space="preserve"> Physical Development</w:t>
      </w:r>
      <w:r w:rsidRPr="00AE5FF3">
        <w:rPr>
          <w:b/>
          <w:spacing w:val="-1"/>
          <w:sz w:val="22"/>
        </w:rPr>
        <w:t xml:space="preserve"> </w:t>
      </w:r>
      <w:r w:rsidRPr="00AE5FF3">
        <w:rPr>
          <w:b/>
          <w:sz w:val="22"/>
        </w:rPr>
        <w:t>in Infancy</w:t>
      </w:r>
    </w:p>
    <w:p w14:paraId="0BAFBFB9" w14:textId="77777777" w:rsidR="005D1245" w:rsidRPr="00343C28" w:rsidRDefault="005D1245" w:rsidP="009C36E7">
      <w:pPr>
        <w:pStyle w:val="ListParagraph"/>
        <w:widowControl w:val="0"/>
        <w:numPr>
          <w:ilvl w:val="0"/>
          <w:numId w:val="88"/>
        </w:numPr>
        <w:tabs>
          <w:tab w:val="left" w:pos="948"/>
        </w:tabs>
        <w:autoSpaceDE w:val="0"/>
        <w:autoSpaceDN w:val="0"/>
        <w:spacing w:after="0" w:line="240" w:lineRule="auto"/>
        <w:rPr>
          <w:rFonts w:ascii="Times New Roman" w:hAnsi="Times New Roman" w:cs="Times New Roman"/>
        </w:rPr>
      </w:pPr>
      <w:r w:rsidRPr="00343C28">
        <w:rPr>
          <w:rFonts w:ascii="Times New Roman" w:hAnsi="Times New Roman" w:cs="Times New Roman"/>
        </w:rPr>
        <w:t>First</w:t>
      </w:r>
      <w:r w:rsidRPr="00343C28">
        <w:rPr>
          <w:rFonts w:ascii="Times New Roman" w:hAnsi="Times New Roman" w:cs="Times New Roman"/>
          <w:spacing w:val="-2"/>
        </w:rPr>
        <w:t xml:space="preserve"> </w:t>
      </w:r>
      <w:r w:rsidRPr="00343C28">
        <w:rPr>
          <w:rFonts w:ascii="Times New Roman" w:hAnsi="Times New Roman" w:cs="Times New Roman"/>
        </w:rPr>
        <w:t>Steps;</w:t>
      </w:r>
      <w:r w:rsidRPr="00343C28">
        <w:rPr>
          <w:rFonts w:ascii="Times New Roman" w:hAnsi="Times New Roman" w:cs="Times New Roman"/>
          <w:spacing w:val="-1"/>
        </w:rPr>
        <w:t xml:space="preserve"> </w:t>
      </w:r>
      <w:r w:rsidRPr="00343C28">
        <w:rPr>
          <w:rFonts w:ascii="Times New Roman" w:hAnsi="Times New Roman" w:cs="Times New Roman"/>
        </w:rPr>
        <w:t>motor development</w:t>
      </w:r>
    </w:p>
    <w:p w14:paraId="705AD659" w14:textId="77777777" w:rsidR="005D1245" w:rsidRPr="00343C28" w:rsidRDefault="005D1245" w:rsidP="009C36E7">
      <w:pPr>
        <w:pStyle w:val="ListParagraph"/>
        <w:widowControl w:val="0"/>
        <w:numPr>
          <w:ilvl w:val="0"/>
          <w:numId w:val="88"/>
        </w:numPr>
        <w:tabs>
          <w:tab w:val="left" w:pos="948"/>
        </w:tabs>
        <w:autoSpaceDE w:val="0"/>
        <w:autoSpaceDN w:val="0"/>
        <w:spacing w:after="0" w:line="240" w:lineRule="auto"/>
        <w:rPr>
          <w:rFonts w:ascii="Times New Roman" w:hAnsi="Times New Roman" w:cs="Times New Roman"/>
        </w:rPr>
      </w:pPr>
      <w:r w:rsidRPr="00343C28">
        <w:rPr>
          <w:rFonts w:ascii="Times New Roman" w:hAnsi="Times New Roman" w:cs="Times New Roman"/>
        </w:rPr>
        <w:t>Sensation power of baby</w:t>
      </w:r>
    </w:p>
    <w:p w14:paraId="4D81A09F" w14:textId="77777777" w:rsidR="005D1245" w:rsidRPr="00343C28" w:rsidRDefault="005D1245" w:rsidP="009C36E7">
      <w:pPr>
        <w:pStyle w:val="ListParagraph"/>
        <w:widowControl w:val="0"/>
        <w:numPr>
          <w:ilvl w:val="0"/>
          <w:numId w:val="88"/>
        </w:numPr>
        <w:tabs>
          <w:tab w:val="left" w:pos="948"/>
        </w:tabs>
        <w:autoSpaceDE w:val="0"/>
        <w:autoSpaceDN w:val="0"/>
        <w:spacing w:after="0" w:line="240" w:lineRule="auto"/>
        <w:rPr>
          <w:rFonts w:ascii="Times New Roman" w:hAnsi="Times New Roman" w:cs="Times New Roman"/>
        </w:rPr>
      </w:pPr>
      <w:r w:rsidRPr="00343C28">
        <w:rPr>
          <w:rFonts w:ascii="Times New Roman" w:hAnsi="Times New Roman" w:cs="Times New Roman"/>
        </w:rPr>
        <w:t>Factors influencing of motor development</w:t>
      </w:r>
    </w:p>
    <w:p w14:paraId="00FBC3F0" w14:textId="77777777" w:rsidR="005D1245" w:rsidRPr="00AE5FF3" w:rsidRDefault="005D1245" w:rsidP="005D1245">
      <w:pPr>
        <w:pStyle w:val="BodyText"/>
        <w:spacing w:before="184"/>
        <w:rPr>
          <w:b/>
          <w:sz w:val="22"/>
        </w:rPr>
      </w:pPr>
      <w:r w:rsidRPr="00AE5FF3">
        <w:rPr>
          <w:b/>
          <w:sz w:val="22"/>
        </w:rPr>
        <w:t>UNIT</w:t>
      </w:r>
      <w:r w:rsidRPr="00AE5FF3">
        <w:rPr>
          <w:b/>
          <w:spacing w:val="-2"/>
          <w:sz w:val="22"/>
        </w:rPr>
        <w:t xml:space="preserve"> </w:t>
      </w:r>
      <w:r>
        <w:rPr>
          <w:b/>
          <w:spacing w:val="-2"/>
          <w:sz w:val="22"/>
        </w:rPr>
        <w:t>III:</w:t>
      </w:r>
      <w:r w:rsidRPr="00AE5FF3">
        <w:rPr>
          <w:b/>
          <w:spacing w:val="-1"/>
          <w:sz w:val="22"/>
        </w:rPr>
        <w:t xml:space="preserve"> </w:t>
      </w:r>
      <w:r w:rsidRPr="00AE5FF3">
        <w:rPr>
          <w:b/>
          <w:sz w:val="22"/>
        </w:rPr>
        <w:t>Cognitive</w:t>
      </w:r>
      <w:r w:rsidRPr="00AE5FF3">
        <w:rPr>
          <w:b/>
          <w:spacing w:val="-1"/>
          <w:sz w:val="22"/>
        </w:rPr>
        <w:t xml:space="preserve"> </w:t>
      </w:r>
      <w:r w:rsidRPr="00AE5FF3">
        <w:rPr>
          <w:b/>
          <w:sz w:val="22"/>
        </w:rPr>
        <w:t>Development</w:t>
      </w:r>
      <w:r w:rsidRPr="00AE5FF3">
        <w:rPr>
          <w:b/>
          <w:spacing w:val="-1"/>
          <w:sz w:val="22"/>
        </w:rPr>
        <w:t xml:space="preserve"> </w:t>
      </w:r>
      <w:r w:rsidRPr="00AE5FF3">
        <w:rPr>
          <w:b/>
          <w:sz w:val="22"/>
        </w:rPr>
        <w:t>in</w:t>
      </w:r>
      <w:r w:rsidRPr="00AE5FF3">
        <w:rPr>
          <w:b/>
          <w:spacing w:val="-1"/>
          <w:sz w:val="22"/>
        </w:rPr>
        <w:t xml:space="preserve"> </w:t>
      </w:r>
      <w:r w:rsidRPr="00AE5FF3">
        <w:rPr>
          <w:b/>
          <w:sz w:val="22"/>
        </w:rPr>
        <w:t>Infancy</w:t>
      </w:r>
    </w:p>
    <w:p w14:paraId="55988F4D" w14:textId="77777777" w:rsidR="005D1245" w:rsidRPr="006B10C8" w:rsidRDefault="005D1245" w:rsidP="009C36E7">
      <w:pPr>
        <w:pStyle w:val="ListParagraph"/>
        <w:widowControl w:val="0"/>
        <w:numPr>
          <w:ilvl w:val="0"/>
          <w:numId w:val="89"/>
        </w:numPr>
        <w:tabs>
          <w:tab w:val="left" w:pos="948"/>
        </w:tabs>
        <w:autoSpaceDE w:val="0"/>
        <w:autoSpaceDN w:val="0"/>
        <w:spacing w:after="0" w:line="240" w:lineRule="auto"/>
        <w:contextualSpacing w:val="0"/>
        <w:rPr>
          <w:rFonts w:ascii="Times New Roman" w:hAnsi="Times New Roman" w:cs="Times New Roman"/>
        </w:rPr>
      </w:pPr>
      <w:r w:rsidRPr="006B10C8">
        <w:rPr>
          <w:rFonts w:ascii="Times New Roman" w:hAnsi="Times New Roman" w:cs="Times New Roman"/>
        </w:rPr>
        <w:t>Piaget’s</w:t>
      </w:r>
      <w:r w:rsidRPr="006B10C8">
        <w:rPr>
          <w:rFonts w:ascii="Times New Roman" w:hAnsi="Times New Roman" w:cs="Times New Roman"/>
          <w:spacing w:val="-2"/>
        </w:rPr>
        <w:t xml:space="preserve"> </w:t>
      </w:r>
      <w:r w:rsidRPr="006B10C8">
        <w:rPr>
          <w:rFonts w:ascii="Times New Roman" w:hAnsi="Times New Roman" w:cs="Times New Roman"/>
        </w:rPr>
        <w:t>Approach</w:t>
      </w:r>
      <w:r w:rsidRPr="006B10C8">
        <w:rPr>
          <w:rFonts w:ascii="Times New Roman" w:hAnsi="Times New Roman" w:cs="Times New Roman"/>
          <w:spacing w:val="-1"/>
        </w:rPr>
        <w:t xml:space="preserve"> </w:t>
      </w:r>
      <w:r w:rsidRPr="006B10C8">
        <w:rPr>
          <w:rFonts w:ascii="Times New Roman" w:hAnsi="Times New Roman" w:cs="Times New Roman"/>
        </w:rPr>
        <w:t>to</w:t>
      </w:r>
      <w:r w:rsidRPr="006B10C8">
        <w:rPr>
          <w:rFonts w:ascii="Times New Roman" w:hAnsi="Times New Roman" w:cs="Times New Roman"/>
          <w:spacing w:val="-1"/>
        </w:rPr>
        <w:t xml:space="preserve"> </w:t>
      </w:r>
      <w:r w:rsidRPr="006B10C8">
        <w:rPr>
          <w:rFonts w:ascii="Times New Roman" w:hAnsi="Times New Roman" w:cs="Times New Roman"/>
        </w:rPr>
        <w:t>Cognitive</w:t>
      </w:r>
      <w:r w:rsidRPr="006B10C8">
        <w:rPr>
          <w:rFonts w:ascii="Times New Roman" w:hAnsi="Times New Roman" w:cs="Times New Roman"/>
          <w:spacing w:val="-1"/>
        </w:rPr>
        <w:t xml:space="preserve"> </w:t>
      </w:r>
      <w:r w:rsidRPr="006B10C8">
        <w:rPr>
          <w:rFonts w:ascii="Times New Roman" w:hAnsi="Times New Roman" w:cs="Times New Roman"/>
        </w:rPr>
        <w:t>Development</w:t>
      </w:r>
    </w:p>
    <w:p w14:paraId="58BE50E4" w14:textId="77777777" w:rsidR="005D1245" w:rsidRDefault="005D1245" w:rsidP="009C36E7">
      <w:pPr>
        <w:pStyle w:val="ListParagraph"/>
        <w:widowControl w:val="0"/>
        <w:numPr>
          <w:ilvl w:val="0"/>
          <w:numId w:val="89"/>
        </w:numPr>
        <w:tabs>
          <w:tab w:val="left" w:pos="948"/>
        </w:tabs>
        <w:autoSpaceDE w:val="0"/>
        <w:autoSpaceDN w:val="0"/>
        <w:spacing w:after="0" w:line="240" w:lineRule="auto"/>
        <w:contextualSpacing w:val="0"/>
        <w:rPr>
          <w:rFonts w:ascii="Times New Roman" w:hAnsi="Times New Roman" w:cs="Times New Roman"/>
        </w:rPr>
      </w:pPr>
      <w:r>
        <w:rPr>
          <w:rFonts w:ascii="Times New Roman" w:hAnsi="Times New Roman" w:cs="Times New Roman"/>
        </w:rPr>
        <w:t>Stages of cognitive development</w:t>
      </w:r>
    </w:p>
    <w:p w14:paraId="183230EB" w14:textId="77777777" w:rsidR="005D1245" w:rsidRDefault="005D1245" w:rsidP="009C36E7">
      <w:pPr>
        <w:pStyle w:val="ListParagraph"/>
        <w:widowControl w:val="0"/>
        <w:numPr>
          <w:ilvl w:val="0"/>
          <w:numId w:val="89"/>
        </w:numPr>
        <w:tabs>
          <w:tab w:val="left" w:pos="948"/>
        </w:tabs>
        <w:autoSpaceDE w:val="0"/>
        <w:autoSpaceDN w:val="0"/>
        <w:spacing w:line="240" w:lineRule="auto"/>
        <w:contextualSpacing w:val="0"/>
        <w:rPr>
          <w:rFonts w:ascii="Times New Roman" w:hAnsi="Times New Roman" w:cs="Times New Roman"/>
        </w:rPr>
      </w:pPr>
      <w:r w:rsidRPr="006B10C8">
        <w:rPr>
          <w:rFonts w:ascii="Times New Roman" w:hAnsi="Times New Roman" w:cs="Times New Roman"/>
        </w:rPr>
        <w:t>The Roots</w:t>
      </w:r>
      <w:r w:rsidRPr="006B10C8">
        <w:rPr>
          <w:rFonts w:ascii="Times New Roman" w:hAnsi="Times New Roman" w:cs="Times New Roman"/>
          <w:spacing w:val="-1"/>
        </w:rPr>
        <w:t xml:space="preserve"> </w:t>
      </w:r>
      <w:r w:rsidRPr="006B10C8">
        <w:rPr>
          <w:rFonts w:ascii="Times New Roman" w:hAnsi="Times New Roman" w:cs="Times New Roman"/>
        </w:rPr>
        <w:t>of Language</w:t>
      </w:r>
    </w:p>
    <w:p w14:paraId="588B6509" w14:textId="77777777" w:rsidR="005D1245" w:rsidRPr="006B10C8" w:rsidRDefault="005D1245" w:rsidP="005D1245">
      <w:pPr>
        <w:widowControl w:val="0"/>
        <w:autoSpaceDE w:val="0"/>
        <w:autoSpaceDN w:val="0"/>
        <w:adjustRightInd w:val="0"/>
        <w:spacing w:after="0" w:line="240" w:lineRule="auto"/>
        <w:jc w:val="both"/>
        <w:rPr>
          <w:rFonts w:asciiTheme="majorBidi" w:hAnsiTheme="majorBidi" w:cstheme="majorBidi"/>
          <w:b/>
          <w:bCs/>
        </w:rPr>
      </w:pPr>
      <w:r w:rsidRPr="006B10C8">
        <w:rPr>
          <w:rFonts w:asciiTheme="majorBidi" w:hAnsiTheme="majorBidi" w:cstheme="majorBidi"/>
          <w:b/>
          <w:bCs/>
        </w:rPr>
        <w:t xml:space="preserve">UNIT </w:t>
      </w:r>
      <w:r>
        <w:rPr>
          <w:rFonts w:asciiTheme="majorBidi" w:hAnsiTheme="majorBidi" w:cstheme="majorBidi"/>
          <w:b/>
          <w:bCs/>
        </w:rPr>
        <w:t>IV:</w:t>
      </w:r>
      <w:r w:rsidRPr="006B10C8">
        <w:rPr>
          <w:rFonts w:asciiTheme="majorBidi" w:hAnsiTheme="majorBidi" w:cstheme="majorBidi"/>
          <w:b/>
          <w:bCs/>
        </w:rPr>
        <w:t xml:space="preserve"> Physical, Social and Personality Development in the Preschool Years</w:t>
      </w:r>
    </w:p>
    <w:p w14:paraId="76AFF6EA" w14:textId="77777777" w:rsidR="005D1245" w:rsidRPr="00AE5FF3" w:rsidRDefault="005D1245" w:rsidP="009C36E7">
      <w:pPr>
        <w:pStyle w:val="ListParagraph"/>
        <w:widowControl w:val="0"/>
        <w:numPr>
          <w:ilvl w:val="0"/>
          <w:numId w:val="90"/>
        </w:numPr>
        <w:autoSpaceDE w:val="0"/>
        <w:autoSpaceDN w:val="0"/>
        <w:adjustRightInd w:val="0"/>
        <w:spacing w:after="0" w:line="240" w:lineRule="auto"/>
        <w:jc w:val="both"/>
        <w:rPr>
          <w:rFonts w:asciiTheme="majorBidi" w:hAnsiTheme="majorBidi" w:cstheme="majorBidi"/>
          <w:bCs/>
        </w:rPr>
      </w:pPr>
      <w:r w:rsidRPr="00AE5FF3">
        <w:rPr>
          <w:rFonts w:asciiTheme="majorBidi" w:hAnsiTheme="majorBidi" w:cstheme="majorBidi"/>
          <w:bCs/>
        </w:rPr>
        <w:t xml:space="preserve">Physical Development - the Growing Body; the Growing Brain; </w:t>
      </w:r>
    </w:p>
    <w:p w14:paraId="57A05762" w14:textId="77777777" w:rsidR="005D1245" w:rsidRPr="00AE5FF3" w:rsidRDefault="005D1245" w:rsidP="009C36E7">
      <w:pPr>
        <w:pStyle w:val="ListParagraph"/>
        <w:widowControl w:val="0"/>
        <w:numPr>
          <w:ilvl w:val="0"/>
          <w:numId w:val="90"/>
        </w:numPr>
        <w:autoSpaceDE w:val="0"/>
        <w:autoSpaceDN w:val="0"/>
        <w:adjustRightInd w:val="0"/>
        <w:spacing w:line="240" w:lineRule="auto"/>
        <w:jc w:val="both"/>
        <w:rPr>
          <w:rFonts w:asciiTheme="majorBidi" w:hAnsiTheme="majorBidi" w:cstheme="majorBidi"/>
          <w:bCs/>
        </w:rPr>
      </w:pPr>
      <w:r w:rsidRPr="00AE5FF3">
        <w:rPr>
          <w:rFonts w:asciiTheme="majorBidi" w:hAnsiTheme="majorBidi" w:cstheme="majorBidi"/>
          <w:bCs/>
        </w:rPr>
        <w:t>Social and Personality Development -  Forming a Sense of Self; Friends and Family: Preschoolers’ Social Lives; Moral Development and Aggression</w:t>
      </w:r>
    </w:p>
    <w:p w14:paraId="3D45257D" w14:textId="77777777" w:rsidR="005D1245" w:rsidRPr="00AE5FF3" w:rsidRDefault="005D1245" w:rsidP="005D1245">
      <w:pPr>
        <w:widowControl w:val="0"/>
        <w:autoSpaceDE w:val="0"/>
        <w:autoSpaceDN w:val="0"/>
        <w:adjustRightInd w:val="0"/>
        <w:spacing w:after="0" w:line="240" w:lineRule="auto"/>
        <w:jc w:val="both"/>
        <w:rPr>
          <w:rFonts w:asciiTheme="majorBidi" w:hAnsiTheme="majorBidi" w:cstheme="majorBidi"/>
          <w:b/>
          <w:bCs/>
        </w:rPr>
      </w:pPr>
      <w:r w:rsidRPr="00AE5FF3">
        <w:rPr>
          <w:rFonts w:asciiTheme="majorBidi" w:hAnsiTheme="majorBidi" w:cstheme="majorBidi"/>
          <w:b/>
          <w:bCs/>
        </w:rPr>
        <w:t xml:space="preserve">UNIT </w:t>
      </w:r>
      <w:r>
        <w:rPr>
          <w:rFonts w:asciiTheme="majorBidi" w:hAnsiTheme="majorBidi" w:cstheme="majorBidi"/>
          <w:b/>
          <w:bCs/>
        </w:rPr>
        <w:t>V:</w:t>
      </w:r>
      <w:r w:rsidRPr="00AE5FF3">
        <w:rPr>
          <w:rFonts w:asciiTheme="majorBidi" w:hAnsiTheme="majorBidi" w:cstheme="majorBidi"/>
          <w:b/>
          <w:bCs/>
        </w:rPr>
        <w:t xml:space="preserve"> Cognitive Development in Pre-school years</w:t>
      </w:r>
    </w:p>
    <w:p w14:paraId="20BC12EA" w14:textId="77777777" w:rsidR="005D1245" w:rsidRPr="00AE5FF3" w:rsidRDefault="005D1245" w:rsidP="009C36E7">
      <w:pPr>
        <w:pStyle w:val="ListParagraph"/>
        <w:widowControl w:val="0"/>
        <w:numPr>
          <w:ilvl w:val="0"/>
          <w:numId w:val="91"/>
        </w:numPr>
        <w:autoSpaceDE w:val="0"/>
        <w:autoSpaceDN w:val="0"/>
        <w:adjustRightInd w:val="0"/>
        <w:spacing w:after="0" w:line="240" w:lineRule="auto"/>
        <w:jc w:val="both"/>
        <w:rPr>
          <w:rFonts w:asciiTheme="majorBidi" w:hAnsiTheme="majorBidi" w:cstheme="majorBidi"/>
          <w:bCs/>
        </w:rPr>
      </w:pPr>
      <w:r w:rsidRPr="00AE5FF3">
        <w:rPr>
          <w:rFonts w:asciiTheme="majorBidi" w:hAnsiTheme="majorBidi" w:cstheme="majorBidi"/>
          <w:bCs/>
        </w:rPr>
        <w:t>Piaget’s Approach</w:t>
      </w:r>
    </w:p>
    <w:p w14:paraId="6A2E6110" w14:textId="77777777" w:rsidR="005D1245" w:rsidRPr="00AE5FF3" w:rsidRDefault="005D1245" w:rsidP="009C36E7">
      <w:pPr>
        <w:pStyle w:val="ListParagraph"/>
        <w:widowControl w:val="0"/>
        <w:numPr>
          <w:ilvl w:val="0"/>
          <w:numId w:val="91"/>
        </w:numPr>
        <w:autoSpaceDE w:val="0"/>
        <w:autoSpaceDN w:val="0"/>
        <w:adjustRightInd w:val="0"/>
        <w:spacing w:after="0" w:line="240" w:lineRule="auto"/>
        <w:jc w:val="both"/>
        <w:rPr>
          <w:rFonts w:asciiTheme="majorBidi" w:hAnsiTheme="majorBidi" w:cstheme="majorBidi"/>
          <w:bCs/>
        </w:rPr>
      </w:pPr>
      <w:r w:rsidRPr="00AE5FF3">
        <w:rPr>
          <w:rFonts w:asciiTheme="majorBidi" w:hAnsiTheme="majorBidi" w:cstheme="majorBidi"/>
          <w:bCs/>
        </w:rPr>
        <w:t>Information Processing and Vygotsky’s Approach to Cognitive Development</w:t>
      </w:r>
    </w:p>
    <w:p w14:paraId="104E9CA6" w14:textId="77777777" w:rsidR="005D1245" w:rsidRPr="00AE5FF3" w:rsidRDefault="005D1245" w:rsidP="009C36E7">
      <w:pPr>
        <w:pStyle w:val="ListParagraph"/>
        <w:widowControl w:val="0"/>
        <w:numPr>
          <w:ilvl w:val="0"/>
          <w:numId w:val="91"/>
        </w:numPr>
        <w:autoSpaceDE w:val="0"/>
        <w:autoSpaceDN w:val="0"/>
        <w:adjustRightInd w:val="0"/>
        <w:spacing w:line="240" w:lineRule="auto"/>
        <w:jc w:val="both"/>
        <w:rPr>
          <w:rFonts w:asciiTheme="majorBidi" w:hAnsiTheme="majorBidi" w:cstheme="majorBidi"/>
          <w:bCs/>
        </w:rPr>
      </w:pPr>
      <w:r w:rsidRPr="00AE5FF3">
        <w:rPr>
          <w:rFonts w:asciiTheme="majorBidi" w:hAnsiTheme="majorBidi" w:cstheme="majorBidi"/>
          <w:bCs/>
        </w:rPr>
        <w:t>The Growth of Language and Learning</w:t>
      </w:r>
    </w:p>
    <w:p w14:paraId="32DC4D1E" w14:textId="77777777" w:rsidR="005D1245" w:rsidRPr="006B10C8" w:rsidRDefault="005D1245" w:rsidP="005D1245">
      <w:pPr>
        <w:widowControl w:val="0"/>
        <w:autoSpaceDE w:val="0"/>
        <w:autoSpaceDN w:val="0"/>
        <w:adjustRightInd w:val="0"/>
        <w:spacing w:after="0" w:line="240" w:lineRule="auto"/>
        <w:jc w:val="both"/>
        <w:rPr>
          <w:rFonts w:asciiTheme="majorBidi" w:hAnsiTheme="majorBidi" w:cstheme="majorBidi"/>
          <w:b/>
          <w:bCs/>
        </w:rPr>
      </w:pPr>
      <w:r w:rsidRPr="006B10C8">
        <w:rPr>
          <w:rFonts w:asciiTheme="majorBidi" w:hAnsiTheme="majorBidi" w:cstheme="majorBidi"/>
          <w:b/>
          <w:bCs/>
        </w:rPr>
        <w:t xml:space="preserve">UNIT </w:t>
      </w:r>
      <w:r>
        <w:rPr>
          <w:rFonts w:asciiTheme="majorBidi" w:hAnsiTheme="majorBidi" w:cstheme="majorBidi"/>
          <w:b/>
          <w:bCs/>
        </w:rPr>
        <w:t>VI:</w:t>
      </w:r>
      <w:r w:rsidRPr="006B10C8">
        <w:rPr>
          <w:rFonts w:asciiTheme="majorBidi" w:hAnsiTheme="majorBidi" w:cstheme="majorBidi"/>
          <w:b/>
          <w:bCs/>
        </w:rPr>
        <w:t xml:space="preserve"> Physical, Social and Personality Development in Middle Childhood</w:t>
      </w:r>
    </w:p>
    <w:p w14:paraId="4887564F" w14:textId="77777777" w:rsidR="005D1245" w:rsidRPr="00AE5FF3" w:rsidRDefault="005D1245" w:rsidP="009C36E7">
      <w:pPr>
        <w:pStyle w:val="ListParagraph"/>
        <w:widowControl w:val="0"/>
        <w:numPr>
          <w:ilvl w:val="0"/>
          <w:numId w:val="92"/>
        </w:numPr>
        <w:autoSpaceDE w:val="0"/>
        <w:autoSpaceDN w:val="0"/>
        <w:adjustRightInd w:val="0"/>
        <w:spacing w:after="0" w:line="240" w:lineRule="auto"/>
        <w:jc w:val="both"/>
        <w:rPr>
          <w:rFonts w:asciiTheme="majorBidi" w:hAnsiTheme="majorBidi" w:cstheme="majorBidi"/>
          <w:bCs/>
        </w:rPr>
      </w:pPr>
      <w:r w:rsidRPr="00AE5FF3">
        <w:rPr>
          <w:rFonts w:asciiTheme="majorBidi" w:hAnsiTheme="majorBidi" w:cstheme="majorBidi"/>
          <w:bCs/>
        </w:rPr>
        <w:t xml:space="preserve">Physical Development - the Growing Body; Motor Development </w:t>
      </w:r>
      <w:proofErr w:type="gramStart"/>
      <w:r w:rsidRPr="00AE5FF3">
        <w:rPr>
          <w:rFonts w:asciiTheme="majorBidi" w:hAnsiTheme="majorBidi" w:cstheme="majorBidi"/>
          <w:bCs/>
        </w:rPr>
        <w:t>and  Children</w:t>
      </w:r>
      <w:proofErr w:type="gramEnd"/>
      <w:r w:rsidRPr="00AE5FF3">
        <w:rPr>
          <w:rFonts w:asciiTheme="majorBidi" w:hAnsiTheme="majorBidi" w:cstheme="majorBidi"/>
          <w:bCs/>
        </w:rPr>
        <w:t xml:space="preserve"> with Special Needs</w:t>
      </w:r>
    </w:p>
    <w:p w14:paraId="0B06E972" w14:textId="77777777" w:rsidR="005D1245" w:rsidRPr="00AE5FF3" w:rsidRDefault="005D1245" w:rsidP="009C36E7">
      <w:pPr>
        <w:pStyle w:val="ListParagraph"/>
        <w:widowControl w:val="0"/>
        <w:numPr>
          <w:ilvl w:val="0"/>
          <w:numId w:val="92"/>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Expression of creativity in childhood and fostering creativity in childhood</w:t>
      </w:r>
    </w:p>
    <w:p w14:paraId="7CA398A8" w14:textId="2409C2D8" w:rsidR="005D1245" w:rsidRPr="00343C28" w:rsidRDefault="005D1245" w:rsidP="009C36E7">
      <w:pPr>
        <w:pStyle w:val="ListParagraph"/>
        <w:widowControl w:val="0"/>
        <w:numPr>
          <w:ilvl w:val="0"/>
          <w:numId w:val="92"/>
        </w:numPr>
        <w:autoSpaceDE w:val="0"/>
        <w:autoSpaceDN w:val="0"/>
        <w:adjustRightInd w:val="0"/>
        <w:spacing w:line="240" w:lineRule="auto"/>
        <w:jc w:val="both"/>
        <w:rPr>
          <w:rFonts w:asciiTheme="majorBidi" w:hAnsiTheme="majorBidi" w:cstheme="majorBidi"/>
          <w:bCs/>
        </w:rPr>
      </w:pPr>
      <w:r w:rsidRPr="00AE5FF3">
        <w:rPr>
          <w:rFonts w:asciiTheme="majorBidi" w:hAnsiTheme="majorBidi" w:cstheme="majorBidi"/>
          <w:bCs/>
        </w:rPr>
        <w:t>Relationships: Building Friendship in Middle Childhood</w:t>
      </w:r>
    </w:p>
    <w:p w14:paraId="2B246682" w14:textId="77777777" w:rsidR="005D1245" w:rsidRPr="006B10C8" w:rsidRDefault="005D1245" w:rsidP="005D1245">
      <w:pPr>
        <w:widowControl w:val="0"/>
        <w:autoSpaceDE w:val="0"/>
        <w:autoSpaceDN w:val="0"/>
        <w:adjustRightInd w:val="0"/>
        <w:spacing w:after="0" w:line="240" w:lineRule="auto"/>
        <w:jc w:val="both"/>
        <w:rPr>
          <w:rFonts w:asciiTheme="majorBidi" w:hAnsiTheme="majorBidi" w:cstheme="majorBidi"/>
          <w:b/>
          <w:bCs/>
        </w:rPr>
      </w:pPr>
      <w:r w:rsidRPr="006B10C8">
        <w:rPr>
          <w:rFonts w:asciiTheme="majorBidi" w:hAnsiTheme="majorBidi" w:cstheme="majorBidi"/>
          <w:b/>
          <w:bCs/>
        </w:rPr>
        <w:t xml:space="preserve">UNIT </w:t>
      </w:r>
      <w:r>
        <w:rPr>
          <w:rFonts w:asciiTheme="majorBidi" w:hAnsiTheme="majorBidi" w:cstheme="majorBidi"/>
          <w:b/>
          <w:bCs/>
        </w:rPr>
        <w:t>VII:</w:t>
      </w:r>
      <w:r w:rsidRPr="006B10C8">
        <w:rPr>
          <w:rFonts w:asciiTheme="majorBidi" w:hAnsiTheme="majorBidi" w:cstheme="majorBidi"/>
          <w:b/>
          <w:bCs/>
        </w:rPr>
        <w:t xml:space="preserve"> Cognitive Development in Middle Childhood</w:t>
      </w:r>
    </w:p>
    <w:p w14:paraId="2E7D5E46" w14:textId="77777777" w:rsidR="005D1245" w:rsidRPr="00AE5FF3" w:rsidRDefault="005D1245" w:rsidP="009C36E7">
      <w:pPr>
        <w:pStyle w:val="ListParagraph"/>
        <w:widowControl w:val="0"/>
        <w:numPr>
          <w:ilvl w:val="0"/>
          <w:numId w:val="93"/>
        </w:numPr>
        <w:autoSpaceDE w:val="0"/>
        <w:autoSpaceDN w:val="0"/>
        <w:adjustRightInd w:val="0"/>
        <w:spacing w:after="0" w:line="240" w:lineRule="auto"/>
        <w:jc w:val="both"/>
        <w:rPr>
          <w:rFonts w:asciiTheme="majorBidi" w:hAnsiTheme="majorBidi" w:cstheme="majorBidi"/>
          <w:bCs/>
        </w:rPr>
      </w:pPr>
      <w:r w:rsidRPr="00AE5FF3">
        <w:rPr>
          <w:rFonts w:asciiTheme="majorBidi" w:hAnsiTheme="majorBidi" w:cstheme="majorBidi"/>
          <w:bCs/>
        </w:rPr>
        <w:t>Cognitive Development - Intellectual and Language Development</w:t>
      </w:r>
    </w:p>
    <w:p w14:paraId="1A965D21" w14:textId="77777777" w:rsidR="005D1245" w:rsidRDefault="005D1245" w:rsidP="009C36E7">
      <w:pPr>
        <w:pStyle w:val="ListParagraph"/>
        <w:widowControl w:val="0"/>
        <w:numPr>
          <w:ilvl w:val="0"/>
          <w:numId w:val="93"/>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Moral development in childhood</w:t>
      </w:r>
    </w:p>
    <w:p w14:paraId="157F6939" w14:textId="77777777" w:rsidR="005D1245" w:rsidRPr="005E34E7" w:rsidRDefault="005D1245" w:rsidP="009C36E7">
      <w:pPr>
        <w:pStyle w:val="ListParagraph"/>
        <w:widowControl w:val="0"/>
        <w:numPr>
          <w:ilvl w:val="0"/>
          <w:numId w:val="93"/>
        </w:numPr>
        <w:autoSpaceDE w:val="0"/>
        <w:autoSpaceDN w:val="0"/>
        <w:adjustRightInd w:val="0"/>
        <w:spacing w:line="240" w:lineRule="auto"/>
        <w:jc w:val="both"/>
        <w:rPr>
          <w:rFonts w:asciiTheme="majorBidi" w:hAnsiTheme="majorBidi" w:cstheme="majorBidi"/>
          <w:bCs/>
        </w:rPr>
      </w:pPr>
      <w:r w:rsidRPr="005E34E7">
        <w:rPr>
          <w:rFonts w:asciiTheme="majorBidi" w:hAnsiTheme="majorBidi" w:cstheme="majorBidi"/>
          <w:bCs/>
        </w:rPr>
        <w:t>Intelligence: Determining Individual Strengths</w:t>
      </w:r>
    </w:p>
    <w:p w14:paraId="53F465F4" w14:textId="77777777" w:rsidR="005D1245" w:rsidRPr="00BC4FCF" w:rsidRDefault="005D1245" w:rsidP="005D1245">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61F82EF6" w14:textId="77777777" w:rsidR="005D1245" w:rsidRPr="00AE5FF3" w:rsidRDefault="005D1245" w:rsidP="009C36E7">
      <w:pPr>
        <w:pStyle w:val="ListParagraph"/>
        <w:numPr>
          <w:ilvl w:val="0"/>
          <w:numId w:val="10"/>
        </w:numPr>
        <w:spacing w:line="240" w:lineRule="auto"/>
        <w:rPr>
          <w:rFonts w:ascii="Times New Roman" w:hAnsi="Times New Roman" w:cs="Times New Roman"/>
          <w:sz w:val="20"/>
          <w:szCs w:val="20"/>
        </w:rPr>
      </w:pPr>
      <w:r w:rsidRPr="00AE5FF3">
        <w:rPr>
          <w:rFonts w:ascii="Times New Roman" w:hAnsi="Times New Roman" w:cs="Times New Roman"/>
          <w:sz w:val="20"/>
          <w:szCs w:val="20"/>
        </w:rPr>
        <w:t xml:space="preserve">Feldman, R. S. (2009). </w:t>
      </w:r>
      <w:r w:rsidRPr="00AE5FF3">
        <w:rPr>
          <w:rFonts w:ascii="Times New Roman" w:hAnsi="Times New Roman" w:cs="Times New Roman"/>
          <w:i/>
          <w:sz w:val="20"/>
          <w:szCs w:val="20"/>
        </w:rPr>
        <w:t>Discovering the Life Span</w:t>
      </w:r>
      <w:r w:rsidRPr="00AE5FF3">
        <w:rPr>
          <w:rFonts w:ascii="Times New Roman" w:hAnsi="Times New Roman" w:cs="Times New Roman"/>
          <w:sz w:val="20"/>
          <w:szCs w:val="20"/>
        </w:rPr>
        <w:t>. Pearson Prentice Hall, Indian reprint</w:t>
      </w:r>
    </w:p>
    <w:p w14:paraId="092E6DBC" w14:textId="77777777" w:rsidR="005D1245" w:rsidRPr="00AE5FF3" w:rsidRDefault="005D1245" w:rsidP="009C36E7">
      <w:pPr>
        <w:pStyle w:val="ListParagraph"/>
        <w:widowControl w:val="0"/>
        <w:numPr>
          <w:ilvl w:val="0"/>
          <w:numId w:val="10"/>
        </w:numPr>
        <w:tabs>
          <w:tab w:val="left" w:pos="948"/>
        </w:tabs>
        <w:autoSpaceDE w:val="0"/>
        <w:autoSpaceDN w:val="0"/>
        <w:spacing w:after="0" w:line="240" w:lineRule="auto"/>
        <w:rPr>
          <w:rFonts w:ascii="Times New Roman" w:hAnsi="Times New Roman" w:cs="Times New Roman"/>
          <w:sz w:val="20"/>
          <w:szCs w:val="20"/>
        </w:rPr>
      </w:pPr>
      <w:proofErr w:type="spellStart"/>
      <w:r w:rsidRPr="00AE5FF3">
        <w:rPr>
          <w:rFonts w:ascii="Times New Roman" w:hAnsi="Times New Roman" w:cs="Times New Roman"/>
          <w:sz w:val="20"/>
          <w:szCs w:val="20"/>
        </w:rPr>
        <w:t>Berk</w:t>
      </w:r>
      <w:proofErr w:type="spellEnd"/>
      <w:r w:rsidRPr="00AE5FF3">
        <w:rPr>
          <w:rFonts w:ascii="Times New Roman" w:hAnsi="Times New Roman" w:cs="Times New Roman"/>
          <w:sz w:val="20"/>
          <w:szCs w:val="20"/>
        </w:rPr>
        <w:t>,</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 xml:space="preserve">L. E. (2006).  </w:t>
      </w:r>
      <w:r w:rsidRPr="00AE5FF3">
        <w:rPr>
          <w:rFonts w:ascii="Times New Roman" w:hAnsi="Times New Roman" w:cs="Times New Roman"/>
          <w:i/>
          <w:sz w:val="20"/>
          <w:szCs w:val="20"/>
        </w:rPr>
        <w:t>Child Development</w:t>
      </w:r>
      <w:r w:rsidRPr="00AE5FF3">
        <w:rPr>
          <w:rFonts w:ascii="Times New Roman" w:hAnsi="Times New Roman" w:cs="Times New Roman"/>
          <w:sz w:val="20"/>
          <w:szCs w:val="20"/>
        </w:rPr>
        <w:t>. (7</w:t>
      </w:r>
      <w:r w:rsidRPr="00AE5FF3">
        <w:rPr>
          <w:rFonts w:ascii="Times New Roman" w:hAnsi="Times New Roman" w:cs="Times New Roman"/>
          <w:sz w:val="20"/>
          <w:szCs w:val="20"/>
          <w:vertAlign w:val="superscript"/>
        </w:rPr>
        <w:t>th</w:t>
      </w:r>
      <w:r w:rsidRPr="00AE5FF3">
        <w:rPr>
          <w:rFonts w:ascii="Times New Roman" w:hAnsi="Times New Roman" w:cs="Times New Roman"/>
          <w:sz w:val="20"/>
          <w:szCs w:val="20"/>
        </w:rPr>
        <w:t xml:space="preserve"> Ed). N</w:t>
      </w:r>
      <w:r>
        <w:rPr>
          <w:rFonts w:ascii="Times New Roman" w:hAnsi="Times New Roman" w:cs="Times New Roman"/>
          <w:sz w:val="20"/>
          <w:szCs w:val="20"/>
        </w:rPr>
        <w:t xml:space="preserve">. </w:t>
      </w:r>
      <w:r w:rsidRPr="00AE5FF3">
        <w:rPr>
          <w:rFonts w:ascii="Times New Roman" w:hAnsi="Times New Roman" w:cs="Times New Roman"/>
          <w:sz w:val="20"/>
          <w:szCs w:val="20"/>
        </w:rPr>
        <w:t>Delhi: Pearson Education</w:t>
      </w:r>
      <w:r>
        <w:rPr>
          <w:rFonts w:ascii="Times New Roman" w:hAnsi="Times New Roman" w:cs="Times New Roman"/>
          <w:sz w:val="20"/>
          <w:szCs w:val="20"/>
        </w:rPr>
        <w:t xml:space="preserve"> </w:t>
      </w:r>
      <w:r w:rsidRPr="00AE5FF3">
        <w:rPr>
          <w:rFonts w:ascii="Times New Roman" w:hAnsi="Times New Roman" w:cs="Times New Roman"/>
          <w:sz w:val="20"/>
          <w:szCs w:val="20"/>
        </w:rPr>
        <w:t>Dorling</w:t>
      </w:r>
      <w:r w:rsidRPr="00AE5FF3">
        <w:rPr>
          <w:rFonts w:ascii="Times New Roman" w:hAnsi="Times New Roman" w:cs="Times New Roman"/>
          <w:spacing w:val="-4"/>
          <w:sz w:val="20"/>
          <w:szCs w:val="20"/>
        </w:rPr>
        <w:t xml:space="preserve"> </w:t>
      </w:r>
      <w:r w:rsidRPr="00AE5FF3">
        <w:rPr>
          <w:rFonts w:ascii="Times New Roman" w:hAnsi="Times New Roman" w:cs="Times New Roman"/>
          <w:sz w:val="20"/>
          <w:szCs w:val="20"/>
        </w:rPr>
        <w:t>Kindersley</w:t>
      </w:r>
      <w:r w:rsidRPr="00AE5FF3">
        <w:rPr>
          <w:rFonts w:ascii="Times New Roman" w:hAnsi="Times New Roman" w:cs="Times New Roman"/>
          <w:spacing w:val="-3"/>
          <w:sz w:val="20"/>
          <w:szCs w:val="20"/>
        </w:rPr>
        <w:t xml:space="preserve"> </w:t>
      </w:r>
      <w:r w:rsidRPr="00AE5FF3">
        <w:rPr>
          <w:rFonts w:ascii="Times New Roman" w:hAnsi="Times New Roman" w:cs="Times New Roman"/>
          <w:sz w:val="20"/>
          <w:szCs w:val="20"/>
        </w:rPr>
        <w:t>(India)</w:t>
      </w:r>
      <w:r w:rsidRPr="00AE5FF3">
        <w:rPr>
          <w:rFonts w:ascii="Times New Roman" w:hAnsi="Times New Roman" w:cs="Times New Roman"/>
          <w:spacing w:val="-3"/>
          <w:sz w:val="20"/>
          <w:szCs w:val="20"/>
        </w:rPr>
        <w:t xml:space="preserve"> </w:t>
      </w:r>
      <w:proofErr w:type="spellStart"/>
      <w:r>
        <w:rPr>
          <w:rFonts w:ascii="Times New Roman" w:hAnsi="Times New Roman" w:cs="Times New Roman"/>
          <w:spacing w:val="-3"/>
          <w:sz w:val="20"/>
          <w:szCs w:val="20"/>
        </w:rPr>
        <w:t>P</w:t>
      </w:r>
      <w:r w:rsidRPr="00AE5FF3">
        <w:rPr>
          <w:rFonts w:ascii="Times New Roman" w:hAnsi="Times New Roman" w:cs="Times New Roman"/>
          <w:sz w:val="20"/>
          <w:szCs w:val="20"/>
        </w:rPr>
        <w:t>vt</w:t>
      </w:r>
      <w:proofErr w:type="spellEnd"/>
      <w:r w:rsidRPr="00AE5FF3">
        <w:rPr>
          <w:rFonts w:ascii="Times New Roman" w:hAnsi="Times New Roman" w:cs="Times New Roman"/>
          <w:spacing w:val="-3"/>
          <w:sz w:val="20"/>
          <w:szCs w:val="20"/>
        </w:rPr>
        <w:t xml:space="preserve"> </w:t>
      </w:r>
      <w:r w:rsidRPr="00AE5FF3">
        <w:rPr>
          <w:rFonts w:ascii="Times New Roman" w:hAnsi="Times New Roman" w:cs="Times New Roman"/>
          <w:sz w:val="20"/>
          <w:szCs w:val="20"/>
        </w:rPr>
        <w:t>ltd.</w:t>
      </w:r>
    </w:p>
    <w:p w14:paraId="55347B05" w14:textId="77777777" w:rsidR="005D1245" w:rsidRPr="00AE5FF3" w:rsidRDefault="005D1245" w:rsidP="009C36E7">
      <w:pPr>
        <w:pStyle w:val="ListParagraph"/>
        <w:widowControl w:val="0"/>
        <w:numPr>
          <w:ilvl w:val="0"/>
          <w:numId w:val="10"/>
        </w:numPr>
        <w:tabs>
          <w:tab w:val="left" w:pos="948"/>
        </w:tabs>
        <w:autoSpaceDE w:val="0"/>
        <w:autoSpaceDN w:val="0"/>
        <w:spacing w:before="184" w:after="0" w:line="240" w:lineRule="auto"/>
        <w:rPr>
          <w:rFonts w:ascii="Times New Roman" w:hAnsi="Times New Roman" w:cs="Times New Roman"/>
          <w:sz w:val="20"/>
          <w:szCs w:val="20"/>
        </w:rPr>
      </w:pPr>
      <w:proofErr w:type="spellStart"/>
      <w:r w:rsidRPr="00AE5FF3">
        <w:rPr>
          <w:rFonts w:ascii="Times New Roman" w:hAnsi="Times New Roman" w:cs="Times New Roman"/>
          <w:sz w:val="20"/>
          <w:szCs w:val="20"/>
        </w:rPr>
        <w:t>Berk</w:t>
      </w:r>
      <w:proofErr w:type="spellEnd"/>
      <w:r w:rsidRPr="00AE5FF3">
        <w:rPr>
          <w:rFonts w:ascii="Times New Roman" w:hAnsi="Times New Roman" w:cs="Times New Roman"/>
          <w:sz w:val="20"/>
          <w:szCs w:val="20"/>
        </w:rPr>
        <w:t>, L. E. (2004).</w:t>
      </w:r>
      <w:r w:rsidRPr="00AE5FF3">
        <w:rPr>
          <w:rFonts w:ascii="Times New Roman" w:hAnsi="Times New Roman" w:cs="Times New Roman"/>
          <w:spacing w:val="1"/>
          <w:sz w:val="20"/>
          <w:szCs w:val="20"/>
        </w:rPr>
        <w:t xml:space="preserve"> </w:t>
      </w:r>
      <w:r w:rsidRPr="00AE5FF3">
        <w:rPr>
          <w:rFonts w:ascii="Times New Roman" w:hAnsi="Times New Roman" w:cs="Times New Roman"/>
          <w:i/>
          <w:sz w:val="20"/>
          <w:szCs w:val="20"/>
        </w:rPr>
        <w:t>Development through the lifespan</w:t>
      </w:r>
      <w:r w:rsidRPr="00AE5FF3">
        <w:rPr>
          <w:rFonts w:ascii="Times New Roman" w:hAnsi="Times New Roman" w:cs="Times New Roman"/>
          <w:sz w:val="20"/>
          <w:szCs w:val="20"/>
        </w:rPr>
        <w:t>. (3rd Ed). New Delhi: Pearson</w:t>
      </w:r>
      <w:r w:rsidRPr="00AE5FF3">
        <w:rPr>
          <w:rFonts w:ascii="Times New Roman" w:hAnsi="Times New Roman" w:cs="Times New Roman"/>
          <w:spacing w:val="-57"/>
          <w:sz w:val="20"/>
          <w:szCs w:val="20"/>
        </w:rPr>
        <w:t xml:space="preserve"> </w:t>
      </w:r>
      <w:r w:rsidRPr="00AE5FF3">
        <w:rPr>
          <w:rFonts w:ascii="Times New Roman" w:hAnsi="Times New Roman" w:cs="Times New Roman"/>
          <w:sz w:val="20"/>
          <w:szCs w:val="20"/>
        </w:rPr>
        <w:t>Education</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Dorling Kindersley</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(India)</w:t>
      </w:r>
      <w:r w:rsidRPr="00AE5FF3">
        <w:rPr>
          <w:rFonts w:ascii="Times New Roman" w:hAnsi="Times New Roman" w:cs="Times New Roman"/>
          <w:spacing w:val="-1"/>
          <w:sz w:val="20"/>
          <w:szCs w:val="20"/>
        </w:rPr>
        <w:t xml:space="preserve"> </w:t>
      </w:r>
      <w:proofErr w:type="spellStart"/>
      <w:r w:rsidRPr="00AE5FF3">
        <w:rPr>
          <w:rFonts w:ascii="Times New Roman" w:hAnsi="Times New Roman" w:cs="Times New Roman"/>
          <w:sz w:val="20"/>
          <w:szCs w:val="20"/>
        </w:rPr>
        <w:t>pvt</w:t>
      </w:r>
      <w:proofErr w:type="spellEnd"/>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ltd.</w:t>
      </w:r>
    </w:p>
    <w:p w14:paraId="596051B8" w14:textId="77777777" w:rsidR="005D1245" w:rsidRPr="00AE5FF3" w:rsidRDefault="005D1245" w:rsidP="009C36E7">
      <w:pPr>
        <w:pStyle w:val="ListParagraph"/>
        <w:widowControl w:val="0"/>
        <w:numPr>
          <w:ilvl w:val="0"/>
          <w:numId w:val="10"/>
        </w:numPr>
        <w:tabs>
          <w:tab w:val="left" w:pos="948"/>
        </w:tabs>
        <w:autoSpaceDE w:val="0"/>
        <w:autoSpaceDN w:val="0"/>
        <w:spacing w:before="183" w:after="0" w:line="240" w:lineRule="auto"/>
        <w:rPr>
          <w:rFonts w:ascii="Times New Roman" w:hAnsi="Times New Roman" w:cs="Times New Roman"/>
          <w:sz w:val="20"/>
          <w:szCs w:val="20"/>
        </w:rPr>
      </w:pPr>
      <w:r w:rsidRPr="00AE5FF3">
        <w:rPr>
          <w:rFonts w:ascii="Times New Roman" w:hAnsi="Times New Roman" w:cs="Times New Roman"/>
          <w:sz w:val="20"/>
          <w:szCs w:val="20"/>
        </w:rPr>
        <w:t xml:space="preserve">Cook, J. L., &amp; Cook, G. (2009). </w:t>
      </w:r>
      <w:r w:rsidRPr="00AE5FF3">
        <w:rPr>
          <w:rFonts w:ascii="Times New Roman" w:hAnsi="Times New Roman" w:cs="Times New Roman"/>
          <w:i/>
          <w:sz w:val="20"/>
          <w:szCs w:val="20"/>
        </w:rPr>
        <w:t>Child Development: Principles and Perspectives</w:t>
      </w:r>
      <w:r w:rsidRPr="00AE5FF3">
        <w:rPr>
          <w:rFonts w:ascii="Times New Roman" w:hAnsi="Times New Roman" w:cs="Times New Roman"/>
          <w:sz w:val="20"/>
          <w:szCs w:val="20"/>
        </w:rPr>
        <w:t>.</w:t>
      </w:r>
      <w:r w:rsidRPr="00AE5FF3">
        <w:rPr>
          <w:rFonts w:ascii="Times New Roman" w:hAnsi="Times New Roman" w:cs="Times New Roman"/>
          <w:spacing w:val="-58"/>
          <w:sz w:val="20"/>
          <w:szCs w:val="20"/>
        </w:rPr>
        <w:t xml:space="preserve"> </w:t>
      </w:r>
      <w:r w:rsidRPr="00AE5FF3">
        <w:rPr>
          <w:rFonts w:ascii="Times New Roman" w:hAnsi="Times New Roman" w:cs="Times New Roman"/>
          <w:sz w:val="20"/>
          <w:szCs w:val="20"/>
        </w:rPr>
        <w:t>Boston:</w:t>
      </w:r>
      <w:r w:rsidRPr="00AE5FF3">
        <w:rPr>
          <w:rFonts w:ascii="Times New Roman" w:hAnsi="Times New Roman" w:cs="Times New Roman"/>
          <w:spacing w:val="-2"/>
          <w:sz w:val="20"/>
          <w:szCs w:val="20"/>
        </w:rPr>
        <w:t xml:space="preserve"> </w:t>
      </w:r>
      <w:r w:rsidRPr="00AE5FF3">
        <w:rPr>
          <w:rFonts w:ascii="Times New Roman" w:hAnsi="Times New Roman" w:cs="Times New Roman"/>
          <w:sz w:val="20"/>
          <w:szCs w:val="20"/>
        </w:rPr>
        <w:t>Pearson</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Education</w:t>
      </w:r>
    </w:p>
    <w:p w14:paraId="5F2BF70E" w14:textId="77777777" w:rsidR="005D1245" w:rsidRPr="00AE5FF3" w:rsidRDefault="005D1245" w:rsidP="009C36E7">
      <w:pPr>
        <w:pStyle w:val="ListParagraph"/>
        <w:widowControl w:val="0"/>
        <w:numPr>
          <w:ilvl w:val="0"/>
          <w:numId w:val="10"/>
        </w:numPr>
        <w:tabs>
          <w:tab w:val="left" w:pos="948"/>
        </w:tabs>
        <w:autoSpaceDE w:val="0"/>
        <w:autoSpaceDN w:val="0"/>
        <w:spacing w:before="184" w:after="0" w:line="240" w:lineRule="auto"/>
        <w:rPr>
          <w:rFonts w:ascii="Times New Roman" w:hAnsi="Times New Roman" w:cs="Times New Roman"/>
          <w:sz w:val="20"/>
          <w:szCs w:val="20"/>
        </w:rPr>
      </w:pPr>
      <w:proofErr w:type="spellStart"/>
      <w:r w:rsidRPr="00AE5FF3">
        <w:rPr>
          <w:rFonts w:ascii="Times New Roman" w:hAnsi="Times New Roman" w:cs="Times New Roman"/>
          <w:sz w:val="20"/>
          <w:szCs w:val="20"/>
        </w:rPr>
        <w:t>Crandell</w:t>
      </w:r>
      <w:proofErr w:type="spellEnd"/>
      <w:r w:rsidRPr="00AE5FF3">
        <w:rPr>
          <w:rFonts w:ascii="Times New Roman" w:hAnsi="Times New Roman" w:cs="Times New Roman"/>
          <w:sz w:val="20"/>
          <w:szCs w:val="20"/>
        </w:rPr>
        <w:t xml:space="preserve">, T. L., </w:t>
      </w:r>
      <w:proofErr w:type="spellStart"/>
      <w:r w:rsidRPr="00AE5FF3">
        <w:rPr>
          <w:rFonts w:ascii="Times New Roman" w:hAnsi="Times New Roman" w:cs="Times New Roman"/>
          <w:sz w:val="20"/>
          <w:szCs w:val="20"/>
        </w:rPr>
        <w:t>Crandell</w:t>
      </w:r>
      <w:proofErr w:type="spellEnd"/>
      <w:r w:rsidRPr="00AE5FF3">
        <w:rPr>
          <w:rFonts w:ascii="Times New Roman" w:hAnsi="Times New Roman" w:cs="Times New Roman"/>
          <w:sz w:val="20"/>
          <w:szCs w:val="20"/>
        </w:rPr>
        <w:t xml:space="preserve">, C. H., &amp; </w:t>
      </w:r>
      <w:proofErr w:type="spellStart"/>
      <w:r w:rsidRPr="00AE5FF3">
        <w:rPr>
          <w:rFonts w:ascii="Times New Roman" w:hAnsi="Times New Roman" w:cs="Times New Roman"/>
          <w:sz w:val="20"/>
          <w:szCs w:val="20"/>
        </w:rPr>
        <w:t>Zanden</w:t>
      </w:r>
      <w:proofErr w:type="spellEnd"/>
      <w:r w:rsidRPr="00AE5FF3">
        <w:rPr>
          <w:rFonts w:ascii="Times New Roman" w:hAnsi="Times New Roman" w:cs="Times New Roman"/>
          <w:sz w:val="20"/>
          <w:szCs w:val="20"/>
        </w:rPr>
        <w:t xml:space="preserve">, J. W. V. (2009). </w:t>
      </w:r>
      <w:r w:rsidRPr="00AE5FF3">
        <w:rPr>
          <w:rFonts w:ascii="Times New Roman" w:hAnsi="Times New Roman" w:cs="Times New Roman"/>
          <w:i/>
          <w:sz w:val="20"/>
          <w:szCs w:val="20"/>
        </w:rPr>
        <w:t>Human Development</w:t>
      </w:r>
      <w:r w:rsidRPr="00AE5FF3">
        <w:rPr>
          <w:rFonts w:ascii="Times New Roman" w:hAnsi="Times New Roman" w:cs="Times New Roman"/>
          <w:sz w:val="20"/>
          <w:szCs w:val="20"/>
        </w:rPr>
        <w:t>. (9</w:t>
      </w:r>
      <w:r w:rsidRPr="00AE5FF3">
        <w:rPr>
          <w:rFonts w:ascii="Times New Roman" w:hAnsi="Times New Roman" w:cs="Times New Roman"/>
          <w:sz w:val="20"/>
          <w:szCs w:val="20"/>
          <w:vertAlign w:val="superscript"/>
        </w:rPr>
        <w:t>th</w:t>
      </w:r>
      <w:r w:rsidRPr="00AE5FF3">
        <w:rPr>
          <w:rFonts w:ascii="Times New Roman" w:hAnsi="Times New Roman" w:cs="Times New Roman"/>
          <w:spacing w:val="-58"/>
          <w:sz w:val="20"/>
          <w:szCs w:val="20"/>
        </w:rPr>
        <w:t xml:space="preserve"> </w:t>
      </w:r>
      <w:r w:rsidRPr="00AE5FF3">
        <w:rPr>
          <w:rFonts w:ascii="Times New Roman" w:hAnsi="Times New Roman" w:cs="Times New Roman"/>
          <w:sz w:val="20"/>
          <w:szCs w:val="20"/>
        </w:rPr>
        <w:t>Ed).</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New York: McGraw</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Hill co. Inc.</w:t>
      </w:r>
    </w:p>
    <w:p w14:paraId="34B1AD8D" w14:textId="77777777" w:rsidR="005D1245" w:rsidRPr="00AE5FF3" w:rsidRDefault="005D1245" w:rsidP="009C36E7">
      <w:pPr>
        <w:pStyle w:val="ListParagraph"/>
        <w:widowControl w:val="0"/>
        <w:numPr>
          <w:ilvl w:val="0"/>
          <w:numId w:val="10"/>
        </w:numPr>
        <w:tabs>
          <w:tab w:val="left" w:pos="948"/>
        </w:tabs>
        <w:autoSpaceDE w:val="0"/>
        <w:autoSpaceDN w:val="0"/>
        <w:spacing w:before="185" w:after="0" w:line="240" w:lineRule="auto"/>
        <w:rPr>
          <w:rFonts w:ascii="Times New Roman" w:hAnsi="Times New Roman" w:cs="Times New Roman"/>
          <w:sz w:val="20"/>
          <w:szCs w:val="20"/>
        </w:rPr>
      </w:pPr>
      <w:r w:rsidRPr="00AE5FF3">
        <w:rPr>
          <w:rFonts w:ascii="Times New Roman" w:hAnsi="Times New Roman" w:cs="Times New Roman"/>
          <w:sz w:val="20"/>
          <w:szCs w:val="20"/>
        </w:rPr>
        <w:lastRenderedPageBreak/>
        <w:t>Dacey, J. S. &amp; Travers, J. F. (2004).</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Human Development across the lifespan. (5</w:t>
      </w:r>
      <w:r w:rsidRPr="00AE5FF3">
        <w:rPr>
          <w:rFonts w:ascii="Times New Roman" w:hAnsi="Times New Roman" w:cs="Times New Roman"/>
          <w:sz w:val="20"/>
          <w:szCs w:val="20"/>
          <w:vertAlign w:val="superscript"/>
        </w:rPr>
        <w:t>th</w:t>
      </w:r>
      <w:r w:rsidRPr="00AE5FF3">
        <w:rPr>
          <w:rFonts w:ascii="Times New Roman" w:hAnsi="Times New Roman" w:cs="Times New Roman"/>
          <w:spacing w:val="-57"/>
          <w:sz w:val="20"/>
          <w:szCs w:val="20"/>
        </w:rPr>
        <w:t xml:space="preserve"> </w:t>
      </w:r>
      <w:r w:rsidRPr="00AE5FF3">
        <w:rPr>
          <w:rFonts w:ascii="Times New Roman" w:hAnsi="Times New Roman" w:cs="Times New Roman"/>
          <w:sz w:val="20"/>
          <w:szCs w:val="20"/>
        </w:rPr>
        <w:t>Ed).</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McGraw</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Hill co.</w:t>
      </w:r>
    </w:p>
    <w:p w14:paraId="1F5BCF6B" w14:textId="77777777" w:rsidR="005D1245" w:rsidRPr="00AE5FF3" w:rsidRDefault="005D1245" w:rsidP="009C36E7">
      <w:pPr>
        <w:pStyle w:val="ListParagraph"/>
        <w:widowControl w:val="0"/>
        <w:numPr>
          <w:ilvl w:val="0"/>
          <w:numId w:val="10"/>
        </w:numPr>
        <w:tabs>
          <w:tab w:val="left" w:pos="948"/>
        </w:tabs>
        <w:autoSpaceDE w:val="0"/>
        <w:autoSpaceDN w:val="0"/>
        <w:spacing w:before="184" w:after="0" w:line="240" w:lineRule="auto"/>
        <w:rPr>
          <w:rFonts w:ascii="Times New Roman" w:hAnsi="Times New Roman" w:cs="Times New Roman"/>
          <w:sz w:val="20"/>
          <w:szCs w:val="20"/>
        </w:rPr>
      </w:pPr>
      <w:proofErr w:type="spellStart"/>
      <w:r w:rsidRPr="00AE5FF3">
        <w:rPr>
          <w:rFonts w:ascii="Times New Roman" w:hAnsi="Times New Roman" w:cs="Times New Roman"/>
          <w:sz w:val="20"/>
          <w:szCs w:val="20"/>
        </w:rPr>
        <w:t>Kail</w:t>
      </w:r>
      <w:proofErr w:type="spellEnd"/>
      <w:r w:rsidRPr="00AE5FF3">
        <w:rPr>
          <w:rFonts w:ascii="Times New Roman" w:hAnsi="Times New Roman" w:cs="Times New Roman"/>
          <w:sz w:val="20"/>
          <w:szCs w:val="20"/>
        </w:rPr>
        <w:t>, R. V. (2007).</w:t>
      </w:r>
      <w:r w:rsidRPr="00AE5FF3">
        <w:rPr>
          <w:rFonts w:ascii="Times New Roman" w:hAnsi="Times New Roman" w:cs="Times New Roman"/>
          <w:spacing w:val="1"/>
          <w:sz w:val="20"/>
          <w:szCs w:val="20"/>
        </w:rPr>
        <w:t xml:space="preserve"> </w:t>
      </w:r>
      <w:r w:rsidRPr="00AE5FF3">
        <w:rPr>
          <w:rFonts w:ascii="Times New Roman" w:hAnsi="Times New Roman" w:cs="Times New Roman"/>
          <w:i/>
          <w:sz w:val="20"/>
          <w:szCs w:val="20"/>
        </w:rPr>
        <w:t>Children and their Development.</w:t>
      </w:r>
      <w:r w:rsidRPr="00AE5FF3">
        <w:rPr>
          <w:rFonts w:ascii="Times New Roman" w:hAnsi="Times New Roman" w:cs="Times New Roman"/>
          <w:sz w:val="20"/>
          <w:szCs w:val="20"/>
        </w:rPr>
        <w:t xml:space="preserve"> (4</w:t>
      </w:r>
      <w:r w:rsidRPr="00AE5FF3">
        <w:rPr>
          <w:rFonts w:ascii="Times New Roman" w:hAnsi="Times New Roman" w:cs="Times New Roman"/>
          <w:sz w:val="20"/>
          <w:szCs w:val="20"/>
          <w:vertAlign w:val="superscript"/>
        </w:rPr>
        <w:t>th</w:t>
      </w:r>
      <w:r w:rsidRPr="00AE5FF3">
        <w:rPr>
          <w:rFonts w:ascii="Times New Roman" w:hAnsi="Times New Roman" w:cs="Times New Roman"/>
          <w:sz w:val="20"/>
          <w:szCs w:val="20"/>
        </w:rPr>
        <w:t xml:space="preserve"> Ed). New Jersey: Pearson</w:t>
      </w:r>
      <w:r w:rsidRPr="00AE5FF3">
        <w:rPr>
          <w:rFonts w:ascii="Times New Roman" w:hAnsi="Times New Roman" w:cs="Times New Roman"/>
          <w:spacing w:val="-58"/>
          <w:sz w:val="20"/>
          <w:szCs w:val="20"/>
        </w:rPr>
        <w:t xml:space="preserve"> </w:t>
      </w:r>
      <w:r w:rsidRPr="00AE5FF3">
        <w:rPr>
          <w:rFonts w:ascii="Times New Roman" w:hAnsi="Times New Roman" w:cs="Times New Roman"/>
          <w:sz w:val="20"/>
          <w:szCs w:val="20"/>
        </w:rPr>
        <w:t>Education</w:t>
      </w:r>
      <w:r w:rsidRPr="00AE5FF3">
        <w:rPr>
          <w:rFonts w:ascii="Times New Roman" w:hAnsi="Times New Roman" w:cs="Times New Roman"/>
          <w:spacing w:val="-2"/>
          <w:sz w:val="20"/>
          <w:szCs w:val="20"/>
        </w:rPr>
        <w:t xml:space="preserve"> </w:t>
      </w:r>
      <w:r w:rsidRPr="00AE5FF3">
        <w:rPr>
          <w:rFonts w:ascii="Times New Roman" w:hAnsi="Times New Roman" w:cs="Times New Roman"/>
          <w:sz w:val="20"/>
          <w:szCs w:val="20"/>
        </w:rPr>
        <w:t>Inc.</w:t>
      </w:r>
    </w:p>
    <w:p w14:paraId="20310381" w14:textId="77777777" w:rsidR="005D1245" w:rsidRPr="00AE5FF3" w:rsidRDefault="005D1245" w:rsidP="009C36E7">
      <w:pPr>
        <w:pStyle w:val="ListParagraph"/>
        <w:widowControl w:val="0"/>
        <w:numPr>
          <w:ilvl w:val="0"/>
          <w:numId w:val="10"/>
        </w:numPr>
        <w:tabs>
          <w:tab w:val="left" w:pos="948"/>
        </w:tabs>
        <w:autoSpaceDE w:val="0"/>
        <w:autoSpaceDN w:val="0"/>
        <w:spacing w:before="183" w:after="0" w:line="240" w:lineRule="auto"/>
        <w:rPr>
          <w:rFonts w:ascii="Times New Roman" w:hAnsi="Times New Roman" w:cs="Times New Roman"/>
          <w:sz w:val="20"/>
          <w:szCs w:val="20"/>
        </w:rPr>
      </w:pPr>
      <w:r w:rsidRPr="00AE5FF3">
        <w:rPr>
          <w:rFonts w:ascii="Times New Roman" w:hAnsi="Times New Roman" w:cs="Times New Roman"/>
          <w:sz w:val="20"/>
          <w:szCs w:val="20"/>
        </w:rPr>
        <w:t xml:space="preserve">McDevitt, T. M., &amp; </w:t>
      </w:r>
      <w:proofErr w:type="spellStart"/>
      <w:r w:rsidRPr="00AE5FF3">
        <w:rPr>
          <w:rFonts w:ascii="Times New Roman" w:hAnsi="Times New Roman" w:cs="Times New Roman"/>
          <w:sz w:val="20"/>
          <w:szCs w:val="20"/>
        </w:rPr>
        <w:t>Omrod</w:t>
      </w:r>
      <w:proofErr w:type="spellEnd"/>
      <w:r w:rsidRPr="00AE5FF3">
        <w:rPr>
          <w:rFonts w:ascii="Times New Roman" w:hAnsi="Times New Roman" w:cs="Times New Roman"/>
          <w:sz w:val="20"/>
          <w:szCs w:val="20"/>
        </w:rPr>
        <w:t>, J. E. (2007).</w:t>
      </w:r>
      <w:r w:rsidRPr="00AE5FF3">
        <w:rPr>
          <w:rFonts w:ascii="Times New Roman" w:hAnsi="Times New Roman" w:cs="Times New Roman"/>
          <w:spacing w:val="1"/>
          <w:sz w:val="20"/>
          <w:szCs w:val="20"/>
        </w:rPr>
        <w:t xml:space="preserve"> </w:t>
      </w:r>
      <w:r w:rsidRPr="00AE5FF3">
        <w:rPr>
          <w:rFonts w:ascii="Times New Roman" w:hAnsi="Times New Roman" w:cs="Times New Roman"/>
          <w:i/>
          <w:sz w:val="20"/>
          <w:szCs w:val="20"/>
        </w:rPr>
        <w:t>Child Development and Education.</w:t>
      </w:r>
      <w:r w:rsidRPr="00AE5FF3">
        <w:rPr>
          <w:rFonts w:ascii="Times New Roman" w:hAnsi="Times New Roman" w:cs="Times New Roman"/>
          <w:sz w:val="20"/>
          <w:szCs w:val="20"/>
        </w:rPr>
        <w:t xml:space="preserve"> (3</w:t>
      </w:r>
      <w:r w:rsidRPr="00AE5FF3">
        <w:rPr>
          <w:rFonts w:ascii="Times New Roman" w:hAnsi="Times New Roman" w:cs="Times New Roman"/>
          <w:sz w:val="20"/>
          <w:szCs w:val="20"/>
          <w:vertAlign w:val="superscript"/>
        </w:rPr>
        <w:t>rd</w:t>
      </w:r>
      <w:r w:rsidRPr="00AE5FF3">
        <w:rPr>
          <w:rFonts w:ascii="Times New Roman" w:hAnsi="Times New Roman" w:cs="Times New Roman"/>
          <w:sz w:val="20"/>
          <w:szCs w:val="20"/>
        </w:rPr>
        <w:t xml:space="preserve"> Ed).</w:t>
      </w:r>
      <w:r w:rsidRPr="00AE5FF3">
        <w:rPr>
          <w:rFonts w:ascii="Times New Roman" w:hAnsi="Times New Roman" w:cs="Times New Roman"/>
          <w:spacing w:val="-57"/>
          <w:sz w:val="20"/>
          <w:szCs w:val="20"/>
        </w:rPr>
        <w:t xml:space="preserve"> </w:t>
      </w:r>
      <w:r w:rsidRPr="00AE5FF3">
        <w:rPr>
          <w:rFonts w:ascii="Times New Roman" w:hAnsi="Times New Roman" w:cs="Times New Roman"/>
          <w:sz w:val="20"/>
          <w:szCs w:val="20"/>
        </w:rPr>
        <w:t>New</w:t>
      </w:r>
      <w:r w:rsidRPr="00AE5FF3">
        <w:rPr>
          <w:rFonts w:ascii="Times New Roman" w:hAnsi="Times New Roman" w:cs="Times New Roman"/>
          <w:spacing w:val="-2"/>
          <w:sz w:val="20"/>
          <w:szCs w:val="20"/>
        </w:rPr>
        <w:t xml:space="preserve"> </w:t>
      </w:r>
      <w:r w:rsidRPr="00AE5FF3">
        <w:rPr>
          <w:rFonts w:ascii="Times New Roman" w:hAnsi="Times New Roman" w:cs="Times New Roman"/>
          <w:sz w:val="20"/>
          <w:szCs w:val="20"/>
        </w:rPr>
        <w:t>Jersey:</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Pearson</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Education</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Inc.</w:t>
      </w:r>
    </w:p>
    <w:p w14:paraId="13603838" w14:textId="77777777" w:rsidR="005D1245" w:rsidRDefault="005D1245" w:rsidP="009C36E7">
      <w:pPr>
        <w:pStyle w:val="ListParagraph"/>
        <w:widowControl w:val="0"/>
        <w:numPr>
          <w:ilvl w:val="0"/>
          <w:numId w:val="10"/>
        </w:numPr>
        <w:tabs>
          <w:tab w:val="left" w:pos="948"/>
        </w:tabs>
        <w:autoSpaceDE w:val="0"/>
        <w:autoSpaceDN w:val="0"/>
        <w:spacing w:before="185" w:after="0" w:line="240" w:lineRule="auto"/>
        <w:rPr>
          <w:rFonts w:ascii="Times New Roman" w:hAnsi="Times New Roman" w:cs="Times New Roman"/>
          <w:sz w:val="20"/>
          <w:szCs w:val="20"/>
        </w:rPr>
      </w:pPr>
      <w:proofErr w:type="spellStart"/>
      <w:r w:rsidRPr="00AE5FF3">
        <w:rPr>
          <w:rFonts w:ascii="Times New Roman" w:hAnsi="Times New Roman" w:cs="Times New Roman"/>
          <w:sz w:val="20"/>
          <w:szCs w:val="20"/>
        </w:rPr>
        <w:t>Papalia</w:t>
      </w:r>
      <w:proofErr w:type="spellEnd"/>
      <w:r w:rsidRPr="00AE5FF3">
        <w:rPr>
          <w:rFonts w:ascii="Times New Roman" w:hAnsi="Times New Roman" w:cs="Times New Roman"/>
          <w:sz w:val="20"/>
          <w:szCs w:val="20"/>
        </w:rPr>
        <w:t xml:space="preserve">, D. E., Olds, S. W., &amp; Feldman, R. (2004). </w:t>
      </w:r>
      <w:r w:rsidRPr="00AE5FF3">
        <w:rPr>
          <w:rFonts w:ascii="Times New Roman" w:hAnsi="Times New Roman" w:cs="Times New Roman"/>
          <w:i/>
          <w:sz w:val="20"/>
          <w:szCs w:val="20"/>
        </w:rPr>
        <w:t>Human Development</w:t>
      </w:r>
      <w:r w:rsidRPr="00AE5FF3">
        <w:rPr>
          <w:rFonts w:ascii="Times New Roman" w:hAnsi="Times New Roman" w:cs="Times New Roman"/>
          <w:sz w:val="20"/>
          <w:szCs w:val="20"/>
        </w:rPr>
        <w:t>. (9</w:t>
      </w:r>
      <w:r w:rsidRPr="00AE5FF3">
        <w:rPr>
          <w:rFonts w:ascii="Times New Roman" w:hAnsi="Times New Roman" w:cs="Times New Roman"/>
          <w:sz w:val="20"/>
          <w:szCs w:val="20"/>
          <w:vertAlign w:val="superscript"/>
        </w:rPr>
        <w:t>th</w:t>
      </w:r>
      <w:r w:rsidRPr="00AE5FF3">
        <w:rPr>
          <w:rFonts w:ascii="Times New Roman" w:hAnsi="Times New Roman" w:cs="Times New Roman"/>
          <w:sz w:val="20"/>
          <w:szCs w:val="20"/>
        </w:rPr>
        <w:t xml:space="preserve"> Ed).</w:t>
      </w:r>
      <w:r w:rsidRPr="00AE5FF3">
        <w:rPr>
          <w:rFonts w:ascii="Times New Roman" w:hAnsi="Times New Roman" w:cs="Times New Roman"/>
          <w:spacing w:val="-57"/>
          <w:sz w:val="20"/>
          <w:szCs w:val="20"/>
        </w:rPr>
        <w:t xml:space="preserve"> </w:t>
      </w:r>
      <w:r w:rsidRPr="00AE5FF3">
        <w:rPr>
          <w:rFonts w:ascii="Times New Roman" w:hAnsi="Times New Roman" w:cs="Times New Roman"/>
          <w:sz w:val="20"/>
          <w:szCs w:val="20"/>
        </w:rPr>
        <w:t>McGraw</w:t>
      </w:r>
      <w:r w:rsidRPr="00AE5FF3">
        <w:rPr>
          <w:rFonts w:ascii="Times New Roman" w:hAnsi="Times New Roman" w:cs="Times New Roman"/>
          <w:spacing w:val="-1"/>
          <w:sz w:val="20"/>
          <w:szCs w:val="20"/>
        </w:rPr>
        <w:t xml:space="preserve"> </w:t>
      </w:r>
      <w:r w:rsidRPr="00AE5FF3">
        <w:rPr>
          <w:rFonts w:ascii="Times New Roman" w:hAnsi="Times New Roman" w:cs="Times New Roman"/>
          <w:sz w:val="20"/>
          <w:szCs w:val="20"/>
        </w:rPr>
        <w:t>Hill, international Edition</w:t>
      </w:r>
    </w:p>
    <w:p w14:paraId="3A1C69C9" w14:textId="5A3BCC7D" w:rsidR="00D75D12" w:rsidRPr="005D1245" w:rsidRDefault="005D1245" w:rsidP="009C36E7">
      <w:pPr>
        <w:pStyle w:val="ListParagraph"/>
        <w:widowControl w:val="0"/>
        <w:numPr>
          <w:ilvl w:val="0"/>
          <w:numId w:val="10"/>
        </w:numPr>
        <w:tabs>
          <w:tab w:val="left" w:pos="948"/>
        </w:tabs>
        <w:autoSpaceDE w:val="0"/>
        <w:autoSpaceDN w:val="0"/>
        <w:spacing w:before="185" w:after="0" w:line="240" w:lineRule="auto"/>
        <w:rPr>
          <w:rFonts w:ascii="Times New Roman" w:hAnsi="Times New Roman" w:cs="Times New Roman"/>
          <w:sz w:val="20"/>
          <w:szCs w:val="20"/>
        </w:rPr>
      </w:pPr>
      <w:r w:rsidRPr="005E34E7">
        <w:rPr>
          <w:rFonts w:ascii="Times New Roman" w:hAnsi="Times New Roman" w:cs="Times New Roman"/>
          <w:sz w:val="20"/>
          <w:szCs w:val="20"/>
        </w:rPr>
        <w:t xml:space="preserve">Shaffer, D. R., &amp; </w:t>
      </w:r>
      <w:proofErr w:type="spellStart"/>
      <w:r w:rsidRPr="005E34E7">
        <w:rPr>
          <w:rFonts w:ascii="Times New Roman" w:hAnsi="Times New Roman" w:cs="Times New Roman"/>
          <w:sz w:val="20"/>
          <w:szCs w:val="20"/>
        </w:rPr>
        <w:t>Kipp</w:t>
      </w:r>
      <w:proofErr w:type="spellEnd"/>
      <w:r w:rsidRPr="005E34E7">
        <w:rPr>
          <w:rFonts w:ascii="Times New Roman" w:hAnsi="Times New Roman" w:cs="Times New Roman"/>
          <w:sz w:val="20"/>
          <w:szCs w:val="20"/>
        </w:rPr>
        <w:t xml:space="preserve">, K. (2007). </w:t>
      </w:r>
      <w:r w:rsidRPr="005E34E7">
        <w:rPr>
          <w:rFonts w:ascii="Times New Roman" w:hAnsi="Times New Roman" w:cs="Times New Roman"/>
          <w:i/>
          <w:sz w:val="20"/>
          <w:szCs w:val="20"/>
        </w:rPr>
        <w:t>Developmental Psychology: Childhood and</w:t>
      </w:r>
      <w:r w:rsidRPr="005E34E7">
        <w:rPr>
          <w:rFonts w:ascii="Times New Roman" w:hAnsi="Times New Roman" w:cs="Times New Roman"/>
          <w:i/>
          <w:spacing w:val="-57"/>
          <w:sz w:val="20"/>
          <w:szCs w:val="20"/>
        </w:rPr>
        <w:t xml:space="preserve"> </w:t>
      </w:r>
      <w:r w:rsidRPr="005E34E7">
        <w:rPr>
          <w:rFonts w:ascii="Times New Roman" w:hAnsi="Times New Roman" w:cs="Times New Roman"/>
          <w:i/>
          <w:sz w:val="20"/>
          <w:szCs w:val="20"/>
        </w:rPr>
        <w:t>Adolescence.</w:t>
      </w:r>
      <w:r w:rsidRPr="005E34E7">
        <w:rPr>
          <w:rFonts w:ascii="Times New Roman" w:hAnsi="Times New Roman" w:cs="Times New Roman"/>
          <w:spacing w:val="-2"/>
          <w:sz w:val="20"/>
          <w:szCs w:val="20"/>
        </w:rPr>
        <w:t xml:space="preserve"> </w:t>
      </w:r>
      <w:r w:rsidRPr="005E34E7">
        <w:rPr>
          <w:rFonts w:ascii="Times New Roman" w:hAnsi="Times New Roman" w:cs="Times New Roman"/>
          <w:sz w:val="20"/>
          <w:szCs w:val="20"/>
        </w:rPr>
        <w:t>(7</w:t>
      </w:r>
      <w:r w:rsidRPr="005E34E7">
        <w:rPr>
          <w:rFonts w:ascii="Times New Roman" w:hAnsi="Times New Roman" w:cs="Times New Roman"/>
          <w:sz w:val="20"/>
          <w:szCs w:val="20"/>
          <w:vertAlign w:val="superscript"/>
        </w:rPr>
        <w:t>th</w:t>
      </w:r>
      <w:r w:rsidRPr="005E34E7">
        <w:rPr>
          <w:rFonts w:ascii="Times New Roman" w:hAnsi="Times New Roman" w:cs="Times New Roman"/>
          <w:sz w:val="20"/>
          <w:szCs w:val="20"/>
        </w:rPr>
        <w:t xml:space="preserve"> Ed). Thomson Learning, Indian reprint 2007</w:t>
      </w:r>
    </w:p>
    <w:p w14:paraId="6F131278" w14:textId="77777777" w:rsidR="00D75D12" w:rsidRPr="00BC4FCF" w:rsidRDefault="00D75D12" w:rsidP="00D75D12">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03DA2E60" w14:textId="4FECD9ED" w:rsidR="00D75D12" w:rsidRDefault="00F85BD1" w:rsidP="00F85BD1">
      <w:pPr>
        <w:widowControl w:val="0"/>
        <w:autoSpaceDE w:val="0"/>
        <w:autoSpaceDN w:val="0"/>
        <w:adjustRightInd w:val="0"/>
        <w:spacing w:after="0" w:line="240" w:lineRule="auto"/>
        <w:rPr>
          <w:rStyle w:val="Heading2Char"/>
        </w:rPr>
      </w:pPr>
      <w:r w:rsidRPr="00A07095">
        <w:rPr>
          <w:rStyle w:val="Heading2Char"/>
        </w:rPr>
        <w:t xml:space="preserve"> </w:t>
      </w:r>
    </w:p>
    <w:p w14:paraId="1CC0D3BF" w14:textId="77777777" w:rsidR="00D75D12" w:rsidRDefault="00D75D12" w:rsidP="00F85BD1">
      <w:pPr>
        <w:widowControl w:val="0"/>
        <w:autoSpaceDE w:val="0"/>
        <w:autoSpaceDN w:val="0"/>
        <w:adjustRightInd w:val="0"/>
        <w:spacing w:after="0" w:line="240" w:lineRule="auto"/>
        <w:rPr>
          <w:rStyle w:val="Heading2Char"/>
        </w:rPr>
      </w:pPr>
    </w:p>
    <w:p w14:paraId="4AA53536" w14:textId="77777777" w:rsidR="00F85BD1" w:rsidRDefault="00F85BD1" w:rsidP="00F85BD1">
      <w:pPr>
        <w:spacing w:after="160" w:line="259" w:lineRule="auto"/>
        <w:rPr>
          <w:rFonts w:ascii="Times New Roman" w:hAnsi="Times New Roman" w:cs="Times New Roman"/>
          <w:b/>
          <w:bCs/>
          <w:color w:val="000000"/>
          <w:sz w:val="28"/>
          <w:szCs w:val="28"/>
          <w:u w:val="single"/>
        </w:rPr>
      </w:pPr>
    </w:p>
    <w:p w14:paraId="3EF73335" w14:textId="77777777" w:rsidR="00F85BD1" w:rsidRDefault="00F85BD1" w:rsidP="00F85BD1">
      <w:pPr>
        <w:spacing w:after="160" w:line="259" w:lineRule="auto"/>
        <w:rPr>
          <w:rFonts w:ascii="Times New Roman" w:hAnsi="Times New Roman" w:cs="Times New Roman"/>
          <w:b/>
          <w:bCs/>
          <w:color w:val="000000"/>
          <w:sz w:val="28"/>
          <w:szCs w:val="28"/>
          <w:u w:val="single"/>
        </w:rPr>
      </w:pPr>
    </w:p>
    <w:p w14:paraId="2C7442E2" w14:textId="77777777" w:rsidR="00F85BD1" w:rsidRDefault="00F85BD1" w:rsidP="00F85BD1">
      <w:pPr>
        <w:spacing w:after="160" w:line="259" w:lineRule="auto"/>
        <w:rPr>
          <w:rFonts w:ascii="Times New Roman" w:hAnsi="Times New Roman" w:cs="Times New Roman"/>
          <w:b/>
          <w:bCs/>
          <w:color w:val="000000"/>
          <w:sz w:val="28"/>
          <w:szCs w:val="28"/>
          <w:u w:val="single"/>
        </w:rPr>
      </w:pPr>
    </w:p>
    <w:p w14:paraId="0336AEA6" w14:textId="77777777" w:rsidR="00F85BD1" w:rsidRDefault="00F85BD1" w:rsidP="00F85BD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214DEA9" w14:textId="77777777" w:rsidR="00F85BD1" w:rsidRPr="00A5494A"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28"/>
        </w:rPr>
      </w:pPr>
      <w:r w:rsidRPr="00A5494A">
        <w:rPr>
          <w:rFonts w:ascii="Times New Roman" w:hAnsi="Times New Roman" w:cs="Times New Roman"/>
          <w:b/>
          <w:bCs/>
          <w:color w:val="000000"/>
          <w:sz w:val="32"/>
          <w:szCs w:val="28"/>
        </w:rPr>
        <w:lastRenderedPageBreak/>
        <w:t>OR</w:t>
      </w:r>
    </w:p>
    <w:p w14:paraId="4B32C4D8" w14:textId="213ADF24" w:rsidR="00D75D12" w:rsidRDefault="00D75D12" w:rsidP="00D75D12">
      <w:pPr>
        <w:widowControl w:val="0"/>
        <w:autoSpaceDE w:val="0"/>
        <w:autoSpaceDN w:val="0"/>
        <w:adjustRightInd w:val="0"/>
        <w:spacing w:after="0" w:line="240" w:lineRule="auto"/>
        <w:rPr>
          <w:rFonts w:ascii="Times New Roman" w:hAnsi="Times New Roman" w:cs="Times New Roman"/>
          <w:bCs/>
          <w:color w:val="000000"/>
          <w:sz w:val="24"/>
          <w:szCs w:val="28"/>
        </w:rPr>
      </w:pPr>
      <w:bookmarkStart w:id="73" w:name="_Toc142841980"/>
      <w:bookmarkStart w:id="74" w:name="_Toc145312687"/>
      <w:r w:rsidRPr="007259E4">
        <w:rPr>
          <w:rStyle w:val="Heading2Char"/>
        </w:rPr>
        <w:t xml:space="preserve">MDC </w:t>
      </w:r>
      <w:r>
        <w:rPr>
          <w:rStyle w:val="Heading2Char"/>
        </w:rPr>
        <w:t>2</w:t>
      </w:r>
      <w:r w:rsidRPr="007259E4">
        <w:rPr>
          <w:rStyle w:val="Heading2Char"/>
        </w:rPr>
        <w:t>E: TRIBAL STUDIES</w:t>
      </w:r>
      <w:bookmarkEnd w:id="73"/>
      <w:bookmarkEnd w:id="74"/>
      <w:proofErr w:type="gramStart"/>
      <w:r w:rsidRPr="002522E2">
        <w:rPr>
          <w:rFonts w:ascii="Times New Roman" w:hAnsi="Times New Roman" w:cs="Times New Roman"/>
          <w:b/>
          <w:bCs/>
          <w:color w:val="000000"/>
          <w:sz w:val="28"/>
          <w:szCs w:val="28"/>
        </w:rPr>
        <w:tab/>
        <w:t xml:space="preserve">  </w:t>
      </w:r>
      <w:r>
        <w:rPr>
          <w:rFonts w:ascii="Times New Roman" w:hAnsi="Times New Roman" w:cs="Times New Roman"/>
          <w:b/>
          <w:bCs/>
          <w:color w:val="000000"/>
          <w:sz w:val="28"/>
          <w:szCs w:val="28"/>
        </w:rPr>
        <w:tab/>
      </w:r>
      <w:proofErr w:type="gramEnd"/>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t xml:space="preserve">         </w:t>
      </w:r>
      <w:r w:rsidRPr="002522E2">
        <w:rPr>
          <w:rFonts w:ascii="Times New Roman" w:hAnsi="Times New Roman" w:cs="Times New Roman"/>
          <w:bCs/>
          <w:color w:val="000000"/>
          <w:sz w:val="24"/>
          <w:szCs w:val="28"/>
        </w:rPr>
        <w:t>(</w:t>
      </w:r>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75B668C8" w14:textId="77777777" w:rsidR="00D75D12" w:rsidRPr="002522E2" w:rsidRDefault="00D75D12" w:rsidP="00D75D12">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D75D12" w:rsidRPr="00D37DC1" w14:paraId="6FF8439C" w14:textId="77777777" w:rsidTr="00D8615D">
        <w:trPr>
          <w:trHeight w:val="283"/>
        </w:trPr>
        <w:tc>
          <w:tcPr>
            <w:tcW w:w="3028" w:type="pct"/>
            <w:vAlign w:val="center"/>
          </w:tcPr>
          <w:p w14:paraId="71DECA72" w14:textId="77777777" w:rsidR="00D75D12" w:rsidRPr="00D37DC1" w:rsidRDefault="00D75D12" w:rsidP="00D8615D">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0B09791E" w14:textId="77777777" w:rsidR="00D75D12" w:rsidRPr="00D37DC1" w:rsidRDefault="00D75D12" w:rsidP="00D8615D">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05783790" w14:textId="77777777" w:rsidR="00D75D12" w:rsidRPr="00D37DC1" w:rsidRDefault="00D75D12" w:rsidP="00D8615D">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2246AFA2" w14:textId="77777777" w:rsidR="00D75D12" w:rsidRDefault="00D75D12" w:rsidP="00D75D12">
      <w:pPr>
        <w:widowControl w:val="0"/>
        <w:autoSpaceDE w:val="0"/>
        <w:autoSpaceDN w:val="0"/>
        <w:adjustRightInd w:val="0"/>
        <w:spacing w:after="0" w:line="240" w:lineRule="auto"/>
        <w:rPr>
          <w:rFonts w:ascii="Times New Roman" w:hAnsi="Times New Roman" w:cs="Times New Roman"/>
          <w:b/>
          <w:bCs/>
          <w:color w:val="000000"/>
          <w:sz w:val="24"/>
          <w:szCs w:val="28"/>
        </w:rPr>
      </w:pPr>
    </w:p>
    <w:p w14:paraId="0CCCAC5A" w14:textId="77777777" w:rsidR="00D75D12" w:rsidRPr="00BC4FCF" w:rsidRDefault="00D75D12" w:rsidP="00D75D1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22FCABA6" w14:textId="77777777" w:rsidR="00D75D12" w:rsidRDefault="00D75D12" w:rsidP="009C36E7">
      <w:pPr>
        <w:pStyle w:val="ListParagraph"/>
        <w:numPr>
          <w:ilvl w:val="0"/>
          <w:numId w:val="12"/>
        </w:numPr>
        <w:autoSpaceDE w:val="0"/>
        <w:autoSpaceDN w:val="0"/>
        <w:adjustRightInd w:val="0"/>
        <w:spacing w:line="240" w:lineRule="auto"/>
        <w:rPr>
          <w:rFonts w:asciiTheme="majorBidi" w:hAnsiTheme="majorBidi" w:cstheme="majorBidi"/>
          <w:color w:val="000000"/>
          <w:sz w:val="20"/>
          <w:lang w:val="en-IN" w:bidi="hi-IN"/>
        </w:rPr>
      </w:pPr>
      <w:r w:rsidRPr="00D44879">
        <w:rPr>
          <w:rFonts w:asciiTheme="majorBidi" w:hAnsiTheme="majorBidi" w:cstheme="majorBidi"/>
          <w:color w:val="000000"/>
          <w:sz w:val="20"/>
          <w:lang w:val="en-IN" w:bidi="hi-IN"/>
        </w:rPr>
        <w:t xml:space="preserve">This course aims to help students to understand tribal society and its distinct cultural characteristics. </w:t>
      </w:r>
    </w:p>
    <w:p w14:paraId="5251C690" w14:textId="77777777" w:rsidR="00D75D12" w:rsidRDefault="00D75D12" w:rsidP="009C36E7">
      <w:pPr>
        <w:pStyle w:val="ListParagraph"/>
        <w:numPr>
          <w:ilvl w:val="0"/>
          <w:numId w:val="12"/>
        </w:numPr>
        <w:autoSpaceDE w:val="0"/>
        <w:autoSpaceDN w:val="0"/>
        <w:adjustRightInd w:val="0"/>
        <w:spacing w:line="240" w:lineRule="auto"/>
        <w:rPr>
          <w:rFonts w:asciiTheme="majorBidi" w:hAnsiTheme="majorBidi" w:cstheme="majorBidi"/>
          <w:color w:val="000000"/>
          <w:sz w:val="20"/>
          <w:lang w:val="en-IN" w:bidi="hi-IN"/>
        </w:rPr>
      </w:pPr>
      <w:r w:rsidRPr="00D44879">
        <w:rPr>
          <w:rFonts w:asciiTheme="majorBidi" w:hAnsiTheme="majorBidi" w:cstheme="majorBidi"/>
          <w:color w:val="000000"/>
          <w:sz w:val="20"/>
          <w:lang w:val="en-IN" w:bidi="hi-IN"/>
        </w:rPr>
        <w:t xml:space="preserve">It also intends to enhance the knowledge about current scenario of tribal society and its changing culture. </w:t>
      </w:r>
    </w:p>
    <w:p w14:paraId="263B5230" w14:textId="77777777" w:rsidR="00D75D12" w:rsidRPr="00D44879" w:rsidRDefault="00D75D12" w:rsidP="009C36E7">
      <w:pPr>
        <w:pStyle w:val="ListParagraph"/>
        <w:numPr>
          <w:ilvl w:val="0"/>
          <w:numId w:val="12"/>
        </w:numPr>
        <w:autoSpaceDE w:val="0"/>
        <w:autoSpaceDN w:val="0"/>
        <w:adjustRightInd w:val="0"/>
        <w:spacing w:line="240" w:lineRule="auto"/>
        <w:rPr>
          <w:rFonts w:asciiTheme="majorBidi" w:hAnsiTheme="majorBidi" w:cstheme="majorBidi"/>
          <w:color w:val="000000"/>
          <w:sz w:val="20"/>
          <w:lang w:val="en-IN" w:bidi="hi-IN"/>
        </w:rPr>
      </w:pPr>
      <w:r w:rsidRPr="00D44879">
        <w:rPr>
          <w:rFonts w:asciiTheme="majorBidi" w:hAnsiTheme="majorBidi" w:cstheme="majorBidi"/>
          <w:color w:val="000000"/>
          <w:sz w:val="20"/>
          <w:lang w:val="en-IN" w:bidi="hi-IN"/>
        </w:rPr>
        <w:t>This course aims to help students to identify &amp; understand the major issues in tribal development such as socio-political, economic, cultural &amp; infrastructural.</w:t>
      </w:r>
    </w:p>
    <w:p w14:paraId="4CCCC70A" w14:textId="77777777" w:rsidR="00D75D12" w:rsidRPr="00BC4FCF" w:rsidRDefault="00D75D12" w:rsidP="00D75D12">
      <w:pPr>
        <w:autoSpaceDE w:val="0"/>
        <w:autoSpaceDN w:val="0"/>
        <w:adjustRightInd w:val="0"/>
        <w:spacing w:after="0"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66FCAF09" w14:textId="0D1943C5"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I: Tribal Concept, Meaning &amp; Identity</w:t>
      </w:r>
    </w:p>
    <w:p w14:paraId="06D3D566"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Meaning, definition and characteristics of tribe.</w:t>
      </w:r>
    </w:p>
    <w:p w14:paraId="07AE5777"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 xml:space="preserve">Concept of tribe from various perspective – British perspective, Indian perspective, </w:t>
      </w:r>
      <w:proofErr w:type="spellStart"/>
      <w:r w:rsidRPr="00D44879">
        <w:rPr>
          <w:rFonts w:asciiTheme="majorBidi" w:eastAsia="Times New Roman" w:hAnsiTheme="majorBidi" w:cstheme="majorBidi"/>
        </w:rPr>
        <w:t>tribals</w:t>
      </w:r>
      <w:proofErr w:type="spellEnd"/>
      <w:r w:rsidRPr="00D44879">
        <w:rPr>
          <w:rFonts w:asciiTheme="majorBidi" w:eastAsia="Times New Roman" w:hAnsiTheme="majorBidi" w:cstheme="majorBidi"/>
        </w:rPr>
        <w:t xml:space="preserve"> own perspective.</w:t>
      </w:r>
    </w:p>
    <w:p w14:paraId="465E268E" w14:textId="77777777" w:rsidR="00D75D12" w:rsidRPr="00D44879" w:rsidRDefault="00D75D12" w:rsidP="00D75D12">
      <w:pPr>
        <w:autoSpaceDE w:val="0"/>
        <w:autoSpaceDN w:val="0"/>
        <w:adjustRightInd w:val="0"/>
        <w:spacing w:line="240" w:lineRule="auto"/>
        <w:jc w:val="both"/>
        <w:rPr>
          <w:rFonts w:asciiTheme="majorBidi" w:eastAsia="Times New Roman" w:hAnsiTheme="majorBidi" w:cstheme="majorBidi"/>
        </w:rPr>
      </w:pPr>
      <w:r w:rsidRPr="00D44879">
        <w:rPr>
          <w:rFonts w:asciiTheme="majorBidi" w:eastAsia="Times New Roman" w:hAnsiTheme="majorBidi" w:cstheme="majorBidi"/>
        </w:rPr>
        <w:t>Constitutional Meaning of tribe.</w:t>
      </w:r>
    </w:p>
    <w:p w14:paraId="24F9E383" w14:textId="2CD9A8A2"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 xml:space="preserve">II: Tribal </w:t>
      </w:r>
      <w:proofErr w:type="spellStart"/>
      <w:r w:rsidR="00D75D12" w:rsidRPr="00D44879">
        <w:rPr>
          <w:rFonts w:asciiTheme="majorBidi" w:eastAsia="Times New Roman" w:hAnsiTheme="majorBidi" w:cstheme="majorBidi"/>
          <w:b/>
        </w:rPr>
        <w:t>Organisations</w:t>
      </w:r>
      <w:proofErr w:type="spellEnd"/>
    </w:p>
    <w:p w14:paraId="2199EED6" w14:textId="404A72AE"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 xml:space="preserve">Social </w:t>
      </w:r>
      <w:proofErr w:type="spellStart"/>
      <w:r w:rsidR="008037B5">
        <w:rPr>
          <w:rFonts w:asciiTheme="majorBidi" w:eastAsia="Times New Roman" w:hAnsiTheme="majorBidi" w:cstheme="majorBidi"/>
        </w:rPr>
        <w:t>O</w:t>
      </w:r>
      <w:r w:rsidRPr="00D44879">
        <w:rPr>
          <w:rFonts w:asciiTheme="majorBidi" w:eastAsia="Times New Roman" w:hAnsiTheme="majorBidi" w:cstheme="majorBidi"/>
        </w:rPr>
        <w:t>rganisations</w:t>
      </w:r>
      <w:proofErr w:type="spellEnd"/>
      <w:r w:rsidRPr="00D44879">
        <w:rPr>
          <w:rFonts w:asciiTheme="majorBidi" w:eastAsia="Times New Roman" w:hAnsiTheme="majorBidi" w:cstheme="majorBidi"/>
        </w:rPr>
        <w:t xml:space="preserve">: Tribal family, marriage, kinship, </w:t>
      </w:r>
      <w:proofErr w:type="spellStart"/>
      <w:r w:rsidRPr="00D44879">
        <w:rPr>
          <w:rFonts w:asciiTheme="majorBidi" w:eastAsia="Times New Roman" w:hAnsiTheme="majorBidi" w:cstheme="majorBidi"/>
        </w:rPr>
        <w:t>Yuvagruh</w:t>
      </w:r>
      <w:proofErr w:type="spellEnd"/>
      <w:r w:rsidRPr="00D44879">
        <w:rPr>
          <w:rFonts w:asciiTheme="majorBidi" w:eastAsia="Times New Roman" w:hAnsiTheme="majorBidi" w:cstheme="majorBidi"/>
        </w:rPr>
        <w:t>, Religion and customary practices.</w:t>
      </w:r>
    </w:p>
    <w:p w14:paraId="296C3DD8" w14:textId="77777777" w:rsidR="00D75D12" w:rsidRPr="00D44879" w:rsidRDefault="00D75D12" w:rsidP="00D75D12">
      <w:pPr>
        <w:autoSpaceDE w:val="0"/>
        <w:autoSpaceDN w:val="0"/>
        <w:adjustRightInd w:val="0"/>
        <w:spacing w:line="240" w:lineRule="auto"/>
        <w:jc w:val="both"/>
        <w:rPr>
          <w:rFonts w:asciiTheme="majorBidi" w:eastAsia="Times New Roman" w:hAnsiTheme="majorBidi" w:cstheme="majorBidi"/>
        </w:rPr>
      </w:pPr>
      <w:r w:rsidRPr="00D44879">
        <w:rPr>
          <w:rFonts w:asciiTheme="majorBidi" w:eastAsia="Times New Roman" w:hAnsiTheme="majorBidi" w:cstheme="majorBidi"/>
        </w:rPr>
        <w:t xml:space="preserve">Economic </w:t>
      </w:r>
      <w:proofErr w:type="spellStart"/>
      <w:r w:rsidRPr="00D44879">
        <w:rPr>
          <w:rFonts w:asciiTheme="majorBidi" w:eastAsia="Times New Roman" w:hAnsiTheme="majorBidi" w:cstheme="majorBidi"/>
        </w:rPr>
        <w:t>organsations</w:t>
      </w:r>
      <w:proofErr w:type="spellEnd"/>
      <w:r w:rsidRPr="00D44879">
        <w:rPr>
          <w:rFonts w:asciiTheme="majorBidi" w:eastAsia="Times New Roman" w:hAnsiTheme="majorBidi" w:cstheme="majorBidi"/>
        </w:rPr>
        <w:t xml:space="preserve">: Concept, forms, functions and changing nature. Political </w:t>
      </w:r>
      <w:proofErr w:type="spellStart"/>
      <w:r w:rsidRPr="00D44879">
        <w:rPr>
          <w:rFonts w:asciiTheme="majorBidi" w:eastAsia="Times New Roman" w:hAnsiTheme="majorBidi" w:cstheme="majorBidi"/>
        </w:rPr>
        <w:t>Organisations</w:t>
      </w:r>
      <w:proofErr w:type="spellEnd"/>
      <w:r w:rsidRPr="00D44879">
        <w:rPr>
          <w:rFonts w:asciiTheme="majorBidi" w:eastAsia="Times New Roman" w:hAnsiTheme="majorBidi" w:cstheme="majorBidi"/>
        </w:rPr>
        <w:t>: Tribal council, customary laws and practices.</w:t>
      </w:r>
    </w:p>
    <w:p w14:paraId="388D407D" w14:textId="35C1D47B"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-III: Tribal Culture</w:t>
      </w:r>
    </w:p>
    <w:p w14:paraId="1DEFDE05"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Component of tribal culture: Dance, Drama, Folklore, dialect, Instruments. Religion, customs &amp; Rituals</w:t>
      </w:r>
    </w:p>
    <w:p w14:paraId="16251ACB" w14:textId="77777777" w:rsidR="00D75D12" w:rsidRPr="00D44879" w:rsidRDefault="00D75D12" w:rsidP="00D75D12">
      <w:pPr>
        <w:autoSpaceDE w:val="0"/>
        <w:autoSpaceDN w:val="0"/>
        <w:adjustRightInd w:val="0"/>
        <w:spacing w:line="240" w:lineRule="auto"/>
        <w:jc w:val="both"/>
        <w:rPr>
          <w:rFonts w:asciiTheme="majorBidi" w:eastAsia="Times New Roman" w:hAnsiTheme="majorBidi" w:cstheme="majorBidi"/>
        </w:rPr>
      </w:pPr>
      <w:r w:rsidRPr="00D44879">
        <w:rPr>
          <w:rFonts w:asciiTheme="majorBidi" w:eastAsia="Times New Roman" w:hAnsiTheme="majorBidi" w:cstheme="majorBidi"/>
        </w:rPr>
        <w:t>Literature and Art, Life philosophy in cultural practices.</w:t>
      </w:r>
    </w:p>
    <w:p w14:paraId="2881A155" w14:textId="12971CBD"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IV: Tribal Transformation</w:t>
      </w:r>
    </w:p>
    <w:p w14:paraId="10170D94"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Tribe-caste Continuum</w:t>
      </w:r>
    </w:p>
    <w:p w14:paraId="5F70961E" w14:textId="77777777" w:rsidR="00D75D12" w:rsidRDefault="00D75D12" w:rsidP="00D75D12">
      <w:pPr>
        <w:autoSpaceDE w:val="0"/>
        <w:autoSpaceDN w:val="0"/>
        <w:adjustRightInd w:val="0"/>
        <w:spacing w:line="240" w:lineRule="auto"/>
        <w:jc w:val="both"/>
        <w:rPr>
          <w:rFonts w:asciiTheme="majorBidi" w:eastAsia="Times New Roman" w:hAnsiTheme="majorBidi" w:cstheme="majorBidi"/>
        </w:rPr>
      </w:pPr>
      <w:proofErr w:type="spellStart"/>
      <w:r w:rsidRPr="00D44879">
        <w:rPr>
          <w:rFonts w:asciiTheme="majorBidi" w:eastAsia="Times New Roman" w:hAnsiTheme="majorBidi" w:cstheme="majorBidi"/>
        </w:rPr>
        <w:t>Detribalisation</w:t>
      </w:r>
      <w:proofErr w:type="spellEnd"/>
      <w:r w:rsidRPr="00D44879">
        <w:rPr>
          <w:rFonts w:asciiTheme="majorBidi" w:eastAsia="Times New Roman" w:hAnsiTheme="majorBidi" w:cstheme="majorBidi"/>
        </w:rPr>
        <w:t>,</w:t>
      </w:r>
      <w:r w:rsidRPr="00D44879">
        <w:rPr>
          <w:rFonts w:asciiTheme="majorBidi" w:eastAsia="Times New Roman" w:hAnsiTheme="majorBidi" w:cstheme="majorBidi"/>
        </w:rPr>
        <w:tab/>
        <w:t>‘</w:t>
      </w:r>
      <w:proofErr w:type="spellStart"/>
      <w:r w:rsidRPr="00D44879">
        <w:rPr>
          <w:rFonts w:asciiTheme="majorBidi" w:eastAsia="Times New Roman" w:hAnsiTheme="majorBidi" w:cstheme="majorBidi"/>
        </w:rPr>
        <w:t>Sanskritization</w:t>
      </w:r>
      <w:proofErr w:type="spellEnd"/>
      <w:r w:rsidRPr="00D44879">
        <w:rPr>
          <w:rFonts w:asciiTheme="majorBidi" w:eastAsia="Times New Roman" w:hAnsiTheme="majorBidi" w:cstheme="majorBidi"/>
        </w:rPr>
        <w:t>’</w:t>
      </w:r>
      <w:r>
        <w:rPr>
          <w:rFonts w:asciiTheme="majorBidi" w:eastAsia="Times New Roman" w:hAnsiTheme="majorBidi" w:cstheme="majorBidi"/>
        </w:rPr>
        <w:t xml:space="preserve"> </w:t>
      </w:r>
      <w:r w:rsidRPr="00D44879">
        <w:rPr>
          <w:rFonts w:asciiTheme="majorBidi" w:eastAsia="Times New Roman" w:hAnsiTheme="majorBidi" w:cstheme="majorBidi"/>
        </w:rPr>
        <w:t>and</w:t>
      </w:r>
      <w:r>
        <w:rPr>
          <w:rFonts w:asciiTheme="majorBidi" w:eastAsia="Times New Roman" w:hAnsiTheme="majorBidi" w:cstheme="majorBidi"/>
        </w:rPr>
        <w:t xml:space="preserve"> </w:t>
      </w:r>
      <w:r w:rsidRPr="00D44879">
        <w:rPr>
          <w:rFonts w:asciiTheme="majorBidi" w:eastAsia="Times New Roman" w:hAnsiTheme="majorBidi" w:cstheme="majorBidi"/>
        </w:rPr>
        <w:t>Religions</w:t>
      </w:r>
      <w:r>
        <w:rPr>
          <w:rFonts w:asciiTheme="majorBidi" w:eastAsia="Times New Roman" w:hAnsiTheme="majorBidi" w:cstheme="majorBidi"/>
        </w:rPr>
        <w:t xml:space="preserve"> </w:t>
      </w:r>
      <w:proofErr w:type="spellStart"/>
      <w:r w:rsidRPr="00D44879">
        <w:rPr>
          <w:rFonts w:asciiTheme="majorBidi" w:eastAsia="Times New Roman" w:hAnsiTheme="majorBidi" w:cstheme="majorBidi"/>
        </w:rPr>
        <w:t>converversions</w:t>
      </w:r>
      <w:proofErr w:type="spellEnd"/>
      <w:r w:rsidRPr="00D44879">
        <w:rPr>
          <w:rFonts w:asciiTheme="majorBidi" w:eastAsia="Times New Roman" w:hAnsiTheme="majorBidi" w:cstheme="majorBidi"/>
        </w:rPr>
        <w:t>,</w:t>
      </w:r>
      <w:r>
        <w:rPr>
          <w:rFonts w:asciiTheme="majorBidi" w:eastAsia="Times New Roman" w:hAnsiTheme="majorBidi" w:cstheme="majorBidi"/>
        </w:rPr>
        <w:t xml:space="preserve"> ‘re- </w:t>
      </w:r>
      <w:proofErr w:type="spellStart"/>
      <w:r>
        <w:rPr>
          <w:rFonts w:asciiTheme="majorBidi" w:eastAsia="Times New Roman" w:hAnsiTheme="majorBidi" w:cstheme="majorBidi"/>
        </w:rPr>
        <w:t>tribalisation</w:t>
      </w:r>
      <w:proofErr w:type="spellEnd"/>
      <w:r>
        <w:rPr>
          <w:rFonts w:asciiTheme="majorBidi" w:eastAsia="Times New Roman" w:hAnsiTheme="majorBidi" w:cstheme="majorBidi"/>
        </w:rPr>
        <w:t xml:space="preserve">’ </w:t>
      </w:r>
      <w:r w:rsidRPr="00D44879">
        <w:rPr>
          <w:rFonts w:asciiTheme="majorBidi" w:eastAsia="Times New Roman" w:hAnsiTheme="majorBidi" w:cstheme="majorBidi"/>
        </w:rPr>
        <w:t xml:space="preserve">Assertion of tribal identity, </w:t>
      </w:r>
      <w:proofErr w:type="spellStart"/>
      <w:r w:rsidRPr="00D44879">
        <w:rPr>
          <w:rFonts w:asciiTheme="majorBidi" w:eastAsia="Times New Roman" w:hAnsiTheme="majorBidi" w:cstheme="majorBidi"/>
        </w:rPr>
        <w:t>revitalisation</w:t>
      </w:r>
      <w:proofErr w:type="spellEnd"/>
      <w:r w:rsidRPr="00D44879">
        <w:rPr>
          <w:rFonts w:asciiTheme="majorBidi" w:eastAsia="Times New Roman" w:hAnsiTheme="majorBidi" w:cstheme="majorBidi"/>
        </w:rPr>
        <w:t xml:space="preserve">. Cultural </w:t>
      </w:r>
      <w:proofErr w:type="spellStart"/>
      <w:r w:rsidRPr="00D44879">
        <w:rPr>
          <w:rFonts w:asciiTheme="majorBidi" w:eastAsia="Times New Roman" w:hAnsiTheme="majorBidi" w:cstheme="majorBidi"/>
        </w:rPr>
        <w:t>invation</w:t>
      </w:r>
      <w:proofErr w:type="spellEnd"/>
      <w:r w:rsidRPr="00D44879">
        <w:rPr>
          <w:rFonts w:asciiTheme="majorBidi" w:eastAsia="Times New Roman" w:hAnsiTheme="majorBidi" w:cstheme="majorBidi"/>
        </w:rPr>
        <w:t xml:space="preserve"> and culture of silence</w:t>
      </w:r>
      <w:r>
        <w:rPr>
          <w:rFonts w:asciiTheme="majorBidi" w:eastAsia="Times New Roman" w:hAnsiTheme="majorBidi" w:cstheme="majorBidi"/>
        </w:rPr>
        <w:t xml:space="preserve"> </w:t>
      </w:r>
      <w:r w:rsidRPr="00D44879">
        <w:rPr>
          <w:rFonts w:asciiTheme="majorBidi" w:eastAsia="Times New Roman" w:hAnsiTheme="majorBidi" w:cstheme="majorBidi"/>
        </w:rPr>
        <w:t>Cultural synthesis, Cultural action for tribal freedom,</w:t>
      </w:r>
      <w:r>
        <w:rPr>
          <w:rFonts w:asciiTheme="majorBidi" w:eastAsia="Times New Roman" w:hAnsiTheme="majorBidi" w:cstheme="majorBidi"/>
        </w:rPr>
        <w:t xml:space="preserve"> </w:t>
      </w:r>
      <w:r w:rsidRPr="00D44879">
        <w:rPr>
          <w:rFonts w:asciiTheme="majorBidi" w:eastAsia="Times New Roman" w:hAnsiTheme="majorBidi" w:cstheme="majorBidi"/>
        </w:rPr>
        <w:t xml:space="preserve">Cultural hegemony </w:t>
      </w:r>
    </w:p>
    <w:p w14:paraId="7D3BF54E" w14:textId="1B9E80DB"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-V</w:t>
      </w:r>
      <w:r w:rsidR="005253A1">
        <w:rPr>
          <w:rFonts w:asciiTheme="majorBidi" w:eastAsia="Times New Roman" w:hAnsiTheme="majorBidi" w:cstheme="majorBidi"/>
          <w:b/>
        </w:rPr>
        <w:t>:</w:t>
      </w:r>
      <w:r w:rsidR="00D75D12" w:rsidRPr="00D44879">
        <w:rPr>
          <w:rFonts w:asciiTheme="majorBidi" w:eastAsia="Times New Roman" w:hAnsiTheme="majorBidi" w:cstheme="majorBidi"/>
          <w:b/>
        </w:rPr>
        <w:t xml:space="preserve"> Socio-Political Issues</w:t>
      </w:r>
    </w:p>
    <w:p w14:paraId="003EAD92"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Social Issues, Political issues such as political participation, Tribal self</w:t>
      </w:r>
      <w:r>
        <w:rPr>
          <w:rFonts w:asciiTheme="majorBidi" w:eastAsia="Times New Roman" w:hAnsiTheme="majorBidi" w:cstheme="majorBidi"/>
        </w:rPr>
        <w:t>-</w:t>
      </w:r>
      <w:r w:rsidRPr="00D44879">
        <w:rPr>
          <w:rFonts w:asciiTheme="majorBidi" w:eastAsia="Times New Roman" w:hAnsiTheme="majorBidi" w:cstheme="majorBidi"/>
        </w:rPr>
        <w:t xml:space="preserve">rule Educational issues-accessibility, </w:t>
      </w:r>
      <w:proofErr w:type="spellStart"/>
      <w:r w:rsidRPr="00D44879">
        <w:rPr>
          <w:rFonts w:asciiTheme="majorBidi" w:eastAsia="Times New Roman" w:hAnsiTheme="majorBidi" w:cstheme="majorBidi"/>
        </w:rPr>
        <w:t>marginalisation</w:t>
      </w:r>
      <w:proofErr w:type="spellEnd"/>
      <w:r w:rsidRPr="00D44879">
        <w:rPr>
          <w:rFonts w:asciiTheme="majorBidi" w:eastAsia="Times New Roman" w:hAnsiTheme="majorBidi" w:cstheme="majorBidi"/>
        </w:rPr>
        <w:t>, migration, drop-out.</w:t>
      </w:r>
    </w:p>
    <w:p w14:paraId="7F9573CE" w14:textId="77777777" w:rsidR="00D75D12"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Health</w:t>
      </w:r>
      <w:r w:rsidRPr="00D44879">
        <w:rPr>
          <w:rFonts w:asciiTheme="majorBidi" w:eastAsia="Times New Roman" w:hAnsiTheme="majorBidi" w:cstheme="majorBidi"/>
        </w:rPr>
        <w:tab/>
        <w:t>issues-accessibility,</w:t>
      </w:r>
      <w:r>
        <w:rPr>
          <w:rFonts w:asciiTheme="majorBidi" w:eastAsia="Times New Roman" w:hAnsiTheme="majorBidi" w:cstheme="majorBidi"/>
        </w:rPr>
        <w:t xml:space="preserve"> </w:t>
      </w:r>
      <w:r w:rsidRPr="00D44879">
        <w:rPr>
          <w:rFonts w:asciiTheme="majorBidi" w:eastAsia="Times New Roman" w:hAnsiTheme="majorBidi" w:cstheme="majorBidi"/>
        </w:rPr>
        <w:t>malnutrition,</w:t>
      </w:r>
      <w:r>
        <w:rPr>
          <w:rFonts w:asciiTheme="majorBidi" w:eastAsia="Times New Roman" w:hAnsiTheme="majorBidi" w:cstheme="majorBidi"/>
        </w:rPr>
        <w:t xml:space="preserve"> </w:t>
      </w:r>
      <w:r w:rsidRPr="00D44879">
        <w:rPr>
          <w:rFonts w:asciiTheme="majorBidi" w:eastAsia="Times New Roman" w:hAnsiTheme="majorBidi" w:cstheme="majorBidi"/>
        </w:rPr>
        <w:t>mortality</w:t>
      </w:r>
      <w:r>
        <w:rPr>
          <w:rFonts w:asciiTheme="majorBidi" w:eastAsia="Times New Roman" w:hAnsiTheme="majorBidi" w:cstheme="majorBidi"/>
        </w:rPr>
        <w:t xml:space="preserve"> </w:t>
      </w:r>
      <w:r w:rsidRPr="00D44879">
        <w:rPr>
          <w:rFonts w:asciiTheme="majorBidi" w:eastAsia="Times New Roman" w:hAnsiTheme="majorBidi" w:cstheme="majorBidi"/>
        </w:rPr>
        <w:t>&amp;</w:t>
      </w:r>
      <w:r>
        <w:rPr>
          <w:rFonts w:asciiTheme="majorBidi" w:eastAsia="Times New Roman" w:hAnsiTheme="majorBidi" w:cstheme="majorBidi"/>
        </w:rPr>
        <w:t xml:space="preserve"> </w:t>
      </w:r>
      <w:r w:rsidRPr="00D44879">
        <w:rPr>
          <w:rFonts w:asciiTheme="majorBidi" w:eastAsia="Times New Roman" w:hAnsiTheme="majorBidi" w:cstheme="majorBidi"/>
        </w:rPr>
        <w:t>morbidity, reproductive health, anemia and sickle cell anemia.</w:t>
      </w:r>
      <w:r>
        <w:rPr>
          <w:rFonts w:asciiTheme="majorBidi" w:eastAsia="Times New Roman" w:hAnsiTheme="majorBidi" w:cstheme="majorBidi"/>
        </w:rPr>
        <w:t xml:space="preserve"> </w:t>
      </w:r>
    </w:p>
    <w:p w14:paraId="2388A7C4" w14:textId="77777777" w:rsidR="00D75D12" w:rsidRPr="00D44879" w:rsidRDefault="00D75D12" w:rsidP="00D75D12">
      <w:pPr>
        <w:autoSpaceDE w:val="0"/>
        <w:autoSpaceDN w:val="0"/>
        <w:adjustRightInd w:val="0"/>
        <w:spacing w:line="240" w:lineRule="auto"/>
        <w:jc w:val="both"/>
        <w:rPr>
          <w:rFonts w:asciiTheme="majorBidi" w:eastAsia="Times New Roman" w:hAnsiTheme="majorBidi" w:cstheme="majorBidi"/>
        </w:rPr>
      </w:pPr>
      <w:r w:rsidRPr="00D44879">
        <w:rPr>
          <w:rFonts w:asciiTheme="majorBidi" w:eastAsia="Times New Roman" w:hAnsiTheme="majorBidi" w:cstheme="majorBidi"/>
        </w:rPr>
        <w:t>Superstitions, addiction, isolation.</w:t>
      </w:r>
    </w:p>
    <w:p w14:paraId="4C98CAB7" w14:textId="7258E425"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 VI</w:t>
      </w:r>
      <w:r w:rsidR="005253A1">
        <w:rPr>
          <w:rFonts w:asciiTheme="majorBidi" w:eastAsia="Times New Roman" w:hAnsiTheme="majorBidi" w:cstheme="majorBidi"/>
          <w:b/>
        </w:rPr>
        <w:t>:</w:t>
      </w:r>
      <w:r w:rsidR="00D75D12" w:rsidRPr="00D44879">
        <w:rPr>
          <w:rFonts w:asciiTheme="majorBidi" w:eastAsia="Times New Roman" w:hAnsiTheme="majorBidi" w:cstheme="majorBidi"/>
          <w:b/>
        </w:rPr>
        <w:t xml:space="preserve"> Economic Issues</w:t>
      </w:r>
    </w:p>
    <w:p w14:paraId="1CA5B762" w14:textId="77777777" w:rsidR="00D75D12" w:rsidRPr="00D44879" w:rsidRDefault="00D75D12" w:rsidP="00D75D12">
      <w:pPr>
        <w:autoSpaceDE w:val="0"/>
        <w:autoSpaceDN w:val="0"/>
        <w:adjustRightInd w:val="0"/>
        <w:spacing w:line="240" w:lineRule="auto"/>
        <w:jc w:val="both"/>
        <w:rPr>
          <w:rFonts w:asciiTheme="majorBidi" w:eastAsia="Times New Roman" w:hAnsiTheme="majorBidi" w:cstheme="majorBidi"/>
        </w:rPr>
      </w:pPr>
      <w:r w:rsidRPr="00D44879">
        <w:rPr>
          <w:rFonts w:asciiTheme="majorBidi" w:eastAsia="Times New Roman" w:hAnsiTheme="majorBidi" w:cstheme="majorBidi"/>
        </w:rPr>
        <w:t>Land alienation &amp; Agriculture Poverty &amp; indebtedness Unemployment</w:t>
      </w:r>
    </w:p>
    <w:p w14:paraId="1C78E978" w14:textId="312B0229"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-VII</w:t>
      </w:r>
      <w:r w:rsidR="005253A1">
        <w:rPr>
          <w:rFonts w:asciiTheme="majorBidi" w:eastAsia="Times New Roman" w:hAnsiTheme="majorBidi" w:cstheme="majorBidi"/>
          <w:b/>
        </w:rPr>
        <w:t>:</w:t>
      </w:r>
      <w:r w:rsidR="00D75D12" w:rsidRPr="00D44879">
        <w:rPr>
          <w:rFonts w:asciiTheme="majorBidi" w:eastAsia="Times New Roman" w:hAnsiTheme="majorBidi" w:cstheme="majorBidi"/>
          <w:b/>
        </w:rPr>
        <w:t xml:space="preserve"> Infrastructural Issues Habitat and settlement Basic </w:t>
      </w:r>
      <w:proofErr w:type="gramStart"/>
      <w:r w:rsidR="00D75D12" w:rsidRPr="00D44879">
        <w:rPr>
          <w:rFonts w:asciiTheme="majorBidi" w:eastAsia="Times New Roman" w:hAnsiTheme="majorBidi" w:cstheme="majorBidi"/>
          <w:b/>
        </w:rPr>
        <w:t>civic</w:t>
      </w:r>
      <w:proofErr w:type="gramEnd"/>
      <w:r w:rsidR="00D75D12" w:rsidRPr="00D44879">
        <w:rPr>
          <w:rFonts w:asciiTheme="majorBidi" w:eastAsia="Times New Roman" w:hAnsiTheme="majorBidi" w:cstheme="majorBidi"/>
          <w:b/>
        </w:rPr>
        <w:t xml:space="preserve"> Amenities</w:t>
      </w:r>
    </w:p>
    <w:p w14:paraId="65A16347" w14:textId="77777777" w:rsidR="00D75D12" w:rsidRPr="00D44879" w:rsidRDefault="00D75D12" w:rsidP="00D75D12">
      <w:pPr>
        <w:autoSpaceDE w:val="0"/>
        <w:autoSpaceDN w:val="0"/>
        <w:adjustRightInd w:val="0"/>
        <w:spacing w:line="240" w:lineRule="auto"/>
        <w:jc w:val="both"/>
        <w:rPr>
          <w:rFonts w:asciiTheme="majorBidi" w:eastAsia="Times New Roman" w:hAnsiTheme="majorBidi" w:cstheme="majorBidi"/>
        </w:rPr>
      </w:pPr>
      <w:r w:rsidRPr="00D44879">
        <w:rPr>
          <w:rFonts w:asciiTheme="majorBidi" w:eastAsia="Times New Roman" w:hAnsiTheme="majorBidi" w:cstheme="majorBidi"/>
        </w:rPr>
        <w:t>Transportation &amp; communication. Access to Forest.</w:t>
      </w:r>
    </w:p>
    <w:p w14:paraId="7B6A8DF4" w14:textId="1B91BB04" w:rsidR="00D75D12" w:rsidRPr="00D44879" w:rsidRDefault="00F533E1" w:rsidP="00D75D12">
      <w:pPr>
        <w:autoSpaceDE w:val="0"/>
        <w:autoSpaceDN w:val="0"/>
        <w:adjustRightInd w:val="0"/>
        <w:spacing w:after="0" w:line="240" w:lineRule="auto"/>
        <w:jc w:val="both"/>
        <w:rPr>
          <w:rFonts w:asciiTheme="majorBidi" w:eastAsia="Times New Roman" w:hAnsiTheme="majorBidi" w:cstheme="majorBidi"/>
          <w:b/>
        </w:rPr>
      </w:pPr>
      <w:r w:rsidRPr="00D44879">
        <w:rPr>
          <w:rFonts w:asciiTheme="majorBidi" w:eastAsia="Times New Roman" w:hAnsiTheme="majorBidi" w:cstheme="majorBidi"/>
          <w:b/>
        </w:rPr>
        <w:t>UNIT-</w:t>
      </w:r>
      <w:r w:rsidR="00D75D12" w:rsidRPr="00D44879">
        <w:rPr>
          <w:rFonts w:asciiTheme="majorBidi" w:eastAsia="Times New Roman" w:hAnsiTheme="majorBidi" w:cstheme="majorBidi"/>
          <w:b/>
        </w:rPr>
        <w:t>VIII</w:t>
      </w:r>
      <w:r w:rsidR="005253A1">
        <w:rPr>
          <w:rFonts w:asciiTheme="majorBidi" w:eastAsia="Times New Roman" w:hAnsiTheme="majorBidi" w:cstheme="majorBidi"/>
          <w:b/>
        </w:rPr>
        <w:t>:</w:t>
      </w:r>
      <w:r w:rsidR="00D75D12" w:rsidRPr="00D44879">
        <w:rPr>
          <w:rFonts w:asciiTheme="majorBidi" w:eastAsia="Times New Roman" w:hAnsiTheme="majorBidi" w:cstheme="majorBidi"/>
          <w:b/>
        </w:rPr>
        <w:t xml:space="preserve"> Cultural Issues</w:t>
      </w:r>
    </w:p>
    <w:p w14:paraId="41D4D0D0"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Cultural conflicts</w:t>
      </w:r>
    </w:p>
    <w:p w14:paraId="1C5B891E"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Customary laws, rituals &amp; customs</w:t>
      </w:r>
    </w:p>
    <w:p w14:paraId="7EA7F74C" w14:textId="77777777" w:rsidR="00D75D12" w:rsidRPr="00D44879" w:rsidRDefault="00D75D12" w:rsidP="00D75D12">
      <w:pPr>
        <w:autoSpaceDE w:val="0"/>
        <w:autoSpaceDN w:val="0"/>
        <w:adjustRightInd w:val="0"/>
        <w:spacing w:after="0" w:line="240" w:lineRule="auto"/>
        <w:jc w:val="both"/>
        <w:rPr>
          <w:rFonts w:asciiTheme="majorBidi" w:eastAsia="Times New Roman" w:hAnsiTheme="majorBidi" w:cstheme="majorBidi"/>
        </w:rPr>
      </w:pPr>
      <w:r w:rsidRPr="00D44879">
        <w:rPr>
          <w:rFonts w:asciiTheme="majorBidi" w:eastAsia="Times New Roman" w:hAnsiTheme="majorBidi" w:cstheme="majorBidi"/>
        </w:rPr>
        <w:t xml:space="preserve">Public space &amp; Journalism in Tribal areas. Cultural </w:t>
      </w:r>
      <w:proofErr w:type="spellStart"/>
      <w:r w:rsidRPr="00D44879">
        <w:rPr>
          <w:rFonts w:asciiTheme="majorBidi" w:eastAsia="Times New Roman" w:hAnsiTheme="majorBidi" w:cstheme="majorBidi"/>
        </w:rPr>
        <w:t>invation</w:t>
      </w:r>
      <w:proofErr w:type="spellEnd"/>
      <w:r w:rsidRPr="00D44879">
        <w:rPr>
          <w:rFonts w:asciiTheme="majorBidi" w:eastAsia="Times New Roman" w:hAnsiTheme="majorBidi" w:cstheme="majorBidi"/>
        </w:rPr>
        <w:t xml:space="preserve"> and domination.</w:t>
      </w:r>
    </w:p>
    <w:p w14:paraId="0CC70FAE" w14:textId="77777777" w:rsidR="00D75D12" w:rsidRPr="00D44879" w:rsidRDefault="00D75D12" w:rsidP="00D75D12">
      <w:pPr>
        <w:autoSpaceDE w:val="0"/>
        <w:autoSpaceDN w:val="0"/>
        <w:adjustRightInd w:val="0"/>
        <w:spacing w:line="240" w:lineRule="auto"/>
        <w:jc w:val="both"/>
        <w:rPr>
          <w:rFonts w:asciiTheme="majorBidi" w:eastAsia="Times New Roman" w:hAnsiTheme="majorBidi" w:cstheme="majorBidi"/>
        </w:rPr>
      </w:pPr>
      <w:r w:rsidRPr="00D44879">
        <w:rPr>
          <w:rFonts w:asciiTheme="majorBidi" w:eastAsia="Times New Roman" w:hAnsiTheme="majorBidi" w:cstheme="majorBidi"/>
        </w:rPr>
        <w:t>Culture of silence.</w:t>
      </w:r>
    </w:p>
    <w:p w14:paraId="4BB13D6F" w14:textId="77777777" w:rsidR="00D75D12" w:rsidRPr="00BC4FCF" w:rsidRDefault="00D75D12" w:rsidP="00D75D12">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698EA024" w14:textId="77777777" w:rsidR="00D75D12" w:rsidRPr="00D44879" w:rsidRDefault="00D75D12" w:rsidP="009C36E7">
      <w:pPr>
        <w:pStyle w:val="ListParagraph"/>
        <w:widowControl w:val="0"/>
        <w:numPr>
          <w:ilvl w:val="0"/>
          <w:numId w:val="13"/>
        </w:numPr>
        <w:tabs>
          <w:tab w:val="left" w:pos="851"/>
          <w:tab w:val="left" w:pos="852"/>
        </w:tabs>
        <w:autoSpaceDE w:val="0"/>
        <w:autoSpaceDN w:val="0"/>
        <w:spacing w:after="0"/>
        <w:jc w:val="both"/>
        <w:rPr>
          <w:rFonts w:ascii="Times New Roman" w:hAnsi="Times New Roman" w:cs="Times New Roman"/>
          <w:sz w:val="20"/>
        </w:rPr>
      </w:pPr>
      <w:r w:rsidRPr="00D44879">
        <w:rPr>
          <w:rFonts w:ascii="Times New Roman" w:hAnsi="Times New Roman" w:cs="Times New Roman"/>
        </w:rPr>
        <w:t>Dynamics</w:t>
      </w:r>
      <w:r w:rsidRPr="00D44879">
        <w:rPr>
          <w:rFonts w:ascii="Times New Roman" w:hAnsi="Times New Roman" w:cs="Times New Roman"/>
          <w:spacing w:val="-5"/>
        </w:rPr>
        <w:t xml:space="preserve"> </w:t>
      </w:r>
      <w:r w:rsidRPr="00D44879">
        <w:rPr>
          <w:rFonts w:ascii="Times New Roman" w:hAnsi="Times New Roman" w:cs="Times New Roman"/>
        </w:rPr>
        <w:t>of</w:t>
      </w:r>
      <w:r w:rsidRPr="00D44879">
        <w:rPr>
          <w:rFonts w:ascii="Times New Roman" w:hAnsi="Times New Roman" w:cs="Times New Roman"/>
          <w:spacing w:val="-2"/>
        </w:rPr>
        <w:t xml:space="preserve"> </w:t>
      </w:r>
      <w:r w:rsidRPr="00D44879">
        <w:rPr>
          <w:rFonts w:ascii="Times New Roman" w:hAnsi="Times New Roman" w:cs="Times New Roman"/>
        </w:rPr>
        <w:t>Tribal</w:t>
      </w:r>
      <w:r w:rsidRPr="00D44879">
        <w:rPr>
          <w:rFonts w:ascii="Times New Roman" w:hAnsi="Times New Roman" w:cs="Times New Roman"/>
          <w:spacing w:val="-3"/>
        </w:rPr>
        <w:t xml:space="preserve"> </w:t>
      </w:r>
      <w:r w:rsidRPr="00D44879">
        <w:rPr>
          <w:rFonts w:ascii="Times New Roman" w:hAnsi="Times New Roman" w:cs="Times New Roman"/>
        </w:rPr>
        <w:t>mi</w:t>
      </w:r>
      <w:r w:rsidRPr="00D44879">
        <w:rPr>
          <w:rFonts w:ascii="Times New Roman" w:hAnsi="Times New Roman" w:cs="Times New Roman"/>
          <w:sz w:val="20"/>
        </w:rPr>
        <w:t>gration,</w:t>
      </w:r>
      <w:r w:rsidRPr="00D44879">
        <w:rPr>
          <w:rFonts w:ascii="Times New Roman" w:hAnsi="Times New Roman" w:cs="Times New Roman"/>
          <w:spacing w:val="-2"/>
          <w:sz w:val="20"/>
        </w:rPr>
        <w:t xml:space="preserve"> </w:t>
      </w:r>
      <w:proofErr w:type="spellStart"/>
      <w:r w:rsidRPr="00D44879">
        <w:rPr>
          <w:rFonts w:ascii="Times New Roman" w:hAnsi="Times New Roman" w:cs="Times New Roman"/>
          <w:sz w:val="20"/>
        </w:rPr>
        <w:t>Sonali</w:t>
      </w:r>
      <w:proofErr w:type="spellEnd"/>
      <w:r w:rsidRPr="00D44879">
        <w:rPr>
          <w:rFonts w:ascii="Times New Roman" w:hAnsi="Times New Roman" w:cs="Times New Roman"/>
          <w:spacing w:val="-2"/>
          <w:sz w:val="20"/>
        </w:rPr>
        <w:t xml:space="preserve"> </w:t>
      </w:r>
      <w:r w:rsidRPr="00D44879">
        <w:rPr>
          <w:rFonts w:ascii="Times New Roman" w:hAnsi="Times New Roman" w:cs="Times New Roman"/>
          <w:sz w:val="20"/>
        </w:rPr>
        <w:t>Publication</w:t>
      </w:r>
      <w:r w:rsidRPr="00D44879">
        <w:rPr>
          <w:rFonts w:ascii="Times New Roman" w:hAnsi="Times New Roman" w:cs="Times New Roman"/>
          <w:spacing w:val="-4"/>
          <w:sz w:val="20"/>
        </w:rPr>
        <w:t xml:space="preserve"> </w:t>
      </w:r>
      <w:r w:rsidRPr="00D44879">
        <w:rPr>
          <w:rFonts w:ascii="Times New Roman" w:hAnsi="Times New Roman" w:cs="Times New Roman"/>
          <w:sz w:val="20"/>
        </w:rPr>
        <w:t>New</w:t>
      </w:r>
      <w:r w:rsidRPr="00D44879">
        <w:rPr>
          <w:rFonts w:ascii="Times New Roman" w:hAnsi="Times New Roman" w:cs="Times New Roman"/>
          <w:spacing w:val="1"/>
          <w:sz w:val="20"/>
        </w:rPr>
        <w:t xml:space="preserve"> </w:t>
      </w:r>
      <w:r w:rsidRPr="00D44879">
        <w:rPr>
          <w:rFonts w:ascii="Times New Roman" w:hAnsi="Times New Roman" w:cs="Times New Roman"/>
          <w:sz w:val="20"/>
        </w:rPr>
        <w:t>Delhi.</w:t>
      </w:r>
    </w:p>
    <w:p w14:paraId="1FA27699"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r w:rsidRPr="00D44879">
        <w:rPr>
          <w:rFonts w:ascii="Times New Roman" w:hAnsi="Times New Roman" w:cs="Times New Roman"/>
          <w:sz w:val="20"/>
        </w:rPr>
        <w:t>Frontiers</w:t>
      </w:r>
      <w:r w:rsidRPr="00D44879">
        <w:rPr>
          <w:rFonts w:ascii="Times New Roman" w:hAnsi="Times New Roman" w:cs="Times New Roman"/>
          <w:spacing w:val="21"/>
          <w:sz w:val="20"/>
        </w:rPr>
        <w:t xml:space="preserve"> </w:t>
      </w:r>
      <w:r w:rsidRPr="00D44879">
        <w:rPr>
          <w:rFonts w:ascii="Times New Roman" w:hAnsi="Times New Roman" w:cs="Times New Roman"/>
          <w:sz w:val="20"/>
        </w:rPr>
        <w:t>of</w:t>
      </w:r>
      <w:r w:rsidRPr="00D44879">
        <w:rPr>
          <w:rFonts w:ascii="Times New Roman" w:hAnsi="Times New Roman" w:cs="Times New Roman"/>
          <w:spacing w:val="23"/>
          <w:sz w:val="20"/>
        </w:rPr>
        <w:t xml:space="preserve"> </w:t>
      </w:r>
      <w:r w:rsidRPr="00D44879">
        <w:rPr>
          <w:rFonts w:ascii="Times New Roman" w:hAnsi="Times New Roman" w:cs="Times New Roman"/>
          <w:sz w:val="20"/>
        </w:rPr>
        <w:t>Social</w:t>
      </w:r>
      <w:r w:rsidRPr="00D44879">
        <w:rPr>
          <w:rFonts w:ascii="Times New Roman" w:hAnsi="Times New Roman" w:cs="Times New Roman"/>
          <w:spacing w:val="22"/>
          <w:sz w:val="20"/>
        </w:rPr>
        <w:t xml:space="preserve"> </w:t>
      </w:r>
      <w:r w:rsidRPr="00D44879">
        <w:rPr>
          <w:rFonts w:ascii="Times New Roman" w:hAnsi="Times New Roman" w:cs="Times New Roman"/>
          <w:sz w:val="20"/>
        </w:rPr>
        <w:t>Anthropology,</w:t>
      </w:r>
      <w:r w:rsidRPr="00D44879">
        <w:rPr>
          <w:rFonts w:ascii="Times New Roman" w:hAnsi="Times New Roman" w:cs="Times New Roman"/>
          <w:spacing w:val="23"/>
          <w:sz w:val="20"/>
        </w:rPr>
        <w:t xml:space="preserve"> </w:t>
      </w:r>
      <w:proofErr w:type="spellStart"/>
      <w:r w:rsidRPr="00D44879">
        <w:rPr>
          <w:rFonts w:ascii="Times New Roman" w:hAnsi="Times New Roman" w:cs="Times New Roman"/>
          <w:sz w:val="20"/>
        </w:rPr>
        <w:t>Amitabha</w:t>
      </w:r>
      <w:proofErr w:type="spellEnd"/>
      <w:r>
        <w:rPr>
          <w:rFonts w:ascii="Times New Roman" w:hAnsi="Times New Roman" w:cs="Times New Roman"/>
          <w:sz w:val="20"/>
        </w:rPr>
        <w:t xml:space="preserve"> </w:t>
      </w:r>
      <w:proofErr w:type="spellStart"/>
      <w:r w:rsidRPr="00D44879">
        <w:rPr>
          <w:rFonts w:ascii="Times New Roman" w:hAnsi="Times New Roman" w:cs="Times New Roman"/>
          <w:sz w:val="20"/>
        </w:rPr>
        <w:t>Sankar</w:t>
      </w:r>
      <w:proofErr w:type="spellEnd"/>
      <w:r w:rsidRPr="00D44879">
        <w:rPr>
          <w:rFonts w:ascii="Times New Roman" w:hAnsi="Times New Roman" w:cs="Times New Roman"/>
          <w:sz w:val="20"/>
        </w:rPr>
        <w:t>,</w:t>
      </w:r>
      <w:r>
        <w:rPr>
          <w:rFonts w:ascii="Times New Roman" w:hAnsi="Times New Roman" w:cs="Times New Roman"/>
          <w:sz w:val="20"/>
        </w:rPr>
        <w:t xml:space="preserve"> </w:t>
      </w:r>
      <w:proofErr w:type="spellStart"/>
      <w:r w:rsidRPr="00D44879">
        <w:rPr>
          <w:rFonts w:ascii="Times New Roman" w:hAnsi="Times New Roman" w:cs="Times New Roman"/>
          <w:sz w:val="20"/>
        </w:rPr>
        <w:t>Dasgupta</w:t>
      </w:r>
      <w:proofErr w:type="spellEnd"/>
      <w:r w:rsidRPr="00D44879">
        <w:rPr>
          <w:rFonts w:ascii="Times New Roman" w:hAnsi="Times New Roman" w:cs="Times New Roman"/>
          <w:spacing w:val="23"/>
          <w:sz w:val="20"/>
        </w:rPr>
        <w:t xml:space="preserve"> </w:t>
      </w:r>
      <w:r w:rsidRPr="00D44879">
        <w:rPr>
          <w:rFonts w:ascii="Times New Roman" w:hAnsi="Times New Roman" w:cs="Times New Roman"/>
          <w:sz w:val="20"/>
        </w:rPr>
        <w:t>Samira</w:t>
      </w:r>
      <w:r w:rsidRPr="00D44879">
        <w:rPr>
          <w:rFonts w:ascii="Times New Roman" w:hAnsi="Times New Roman" w:cs="Times New Roman"/>
          <w:spacing w:val="21"/>
          <w:sz w:val="20"/>
        </w:rPr>
        <w:t xml:space="preserve"> </w:t>
      </w:r>
      <w:r w:rsidRPr="00D44879">
        <w:rPr>
          <w:rFonts w:ascii="Times New Roman" w:hAnsi="Times New Roman" w:cs="Times New Roman"/>
          <w:sz w:val="20"/>
        </w:rPr>
        <w:t>-</w:t>
      </w:r>
      <w:r w:rsidRPr="00D44879">
        <w:rPr>
          <w:rFonts w:ascii="Times New Roman" w:hAnsi="Times New Roman" w:cs="Times New Roman"/>
          <w:spacing w:val="-60"/>
          <w:sz w:val="20"/>
        </w:rPr>
        <w:t xml:space="preserve"> </w:t>
      </w:r>
      <w:proofErr w:type="spellStart"/>
      <w:r w:rsidRPr="00D44879">
        <w:rPr>
          <w:rFonts w:ascii="Times New Roman" w:hAnsi="Times New Roman" w:cs="Times New Roman"/>
          <w:sz w:val="20"/>
        </w:rPr>
        <w:t>Gyan</w:t>
      </w:r>
      <w:proofErr w:type="spellEnd"/>
      <w:r w:rsidRPr="00D44879">
        <w:rPr>
          <w:rFonts w:ascii="Times New Roman" w:hAnsi="Times New Roman" w:cs="Times New Roman"/>
          <w:spacing w:val="-2"/>
          <w:sz w:val="20"/>
        </w:rPr>
        <w:t xml:space="preserve"> </w:t>
      </w:r>
      <w:r w:rsidRPr="00D44879">
        <w:rPr>
          <w:rFonts w:ascii="Times New Roman" w:hAnsi="Times New Roman" w:cs="Times New Roman"/>
          <w:sz w:val="20"/>
        </w:rPr>
        <w:t>Books</w:t>
      </w:r>
      <w:r w:rsidRPr="00D44879">
        <w:rPr>
          <w:rFonts w:ascii="Times New Roman" w:hAnsi="Times New Roman" w:cs="Times New Roman"/>
          <w:spacing w:val="1"/>
          <w:sz w:val="20"/>
        </w:rPr>
        <w:t xml:space="preserve"> </w:t>
      </w:r>
      <w:r w:rsidRPr="00D44879">
        <w:rPr>
          <w:rFonts w:ascii="Times New Roman" w:hAnsi="Times New Roman" w:cs="Times New Roman"/>
          <w:sz w:val="20"/>
        </w:rPr>
        <w:t>PVT LTD</w:t>
      </w:r>
      <w:r w:rsidRPr="00D44879">
        <w:rPr>
          <w:rFonts w:ascii="Times New Roman" w:hAnsi="Times New Roman" w:cs="Times New Roman"/>
          <w:spacing w:val="-2"/>
          <w:sz w:val="20"/>
        </w:rPr>
        <w:t xml:space="preserve"> </w:t>
      </w:r>
      <w:r w:rsidRPr="00D44879">
        <w:rPr>
          <w:rFonts w:ascii="Times New Roman" w:hAnsi="Times New Roman" w:cs="Times New Roman"/>
          <w:sz w:val="20"/>
        </w:rPr>
        <w:t>Delhi 1990.</w:t>
      </w:r>
    </w:p>
    <w:p w14:paraId="36AC862D"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proofErr w:type="spellStart"/>
      <w:r w:rsidRPr="00D44879">
        <w:rPr>
          <w:rFonts w:ascii="Times New Roman" w:hAnsi="Times New Roman" w:cs="Times New Roman"/>
          <w:sz w:val="20"/>
        </w:rPr>
        <w:t>Gare</w:t>
      </w:r>
      <w:proofErr w:type="spellEnd"/>
      <w:r w:rsidRPr="00D44879">
        <w:rPr>
          <w:rFonts w:ascii="Times New Roman" w:hAnsi="Times New Roman" w:cs="Times New Roman"/>
          <w:spacing w:val="-3"/>
          <w:sz w:val="20"/>
        </w:rPr>
        <w:t xml:space="preserve"> </w:t>
      </w:r>
      <w:r w:rsidRPr="00D44879">
        <w:rPr>
          <w:rFonts w:ascii="Times New Roman" w:hAnsi="Times New Roman" w:cs="Times New Roman"/>
          <w:sz w:val="20"/>
        </w:rPr>
        <w:t>G</w:t>
      </w:r>
      <w:r w:rsidRPr="00D44879">
        <w:rPr>
          <w:rFonts w:ascii="Times New Roman" w:hAnsi="Times New Roman" w:cs="Times New Roman"/>
          <w:spacing w:val="-2"/>
          <w:sz w:val="20"/>
        </w:rPr>
        <w:t xml:space="preserve"> </w:t>
      </w:r>
      <w:r w:rsidRPr="00D44879">
        <w:rPr>
          <w:rFonts w:ascii="Times New Roman" w:hAnsi="Times New Roman" w:cs="Times New Roman"/>
          <w:sz w:val="20"/>
        </w:rPr>
        <w:t>M,</w:t>
      </w:r>
      <w:r>
        <w:rPr>
          <w:rFonts w:ascii="Times New Roman" w:hAnsi="Times New Roman" w:cs="Times New Roman"/>
          <w:sz w:val="20"/>
        </w:rPr>
        <w:t xml:space="preserve"> </w:t>
      </w:r>
      <w:r w:rsidRPr="00D44879">
        <w:rPr>
          <w:rFonts w:ascii="Times New Roman" w:hAnsi="Times New Roman" w:cs="Times New Roman"/>
          <w:sz w:val="20"/>
        </w:rPr>
        <w:t>Social</w:t>
      </w:r>
      <w:r w:rsidRPr="00D44879">
        <w:rPr>
          <w:rFonts w:ascii="Times New Roman" w:hAnsi="Times New Roman" w:cs="Times New Roman"/>
          <w:spacing w:val="-3"/>
          <w:sz w:val="20"/>
        </w:rPr>
        <w:t xml:space="preserve"> </w:t>
      </w:r>
      <w:r w:rsidRPr="00D44879">
        <w:rPr>
          <w:rFonts w:ascii="Times New Roman" w:hAnsi="Times New Roman" w:cs="Times New Roman"/>
          <w:sz w:val="20"/>
        </w:rPr>
        <w:t>Change,</w:t>
      </w:r>
      <w:r w:rsidRPr="00D44879">
        <w:rPr>
          <w:rFonts w:ascii="Times New Roman" w:hAnsi="Times New Roman" w:cs="Times New Roman"/>
          <w:spacing w:val="-1"/>
          <w:sz w:val="20"/>
        </w:rPr>
        <w:t xml:space="preserve"> </w:t>
      </w:r>
      <w:r w:rsidRPr="00D44879">
        <w:rPr>
          <w:rFonts w:ascii="Times New Roman" w:hAnsi="Times New Roman" w:cs="Times New Roman"/>
          <w:sz w:val="20"/>
        </w:rPr>
        <w:t>Among</w:t>
      </w:r>
      <w:r w:rsidRPr="00D44879">
        <w:rPr>
          <w:rFonts w:ascii="Times New Roman" w:hAnsi="Times New Roman" w:cs="Times New Roman"/>
          <w:spacing w:val="-3"/>
          <w:sz w:val="20"/>
        </w:rPr>
        <w:t xml:space="preserve"> </w:t>
      </w:r>
      <w:r w:rsidRPr="00D44879">
        <w:rPr>
          <w:rFonts w:ascii="Times New Roman" w:hAnsi="Times New Roman" w:cs="Times New Roman"/>
          <w:sz w:val="20"/>
        </w:rPr>
        <w:t>the</w:t>
      </w:r>
      <w:r w:rsidRPr="00D44879">
        <w:rPr>
          <w:rFonts w:ascii="Times New Roman" w:hAnsi="Times New Roman" w:cs="Times New Roman"/>
          <w:spacing w:val="-2"/>
          <w:sz w:val="20"/>
        </w:rPr>
        <w:t xml:space="preserve"> </w:t>
      </w:r>
      <w:r w:rsidRPr="00D44879">
        <w:rPr>
          <w:rFonts w:ascii="Times New Roman" w:hAnsi="Times New Roman" w:cs="Times New Roman"/>
          <w:sz w:val="20"/>
        </w:rPr>
        <w:t>tribal</w:t>
      </w:r>
      <w:r w:rsidRPr="00D44879">
        <w:rPr>
          <w:rFonts w:ascii="Times New Roman" w:hAnsi="Times New Roman" w:cs="Times New Roman"/>
          <w:spacing w:val="-3"/>
          <w:sz w:val="20"/>
        </w:rPr>
        <w:t xml:space="preserve"> </w:t>
      </w:r>
      <w:r w:rsidRPr="00D44879">
        <w:rPr>
          <w:rFonts w:ascii="Times New Roman" w:hAnsi="Times New Roman" w:cs="Times New Roman"/>
          <w:sz w:val="20"/>
        </w:rPr>
        <w:t>of</w:t>
      </w:r>
      <w:r w:rsidRPr="00D44879">
        <w:rPr>
          <w:rFonts w:ascii="Times New Roman" w:hAnsi="Times New Roman" w:cs="Times New Roman"/>
          <w:spacing w:val="-1"/>
          <w:sz w:val="20"/>
        </w:rPr>
        <w:t xml:space="preserve"> </w:t>
      </w:r>
      <w:r w:rsidRPr="00D44879">
        <w:rPr>
          <w:rFonts w:ascii="Times New Roman" w:hAnsi="Times New Roman" w:cs="Times New Roman"/>
          <w:sz w:val="20"/>
        </w:rPr>
        <w:t>western</w:t>
      </w:r>
      <w:r w:rsidRPr="00D44879">
        <w:rPr>
          <w:rFonts w:ascii="Times New Roman" w:hAnsi="Times New Roman" w:cs="Times New Roman"/>
          <w:spacing w:val="-2"/>
          <w:sz w:val="20"/>
        </w:rPr>
        <w:t xml:space="preserve"> </w:t>
      </w:r>
      <w:r w:rsidRPr="00D44879">
        <w:rPr>
          <w:rFonts w:ascii="Times New Roman" w:hAnsi="Times New Roman" w:cs="Times New Roman"/>
          <w:sz w:val="20"/>
        </w:rPr>
        <w:t>Maharashtra,</w:t>
      </w:r>
      <w:r w:rsidRPr="00D44879">
        <w:rPr>
          <w:rFonts w:ascii="Times New Roman" w:hAnsi="Times New Roman" w:cs="Times New Roman"/>
          <w:spacing w:val="-1"/>
          <w:sz w:val="20"/>
        </w:rPr>
        <w:t xml:space="preserve"> </w:t>
      </w:r>
      <w:r w:rsidRPr="00D44879">
        <w:rPr>
          <w:rFonts w:ascii="Times New Roman" w:hAnsi="Times New Roman" w:cs="Times New Roman"/>
          <w:sz w:val="20"/>
        </w:rPr>
        <w:t>1974.</w:t>
      </w:r>
    </w:p>
    <w:p w14:paraId="13A447D7"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r w:rsidRPr="00D44879">
        <w:rPr>
          <w:rFonts w:ascii="Times New Roman" w:hAnsi="Times New Roman" w:cs="Times New Roman"/>
          <w:sz w:val="20"/>
        </w:rPr>
        <w:t>Mishra</w:t>
      </w:r>
      <w:r w:rsidRPr="00D44879">
        <w:rPr>
          <w:rFonts w:ascii="Times New Roman" w:hAnsi="Times New Roman" w:cs="Times New Roman"/>
          <w:spacing w:val="-2"/>
          <w:sz w:val="20"/>
        </w:rPr>
        <w:t xml:space="preserve"> </w:t>
      </w:r>
      <w:r w:rsidRPr="00D44879">
        <w:rPr>
          <w:rFonts w:ascii="Times New Roman" w:hAnsi="Times New Roman" w:cs="Times New Roman"/>
          <w:sz w:val="20"/>
        </w:rPr>
        <w:t>R</w:t>
      </w:r>
      <w:r w:rsidRPr="00D44879">
        <w:rPr>
          <w:rFonts w:ascii="Times New Roman" w:hAnsi="Times New Roman" w:cs="Times New Roman"/>
          <w:spacing w:val="-2"/>
          <w:sz w:val="20"/>
        </w:rPr>
        <w:t xml:space="preserve"> </w:t>
      </w:r>
      <w:r w:rsidRPr="00D44879">
        <w:rPr>
          <w:rFonts w:ascii="Times New Roman" w:hAnsi="Times New Roman" w:cs="Times New Roman"/>
          <w:sz w:val="20"/>
        </w:rPr>
        <w:t>N,</w:t>
      </w:r>
      <w:r>
        <w:rPr>
          <w:rFonts w:ascii="Times New Roman" w:hAnsi="Times New Roman" w:cs="Times New Roman"/>
          <w:sz w:val="20"/>
        </w:rPr>
        <w:t xml:space="preserve"> </w:t>
      </w:r>
      <w:r w:rsidRPr="00D44879">
        <w:rPr>
          <w:rFonts w:ascii="Times New Roman" w:hAnsi="Times New Roman" w:cs="Times New Roman"/>
          <w:sz w:val="20"/>
        </w:rPr>
        <w:t>Tribal</w:t>
      </w:r>
      <w:r w:rsidRPr="00D44879">
        <w:rPr>
          <w:rFonts w:ascii="Times New Roman" w:hAnsi="Times New Roman" w:cs="Times New Roman"/>
          <w:spacing w:val="-3"/>
          <w:sz w:val="20"/>
        </w:rPr>
        <w:t xml:space="preserve"> </w:t>
      </w:r>
      <w:r w:rsidRPr="00D44879">
        <w:rPr>
          <w:rFonts w:ascii="Times New Roman" w:hAnsi="Times New Roman" w:cs="Times New Roman"/>
          <w:sz w:val="20"/>
        </w:rPr>
        <w:t>cultural</w:t>
      </w:r>
      <w:r w:rsidRPr="00D44879">
        <w:rPr>
          <w:rFonts w:ascii="Times New Roman" w:hAnsi="Times New Roman" w:cs="Times New Roman"/>
          <w:spacing w:val="-3"/>
          <w:sz w:val="20"/>
        </w:rPr>
        <w:t xml:space="preserve"> </w:t>
      </w:r>
      <w:r w:rsidRPr="00D44879">
        <w:rPr>
          <w:rFonts w:ascii="Times New Roman" w:hAnsi="Times New Roman" w:cs="Times New Roman"/>
          <w:sz w:val="20"/>
        </w:rPr>
        <w:t>and</w:t>
      </w:r>
      <w:r w:rsidRPr="00D44879">
        <w:rPr>
          <w:rFonts w:ascii="Times New Roman" w:hAnsi="Times New Roman" w:cs="Times New Roman"/>
          <w:spacing w:val="-1"/>
          <w:sz w:val="20"/>
        </w:rPr>
        <w:t xml:space="preserve"> </w:t>
      </w:r>
      <w:r w:rsidRPr="00D44879">
        <w:rPr>
          <w:rFonts w:ascii="Times New Roman" w:hAnsi="Times New Roman" w:cs="Times New Roman"/>
          <w:sz w:val="20"/>
        </w:rPr>
        <w:t>Economy</w:t>
      </w:r>
      <w:r w:rsidRPr="00D44879">
        <w:rPr>
          <w:rFonts w:ascii="Times New Roman" w:hAnsi="Times New Roman" w:cs="Times New Roman"/>
          <w:spacing w:val="-2"/>
          <w:sz w:val="20"/>
        </w:rPr>
        <w:t xml:space="preserve"> </w:t>
      </w:r>
      <w:r w:rsidRPr="00D44879">
        <w:rPr>
          <w:rFonts w:ascii="Times New Roman" w:hAnsi="Times New Roman" w:cs="Times New Roman"/>
          <w:sz w:val="20"/>
        </w:rPr>
        <w:t>-</w:t>
      </w:r>
      <w:r w:rsidRPr="00D44879">
        <w:rPr>
          <w:rFonts w:ascii="Times New Roman" w:hAnsi="Times New Roman" w:cs="Times New Roman"/>
          <w:spacing w:val="-1"/>
          <w:sz w:val="20"/>
        </w:rPr>
        <w:t xml:space="preserve"> </w:t>
      </w:r>
      <w:proofErr w:type="spellStart"/>
      <w:r w:rsidRPr="00D44879">
        <w:rPr>
          <w:rFonts w:ascii="Times New Roman" w:hAnsi="Times New Roman" w:cs="Times New Roman"/>
          <w:sz w:val="20"/>
        </w:rPr>
        <w:t>Ritu</w:t>
      </w:r>
      <w:proofErr w:type="spellEnd"/>
      <w:r w:rsidRPr="00D44879">
        <w:rPr>
          <w:rFonts w:ascii="Times New Roman" w:hAnsi="Times New Roman" w:cs="Times New Roman"/>
          <w:spacing w:val="-3"/>
          <w:sz w:val="20"/>
        </w:rPr>
        <w:t xml:space="preserve"> </w:t>
      </w:r>
      <w:r w:rsidRPr="00D44879">
        <w:rPr>
          <w:rFonts w:ascii="Times New Roman" w:hAnsi="Times New Roman" w:cs="Times New Roman"/>
          <w:sz w:val="20"/>
        </w:rPr>
        <w:t>Publication.</w:t>
      </w:r>
    </w:p>
    <w:p w14:paraId="2064AE44"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proofErr w:type="spellStart"/>
      <w:r w:rsidRPr="00D44879">
        <w:rPr>
          <w:rFonts w:ascii="Times New Roman" w:hAnsi="Times New Roman" w:cs="Times New Roman"/>
          <w:sz w:val="20"/>
        </w:rPr>
        <w:t>Mohanty</w:t>
      </w:r>
      <w:proofErr w:type="spellEnd"/>
      <w:r w:rsidRPr="00D44879">
        <w:rPr>
          <w:rFonts w:ascii="Times New Roman" w:hAnsi="Times New Roman" w:cs="Times New Roman"/>
          <w:spacing w:val="-2"/>
          <w:sz w:val="20"/>
        </w:rPr>
        <w:t xml:space="preserve"> </w:t>
      </w:r>
      <w:r w:rsidRPr="00D44879">
        <w:rPr>
          <w:rFonts w:ascii="Times New Roman" w:hAnsi="Times New Roman" w:cs="Times New Roman"/>
          <w:sz w:val="20"/>
        </w:rPr>
        <w:t>P</w:t>
      </w:r>
      <w:r w:rsidRPr="00D44879">
        <w:rPr>
          <w:rFonts w:ascii="Times New Roman" w:hAnsi="Times New Roman" w:cs="Times New Roman"/>
          <w:spacing w:val="-3"/>
          <w:sz w:val="20"/>
        </w:rPr>
        <w:t xml:space="preserve"> </w:t>
      </w:r>
      <w:r w:rsidRPr="00D44879">
        <w:rPr>
          <w:rFonts w:ascii="Times New Roman" w:hAnsi="Times New Roman" w:cs="Times New Roman"/>
          <w:sz w:val="20"/>
        </w:rPr>
        <w:t>K,</w:t>
      </w:r>
      <w:r w:rsidRPr="00D44879">
        <w:rPr>
          <w:rFonts w:ascii="Times New Roman" w:hAnsi="Times New Roman" w:cs="Times New Roman"/>
          <w:spacing w:val="-2"/>
          <w:sz w:val="20"/>
        </w:rPr>
        <w:t xml:space="preserve"> </w:t>
      </w:r>
      <w:proofErr w:type="spellStart"/>
      <w:r w:rsidRPr="00D44879">
        <w:rPr>
          <w:rFonts w:ascii="Times New Roman" w:hAnsi="Times New Roman" w:cs="Times New Roman"/>
          <w:sz w:val="20"/>
        </w:rPr>
        <w:t>Encyclopaedia</w:t>
      </w:r>
      <w:proofErr w:type="spellEnd"/>
      <w:r w:rsidRPr="00D44879">
        <w:rPr>
          <w:rFonts w:ascii="Times New Roman" w:hAnsi="Times New Roman" w:cs="Times New Roman"/>
          <w:spacing w:val="-2"/>
          <w:sz w:val="20"/>
        </w:rPr>
        <w:t xml:space="preserve"> </w:t>
      </w:r>
      <w:r w:rsidRPr="00D44879">
        <w:rPr>
          <w:rFonts w:ascii="Times New Roman" w:hAnsi="Times New Roman" w:cs="Times New Roman"/>
          <w:sz w:val="20"/>
        </w:rPr>
        <w:t>of</w:t>
      </w:r>
      <w:r w:rsidRPr="00D44879">
        <w:rPr>
          <w:rFonts w:ascii="Times New Roman" w:hAnsi="Times New Roman" w:cs="Times New Roman"/>
          <w:spacing w:val="-2"/>
          <w:sz w:val="20"/>
        </w:rPr>
        <w:t xml:space="preserve"> </w:t>
      </w:r>
      <w:r w:rsidRPr="00D44879">
        <w:rPr>
          <w:rFonts w:ascii="Times New Roman" w:hAnsi="Times New Roman" w:cs="Times New Roman"/>
          <w:sz w:val="20"/>
        </w:rPr>
        <w:t>scheduled</w:t>
      </w:r>
      <w:r w:rsidRPr="00D44879">
        <w:rPr>
          <w:rFonts w:ascii="Times New Roman" w:hAnsi="Times New Roman" w:cs="Times New Roman"/>
          <w:spacing w:val="-1"/>
          <w:sz w:val="20"/>
        </w:rPr>
        <w:t xml:space="preserve"> </w:t>
      </w:r>
      <w:r w:rsidRPr="00D44879">
        <w:rPr>
          <w:rFonts w:ascii="Times New Roman" w:hAnsi="Times New Roman" w:cs="Times New Roman"/>
          <w:sz w:val="20"/>
        </w:rPr>
        <w:t>Tribes</w:t>
      </w:r>
      <w:r w:rsidRPr="00D44879">
        <w:rPr>
          <w:rFonts w:ascii="Times New Roman" w:hAnsi="Times New Roman" w:cs="Times New Roman"/>
          <w:spacing w:val="-4"/>
          <w:sz w:val="20"/>
        </w:rPr>
        <w:t xml:space="preserve"> </w:t>
      </w:r>
      <w:r w:rsidRPr="00D44879">
        <w:rPr>
          <w:rFonts w:ascii="Times New Roman" w:hAnsi="Times New Roman" w:cs="Times New Roman"/>
          <w:sz w:val="20"/>
        </w:rPr>
        <w:t>-2006</w:t>
      </w:r>
      <w:r w:rsidRPr="00D44879">
        <w:rPr>
          <w:rFonts w:ascii="Times New Roman" w:hAnsi="Times New Roman" w:cs="Times New Roman"/>
          <w:spacing w:val="-3"/>
          <w:sz w:val="20"/>
        </w:rPr>
        <w:t xml:space="preserve"> </w:t>
      </w:r>
      <w:proofErr w:type="spellStart"/>
      <w:r w:rsidRPr="00D44879">
        <w:rPr>
          <w:rFonts w:ascii="Times New Roman" w:hAnsi="Times New Roman" w:cs="Times New Roman"/>
          <w:sz w:val="20"/>
        </w:rPr>
        <w:t>Gyan</w:t>
      </w:r>
      <w:proofErr w:type="spellEnd"/>
      <w:r w:rsidRPr="00D44879">
        <w:rPr>
          <w:rFonts w:ascii="Times New Roman" w:hAnsi="Times New Roman" w:cs="Times New Roman"/>
          <w:spacing w:val="-3"/>
          <w:sz w:val="20"/>
        </w:rPr>
        <w:t xml:space="preserve"> </w:t>
      </w:r>
      <w:r w:rsidRPr="00D44879">
        <w:rPr>
          <w:rFonts w:ascii="Times New Roman" w:hAnsi="Times New Roman" w:cs="Times New Roman"/>
          <w:sz w:val="20"/>
        </w:rPr>
        <w:t>PVT</w:t>
      </w:r>
      <w:r w:rsidRPr="00D44879">
        <w:rPr>
          <w:rFonts w:ascii="Times New Roman" w:hAnsi="Times New Roman" w:cs="Times New Roman"/>
          <w:spacing w:val="-2"/>
          <w:sz w:val="20"/>
        </w:rPr>
        <w:t xml:space="preserve"> </w:t>
      </w:r>
      <w:r w:rsidRPr="00D44879">
        <w:rPr>
          <w:rFonts w:ascii="Times New Roman" w:hAnsi="Times New Roman" w:cs="Times New Roman"/>
          <w:sz w:val="20"/>
        </w:rPr>
        <w:t>LYD.</w:t>
      </w:r>
    </w:p>
    <w:p w14:paraId="517E3228"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r w:rsidRPr="00D44879">
        <w:rPr>
          <w:rFonts w:ascii="Times New Roman" w:hAnsi="Times New Roman" w:cs="Times New Roman"/>
          <w:sz w:val="20"/>
        </w:rPr>
        <w:lastRenderedPageBreak/>
        <w:t>Sharma</w:t>
      </w:r>
      <w:r w:rsidRPr="00D44879">
        <w:rPr>
          <w:rFonts w:ascii="Times New Roman" w:hAnsi="Times New Roman" w:cs="Times New Roman"/>
          <w:spacing w:val="-3"/>
          <w:sz w:val="20"/>
        </w:rPr>
        <w:t xml:space="preserve"> </w:t>
      </w:r>
      <w:r w:rsidRPr="00D44879">
        <w:rPr>
          <w:rFonts w:ascii="Times New Roman" w:hAnsi="Times New Roman" w:cs="Times New Roman"/>
          <w:sz w:val="20"/>
        </w:rPr>
        <w:t>B.D,</w:t>
      </w:r>
      <w:r w:rsidRPr="00D44879">
        <w:rPr>
          <w:rFonts w:ascii="Times New Roman" w:hAnsi="Times New Roman" w:cs="Times New Roman"/>
          <w:spacing w:val="-2"/>
          <w:sz w:val="20"/>
        </w:rPr>
        <w:t xml:space="preserve"> </w:t>
      </w:r>
      <w:r w:rsidRPr="00D44879">
        <w:rPr>
          <w:rFonts w:ascii="Times New Roman" w:hAnsi="Times New Roman" w:cs="Times New Roman"/>
          <w:sz w:val="20"/>
        </w:rPr>
        <w:t>People</w:t>
      </w:r>
      <w:r w:rsidRPr="00D44879">
        <w:rPr>
          <w:rFonts w:ascii="Times New Roman" w:hAnsi="Times New Roman" w:cs="Times New Roman"/>
          <w:spacing w:val="-3"/>
          <w:sz w:val="20"/>
        </w:rPr>
        <w:t xml:space="preserve"> </w:t>
      </w:r>
      <w:r w:rsidRPr="00D44879">
        <w:rPr>
          <w:rFonts w:ascii="Times New Roman" w:hAnsi="Times New Roman" w:cs="Times New Roman"/>
          <w:sz w:val="20"/>
        </w:rPr>
        <w:t>of India</w:t>
      </w:r>
      <w:r w:rsidRPr="00D44879">
        <w:rPr>
          <w:rFonts w:ascii="Times New Roman" w:hAnsi="Times New Roman" w:cs="Times New Roman"/>
          <w:spacing w:val="-2"/>
          <w:sz w:val="20"/>
        </w:rPr>
        <w:t xml:space="preserve"> </w:t>
      </w:r>
      <w:r w:rsidRPr="00D44879">
        <w:rPr>
          <w:rFonts w:ascii="Times New Roman" w:hAnsi="Times New Roman" w:cs="Times New Roman"/>
          <w:sz w:val="20"/>
        </w:rPr>
        <w:t>Series,</w:t>
      </w:r>
      <w:r w:rsidRPr="00D44879">
        <w:rPr>
          <w:rFonts w:ascii="Times New Roman" w:hAnsi="Times New Roman" w:cs="Times New Roman"/>
          <w:spacing w:val="-3"/>
          <w:sz w:val="20"/>
        </w:rPr>
        <w:t xml:space="preserve"> </w:t>
      </w:r>
      <w:r w:rsidRPr="00D44879">
        <w:rPr>
          <w:rFonts w:ascii="Times New Roman" w:hAnsi="Times New Roman" w:cs="Times New Roman"/>
          <w:sz w:val="20"/>
        </w:rPr>
        <w:t>New</w:t>
      </w:r>
      <w:r w:rsidRPr="00D44879">
        <w:rPr>
          <w:rFonts w:ascii="Times New Roman" w:hAnsi="Times New Roman" w:cs="Times New Roman"/>
          <w:spacing w:val="1"/>
          <w:sz w:val="20"/>
        </w:rPr>
        <w:t xml:space="preserve"> </w:t>
      </w:r>
      <w:r w:rsidRPr="00D44879">
        <w:rPr>
          <w:rFonts w:ascii="Times New Roman" w:hAnsi="Times New Roman" w:cs="Times New Roman"/>
          <w:sz w:val="20"/>
        </w:rPr>
        <w:t>Delhi.</w:t>
      </w:r>
    </w:p>
    <w:p w14:paraId="7156FEFF" w14:textId="77777777" w:rsidR="00D75D12" w:rsidRPr="00D44879" w:rsidRDefault="00D75D12" w:rsidP="009C36E7">
      <w:pPr>
        <w:pStyle w:val="ListParagraph"/>
        <w:widowControl w:val="0"/>
        <w:numPr>
          <w:ilvl w:val="0"/>
          <w:numId w:val="13"/>
        </w:numPr>
        <w:tabs>
          <w:tab w:val="left" w:pos="360"/>
        </w:tabs>
        <w:autoSpaceDE w:val="0"/>
        <w:autoSpaceDN w:val="0"/>
        <w:spacing w:after="0"/>
        <w:jc w:val="both"/>
        <w:rPr>
          <w:rFonts w:ascii="Times New Roman" w:hAnsi="Times New Roman" w:cs="Times New Roman"/>
          <w:sz w:val="20"/>
        </w:rPr>
      </w:pPr>
      <w:r w:rsidRPr="00D44879">
        <w:rPr>
          <w:rFonts w:ascii="Times New Roman" w:hAnsi="Times New Roman" w:cs="Times New Roman"/>
          <w:sz w:val="20"/>
        </w:rPr>
        <w:t>Singh</w:t>
      </w:r>
      <w:r>
        <w:rPr>
          <w:rFonts w:ascii="Times New Roman" w:hAnsi="Times New Roman" w:cs="Times New Roman"/>
          <w:sz w:val="20"/>
        </w:rPr>
        <w:t xml:space="preserve"> </w:t>
      </w:r>
      <w:r w:rsidRPr="00D44879">
        <w:rPr>
          <w:rFonts w:ascii="Times New Roman" w:hAnsi="Times New Roman" w:cs="Times New Roman"/>
          <w:sz w:val="20"/>
        </w:rPr>
        <w:t>k</w:t>
      </w:r>
      <w:r>
        <w:rPr>
          <w:rFonts w:ascii="Times New Roman" w:hAnsi="Times New Roman" w:cs="Times New Roman"/>
          <w:sz w:val="20"/>
        </w:rPr>
        <w:t xml:space="preserve"> </w:t>
      </w:r>
      <w:r w:rsidRPr="00D44879">
        <w:rPr>
          <w:rFonts w:ascii="Times New Roman" w:hAnsi="Times New Roman" w:cs="Times New Roman"/>
          <w:sz w:val="20"/>
        </w:rPr>
        <w:t>S,</w:t>
      </w:r>
      <w:r>
        <w:rPr>
          <w:rFonts w:ascii="Times New Roman" w:hAnsi="Times New Roman" w:cs="Times New Roman"/>
          <w:sz w:val="20"/>
        </w:rPr>
        <w:t xml:space="preserve"> </w:t>
      </w:r>
      <w:r w:rsidRPr="00D44879">
        <w:rPr>
          <w:rFonts w:ascii="Times New Roman" w:hAnsi="Times New Roman" w:cs="Times New Roman"/>
          <w:sz w:val="20"/>
        </w:rPr>
        <w:t>Tribal</w:t>
      </w:r>
      <w:r>
        <w:rPr>
          <w:rFonts w:ascii="Times New Roman" w:hAnsi="Times New Roman" w:cs="Times New Roman"/>
          <w:sz w:val="20"/>
        </w:rPr>
        <w:t xml:space="preserve"> </w:t>
      </w:r>
      <w:r w:rsidRPr="00D44879">
        <w:rPr>
          <w:rFonts w:ascii="Times New Roman" w:hAnsi="Times New Roman" w:cs="Times New Roman"/>
          <w:sz w:val="20"/>
        </w:rPr>
        <w:t>situation</w:t>
      </w:r>
      <w:r w:rsidRPr="00D44879">
        <w:rPr>
          <w:rFonts w:ascii="Times New Roman" w:hAnsi="Times New Roman" w:cs="Times New Roman"/>
          <w:sz w:val="20"/>
        </w:rPr>
        <w:tab/>
        <w:t>in</w:t>
      </w:r>
      <w:r>
        <w:rPr>
          <w:rFonts w:ascii="Times New Roman" w:hAnsi="Times New Roman" w:cs="Times New Roman"/>
          <w:sz w:val="20"/>
        </w:rPr>
        <w:t xml:space="preserve"> </w:t>
      </w:r>
      <w:r w:rsidRPr="00D44879">
        <w:rPr>
          <w:rFonts w:ascii="Times New Roman" w:hAnsi="Times New Roman" w:cs="Times New Roman"/>
          <w:sz w:val="20"/>
        </w:rPr>
        <w:t>India,</w:t>
      </w:r>
      <w:r>
        <w:rPr>
          <w:rFonts w:ascii="Times New Roman" w:hAnsi="Times New Roman" w:cs="Times New Roman"/>
          <w:sz w:val="20"/>
        </w:rPr>
        <w:t xml:space="preserve"> </w:t>
      </w:r>
      <w:r w:rsidRPr="00D44879">
        <w:rPr>
          <w:rFonts w:ascii="Times New Roman" w:hAnsi="Times New Roman" w:cs="Times New Roman"/>
          <w:sz w:val="20"/>
        </w:rPr>
        <w:t>Indian</w:t>
      </w:r>
      <w:r>
        <w:rPr>
          <w:rFonts w:ascii="Times New Roman" w:hAnsi="Times New Roman" w:cs="Times New Roman"/>
          <w:sz w:val="20"/>
        </w:rPr>
        <w:t xml:space="preserve"> </w:t>
      </w:r>
      <w:r w:rsidRPr="00D44879">
        <w:rPr>
          <w:rFonts w:ascii="Times New Roman" w:hAnsi="Times New Roman" w:cs="Times New Roman"/>
          <w:sz w:val="20"/>
        </w:rPr>
        <w:t>Institute</w:t>
      </w:r>
      <w:r>
        <w:rPr>
          <w:rFonts w:ascii="Times New Roman" w:hAnsi="Times New Roman" w:cs="Times New Roman"/>
          <w:sz w:val="20"/>
        </w:rPr>
        <w:t xml:space="preserve"> </w:t>
      </w:r>
      <w:r w:rsidRPr="00D44879">
        <w:rPr>
          <w:rFonts w:ascii="Times New Roman" w:hAnsi="Times New Roman" w:cs="Times New Roman"/>
          <w:sz w:val="20"/>
        </w:rPr>
        <w:t>of</w:t>
      </w:r>
      <w:r w:rsidRPr="00D44879">
        <w:rPr>
          <w:rFonts w:ascii="Times New Roman" w:hAnsi="Times New Roman" w:cs="Times New Roman"/>
          <w:sz w:val="20"/>
        </w:rPr>
        <w:tab/>
      </w:r>
      <w:r w:rsidRPr="00D44879">
        <w:rPr>
          <w:rFonts w:ascii="Times New Roman" w:hAnsi="Times New Roman" w:cs="Times New Roman"/>
          <w:spacing w:val="-1"/>
          <w:sz w:val="20"/>
        </w:rPr>
        <w:t>Advanced</w:t>
      </w:r>
      <w:r>
        <w:rPr>
          <w:rFonts w:ascii="Times New Roman" w:hAnsi="Times New Roman" w:cs="Times New Roman"/>
          <w:spacing w:val="-1"/>
          <w:sz w:val="20"/>
        </w:rPr>
        <w:t xml:space="preserve"> </w:t>
      </w:r>
      <w:r w:rsidRPr="00D44879">
        <w:rPr>
          <w:rFonts w:ascii="Times New Roman" w:hAnsi="Times New Roman" w:cs="Times New Roman"/>
          <w:sz w:val="20"/>
        </w:rPr>
        <w:t>Study,</w:t>
      </w:r>
      <w:r>
        <w:rPr>
          <w:rFonts w:ascii="Times New Roman" w:hAnsi="Times New Roman" w:cs="Times New Roman"/>
          <w:sz w:val="20"/>
        </w:rPr>
        <w:t xml:space="preserve"> </w:t>
      </w:r>
      <w:r w:rsidRPr="00D44879">
        <w:rPr>
          <w:rFonts w:ascii="Times New Roman" w:hAnsi="Times New Roman" w:cs="Times New Roman"/>
          <w:sz w:val="20"/>
        </w:rPr>
        <w:t>Simla,1972.</w:t>
      </w:r>
    </w:p>
    <w:p w14:paraId="31816E01"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proofErr w:type="spellStart"/>
      <w:r w:rsidRPr="00D44879">
        <w:rPr>
          <w:rFonts w:ascii="Times New Roman" w:hAnsi="Times New Roman" w:cs="Times New Roman"/>
          <w:sz w:val="20"/>
        </w:rPr>
        <w:t>Vidarthi</w:t>
      </w:r>
      <w:proofErr w:type="spellEnd"/>
      <w:r w:rsidRPr="00D44879">
        <w:rPr>
          <w:rFonts w:ascii="Times New Roman" w:hAnsi="Times New Roman" w:cs="Times New Roman"/>
          <w:spacing w:val="-2"/>
          <w:sz w:val="20"/>
        </w:rPr>
        <w:t xml:space="preserve"> </w:t>
      </w:r>
      <w:r w:rsidRPr="00D44879">
        <w:rPr>
          <w:rFonts w:ascii="Times New Roman" w:hAnsi="Times New Roman" w:cs="Times New Roman"/>
          <w:sz w:val="20"/>
        </w:rPr>
        <w:t>L</w:t>
      </w:r>
      <w:r w:rsidRPr="00D44879">
        <w:rPr>
          <w:rFonts w:ascii="Times New Roman" w:hAnsi="Times New Roman" w:cs="Times New Roman"/>
          <w:spacing w:val="-2"/>
          <w:sz w:val="20"/>
        </w:rPr>
        <w:t xml:space="preserve"> </w:t>
      </w:r>
      <w:r w:rsidRPr="00D44879">
        <w:rPr>
          <w:rFonts w:ascii="Times New Roman" w:hAnsi="Times New Roman" w:cs="Times New Roman"/>
          <w:sz w:val="20"/>
        </w:rPr>
        <w:t>P,</w:t>
      </w:r>
      <w:r w:rsidRPr="00D44879">
        <w:rPr>
          <w:rFonts w:ascii="Times New Roman" w:hAnsi="Times New Roman" w:cs="Times New Roman"/>
          <w:spacing w:val="-2"/>
          <w:sz w:val="20"/>
        </w:rPr>
        <w:t xml:space="preserve"> </w:t>
      </w:r>
      <w:r w:rsidRPr="00D44879">
        <w:rPr>
          <w:rFonts w:ascii="Times New Roman" w:hAnsi="Times New Roman" w:cs="Times New Roman"/>
          <w:sz w:val="20"/>
        </w:rPr>
        <w:t>Tribal</w:t>
      </w:r>
      <w:r w:rsidRPr="00D44879">
        <w:rPr>
          <w:rFonts w:ascii="Times New Roman" w:hAnsi="Times New Roman" w:cs="Times New Roman"/>
          <w:spacing w:val="-3"/>
          <w:sz w:val="20"/>
        </w:rPr>
        <w:t xml:space="preserve"> </w:t>
      </w:r>
      <w:r w:rsidRPr="00D44879">
        <w:rPr>
          <w:rFonts w:ascii="Times New Roman" w:hAnsi="Times New Roman" w:cs="Times New Roman"/>
          <w:sz w:val="20"/>
        </w:rPr>
        <w:t>culture</w:t>
      </w:r>
      <w:r w:rsidRPr="00D44879">
        <w:rPr>
          <w:rFonts w:ascii="Times New Roman" w:hAnsi="Times New Roman" w:cs="Times New Roman"/>
          <w:spacing w:val="-3"/>
          <w:sz w:val="20"/>
        </w:rPr>
        <w:t xml:space="preserve"> </w:t>
      </w:r>
      <w:r w:rsidRPr="00D44879">
        <w:rPr>
          <w:rFonts w:ascii="Times New Roman" w:hAnsi="Times New Roman" w:cs="Times New Roman"/>
          <w:sz w:val="20"/>
        </w:rPr>
        <w:t>of</w:t>
      </w:r>
      <w:r w:rsidRPr="00D44879">
        <w:rPr>
          <w:rFonts w:ascii="Times New Roman" w:hAnsi="Times New Roman" w:cs="Times New Roman"/>
          <w:spacing w:val="-2"/>
          <w:sz w:val="20"/>
        </w:rPr>
        <w:t xml:space="preserve"> </w:t>
      </w:r>
      <w:r w:rsidRPr="00D44879">
        <w:rPr>
          <w:rFonts w:ascii="Times New Roman" w:hAnsi="Times New Roman" w:cs="Times New Roman"/>
          <w:sz w:val="20"/>
        </w:rPr>
        <w:t>India,</w:t>
      </w:r>
      <w:r>
        <w:rPr>
          <w:rFonts w:ascii="Times New Roman" w:hAnsi="Times New Roman" w:cs="Times New Roman"/>
          <w:sz w:val="20"/>
        </w:rPr>
        <w:t xml:space="preserve"> </w:t>
      </w:r>
      <w:r w:rsidRPr="00D44879">
        <w:rPr>
          <w:rFonts w:ascii="Times New Roman" w:hAnsi="Times New Roman" w:cs="Times New Roman"/>
          <w:sz w:val="20"/>
        </w:rPr>
        <w:t>Concept</w:t>
      </w:r>
      <w:r w:rsidRPr="00D44879">
        <w:rPr>
          <w:rFonts w:ascii="Times New Roman" w:hAnsi="Times New Roman" w:cs="Times New Roman"/>
          <w:spacing w:val="-3"/>
          <w:sz w:val="20"/>
        </w:rPr>
        <w:t xml:space="preserve"> </w:t>
      </w:r>
      <w:r w:rsidRPr="00D44879">
        <w:rPr>
          <w:rFonts w:ascii="Times New Roman" w:hAnsi="Times New Roman" w:cs="Times New Roman"/>
          <w:sz w:val="20"/>
        </w:rPr>
        <w:t>publishers</w:t>
      </w:r>
      <w:r w:rsidRPr="00D44879">
        <w:rPr>
          <w:rFonts w:ascii="Times New Roman" w:hAnsi="Times New Roman" w:cs="Times New Roman"/>
          <w:spacing w:val="-1"/>
          <w:sz w:val="20"/>
        </w:rPr>
        <w:t xml:space="preserve"> </w:t>
      </w:r>
      <w:r w:rsidRPr="00D44879">
        <w:rPr>
          <w:rFonts w:ascii="Times New Roman" w:hAnsi="Times New Roman" w:cs="Times New Roman"/>
          <w:sz w:val="20"/>
        </w:rPr>
        <w:t>New</w:t>
      </w:r>
      <w:r w:rsidRPr="00D44879">
        <w:rPr>
          <w:rFonts w:ascii="Times New Roman" w:hAnsi="Times New Roman" w:cs="Times New Roman"/>
          <w:spacing w:val="-2"/>
          <w:sz w:val="20"/>
        </w:rPr>
        <w:t xml:space="preserve"> </w:t>
      </w:r>
      <w:r w:rsidRPr="00D44879">
        <w:rPr>
          <w:rFonts w:ascii="Times New Roman" w:hAnsi="Times New Roman" w:cs="Times New Roman"/>
          <w:sz w:val="20"/>
        </w:rPr>
        <w:t>Delhi</w:t>
      </w:r>
      <w:r w:rsidRPr="00D44879">
        <w:rPr>
          <w:rFonts w:ascii="Times New Roman" w:hAnsi="Times New Roman" w:cs="Times New Roman"/>
          <w:spacing w:val="-2"/>
          <w:sz w:val="20"/>
        </w:rPr>
        <w:t xml:space="preserve"> </w:t>
      </w:r>
      <w:r w:rsidRPr="00D44879">
        <w:rPr>
          <w:rFonts w:ascii="Times New Roman" w:hAnsi="Times New Roman" w:cs="Times New Roman"/>
          <w:sz w:val="20"/>
        </w:rPr>
        <w:t>1976.</w:t>
      </w:r>
    </w:p>
    <w:p w14:paraId="4D65EF75"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r w:rsidRPr="00D44879">
        <w:rPr>
          <w:rFonts w:ascii="Times New Roman" w:hAnsi="Times New Roman" w:cs="Times New Roman"/>
          <w:sz w:val="20"/>
        </w:rPr>
        <w:t>Freire</w:t>
      </w:r>
      <w:r w:rsidRPr="00D44879">
        <w:rPr>
          <w:rFonts w:ascii="Times New Roman" w:hAnsi="Times New Roman" w:cs="Times New Roman"/>
          <w:spacing w:val="-3"/>
          <w:sz w:val="20"/>
        </w:rPr>
        <w:t xml:space="preserve"> </w:t>
      </w:r>
      <w:r w:rsidRPr="00D44879">
        <w:rPr>
          <w:rFonts w:ascii="Times New Roman" w:hAnsi="Times New Roman" w:cs="Times New Roman"/>
          <w:sz w:val="20"/>
        </w:rPr>
        <w:t>Paulo,</w:t>
      </w:r>
      <w:r>
        <w:rPr>
          <w:rFonts w:ascii="Times New Roman" w:hAnsi="Times New Roman" w:cs="Times New Roman"/>
          <w:sz w:val="20"/>
        </w:rPr>
        <w:t xml:space="preserve"> </w:t>
      </w:r>
      <w:r w:rsidRPr="00D44879">
        <w:rPr>
          <w:rFonts w:ascii="Times New Roman" w:hAnsi="Times New Roman" w:cs="Times New Roman"/>
          <w:sz w:val="20"/>
        </w:rPr>
        <w:t>Pedagogy</w:t>
      </w:r>
      <w:r w:rsidRPr="00D44879">
        <w:rPr>
          <w:rFonts w:ascii="Times New Roman" w:hAnsi="Times New Roman" w:cs="Times New Roman"/>
          <w:spacing w:val="-2"/>
          <w:sz w:val="20"/>
        </w:rPr>
        <w:t xml:space="preserve"> </w:t>
      </w:r>
      <w:r w:rsidRPr="00D44879">
        <w:rPr>
          <w:rFonts w:ascii="Times New Roman" w:hAnsi="Times New Roman" w:cs="Times New Roman"/>
          <w:sz w:val="20"/>
        </w:rPr>
        <w:t>of</w:t>
      </w:r>
      <w:r w:rsidRPr="00D44879">
        <w:rPr>
          <w:rFonts w:ascii="Times New Roman" w:hAnsi="Times New Roman" w:cs="Times New Roman"/>
          <w:spacing w:val="-4"/>
          <w:sz w:val="20"/>
        </w:rPr>
        <w:t xml:space="preserve"> </w:t>
      </w:r>
      <w:r w:rsidRPr="00D44879">
        <w:rPr>
          <w:rFonts w:ascii="Times New Roman" w:hAnsi="Times New Roman" w:cs="Times New Roman"/>
          <w:sz w:val="20"/>
        </w:rPr>
        <w:t>the</w:t>
      </w:r>
      <w:r w:rsidRPr="00D44879">
        <w:rPr>
          <w:rFonts w:ascii="Times New Roman" w:hAnsi="Times New Roman" w:cs="Times New Roman"/>
          <w:spacing w:val="-5"/>
          <w:sz w:val="20"/>
        </w:rPr>
        <w:t xml:space="preserve"> </w:t>
      </w:r>
      <w:r w:rsidRPr="00D44879">
        <w:rPr>
          <w:rFonts w:ascii="Times New Roman" w:hAnsi="Times New Roman" w:cs="Times New Roman"/>
          <w:sz w:val="20"/>
        </w:rPr>
        <w:t>Oppressed;30thAnniversary</w:t>
      </w:r>
      <w:r w:rsidRPr="00D44879">
        <w:rPr>
          <w:rFonts w:ascii="Times New Roman" w:hAnsi="Times New Roman" w:cs="Times New Roman"/>
          <w:spacing w:val="-4"/>
          <w:sz w:val="20"/>
        </w:rPr>
        <w:t xml:space="preserve"> </w:t>
      </w:r>
      <w:r w:rsidRPr="00D44879">
        <w:rPr>
          <w:rFonts w:ascii="Times New Roman" w:hAnsi="Times New Roman" w:cs="Times New Roman"/>
          <w:sz w:val="20"/>
        </w:rPr>
        <w:t>Edition</w:t>
      </w:r>
    </w:p>
    <w:p w14:paraId="5AA04633" w14:textId="77777777"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r w:rsidRPr="00D44879">
        <w:rPr>
          <w:rFonts w:ascii="Times New Roman" w:hAnsi="Times New Roman" w:cs="Times New Roman"/>
          <w:sz w:val="20"/>
        </w:rPr>
        <w:t>Gramsci</w:t>
      </w:r>
      <w:r w:rsidRPr="00D44879">
        <w:rPr>
          <w:rFonts w:ascii="Times New Roman" w:hAnsi="Times New Roman" w:cs="Times New Roman"/>
          <w:spacing w:val="-5"/>
          <w:sz w:val="20"/>
        </w:rPr>
        <w:t xml:space="preserve"> </w:t>
      </w:r>
      <w:r w:rsidRPr="00D44879">
        <w:rPr>
          <w:rFonts w:ascii="Times New Roman" w:hAnsi="Times New Roman" w:cs="Times New Roman"/>
          <w:sz w:val="20"/>
        </w:rPr>
        <w:t>Antonio;</w:t>
      </w:r>
      <w:r>
        <w:rPr>
          <w:rFonts w:ascii="Times New Roman" w:hAnsi="Times New Roman" w:cs="Times New Roman"/>
          <w:sz w:val="20"/>
        </w:rPr>
        <w:t xml:space="preserve"> </w:t>
      </w:r>
      <w:r w:rsidRPr="00D44879">
        <w:rPr>
          <w:rFonts w:ascii="Times New Roman" w:hAnsi="Times New Roman" w:cs="Times New Roman"/>
          <w:sz w:val="20"/>
        </w:rPr>
        <w:t>Prison</w:t>
      </w:r>
      <w:r w:rsidRPr="00D44879">
        <w:rPr>
          <w:rFonts w:ascii="Times New Roman" w:hAnsi="Times New Roman" w:cs="Times New Roman"/>
          <w:spacing w:val="-6"/>
          <w:sz w:val="20"/>
        </w:rPr>
        <w:t xml:space="preserve"> </w:t>
      </w:r>
      <w:r w:rsidRPr="00D44879">
        <w:rPr>
          <w:rFonts w:ascii="Times New Roman" w:hAnsi="Times New Roman" w:cs="Times New Roman"/>
          <w:sz w:val="20"/>
        </w:rPr>
        <w:t>Notebooks,</w:t>
      </w:r>
      <w:r>
        <w:rPr>
          <w:rFonts w:ascii="Times New Roman" w:hAnsi="Times New Roman" w:cs="Times New Roman"/>
          <w:sz w:val="20"/>
        </w:rPr>
        <w:t xml:space="preserve"> </w:t>
      </w:r>
      <w:r w:rsidRPr="00D44879">
        <w:rPr>
          <w:rFonts w:ascii="Times New Roman" w:hAnsi="Times New Roman" w:cs="Times New Roman"/>
          <w:sz w:val="20"/>
        </w:rPr>
        <w:t>Vol.2,</w:t>
      </w:r>
      <w:r>
        <w:rPr>
          <w:rFonts w:ascii="Times New Roman" w:hAnsi="Times New Roman" w:cs="Times New Roman"/>
          <w:sz w:val="20"/>
        </w:rPr>
        <w:t xml:space="preserve"> </w:t>
      </w:r>
      <w:r w:rsidRPr="00D44879">
        <w:rPr>
          <w:rFonts w:ascii="Times New Roman" w:hAnsi="Times New Roman" w:cs="Times New Roman"/>
          <w:sz w:val="20"/>
        </w:rPr>
        <w:t>Colombia</w:t>
      </w:r>
      <w:r w:rsidRPr="00D44879">
        <w:rPr>
          <w:rFonts w:ascii="Times New Roman" w:hAnsi="Times New Roman" w:cs="Times New Roman"/>
          <w:spacing w:val="-4"/>
          <w:sz w:val="20"/>
        </w:rPr>
        <w:t xml:space="preserve"> </w:t>
      </w:r>
      <w:r w:rsidRPr="00D44879">
        <w:rPr>
          <w:rFonts w:ascii="Times New Roman" w:hAnsi="Times New Roman" w:cs="Times New Roman"/>
          <w:sz w:val="20"/>
        </w:rPr>
        <w:t>University</w:t>
      </w:r>
      <w:r w:rsidRPr="00D44879">
        <w:rPr>
          <w:rFonts w:ascii="Times New Roman" w:hAnsi="Times New Roman" w:cs="Times New Roman"/>
          <w:spacing w:val="-5"/>
          <w:sz w:val="20"/>
        </w:rPr>
        <w:t xml:space="preserve"> </w:t>
      </w:r>
      <w:r w:rsidRPr="00D44879">
        <w:rPr>
          <w:rFonts w:ascii="Times New Roman" w:hAnsi="Times New Roman" w:cs="Times New Roman"/>
          <w:sz w:val="20"/>
        </w:rPr>
        <w:t>Press</w:t>
      </w:r>
    </w:p>
    <w:p w14:paraId="51B2058B" w14:textId="6DA7A4F2" w:rsidR="00D75D12" w:rsidRPr="00D44879" w:rsidRDefault="00D75D12" w:rsidP="009C36E7">
      <w:pPr>
        <w:pStyle w:val="ListParagraph"/>
        <w:widowControl w:val="0"/>
        <w:numPr>
          <w:ilvl w:val="0"/>
          <w:numId w:val="13"/>
        </w:numPr>
        <w:tabs>
          <w:tab w:val="left" w:pos="852"/>
        </w:tabs>
        <w:autoSpaceDE w:val="0"/>
        <w:autoSpaceDN w:val="0"/>
        <w:spacing w:after="0"/>
        <w:jc w:val="both"/>
        <w:rPr>
          <w:rFonts w:ascii="Times New Roman" w:hAnsi="Times New Roman" w:cs="Times New Roman"/>
          <w:sz w:val="20"/>
        </w:rPr>
      </w:pPr>
      <w:proofErr w:type="spellStart"/>
      <w:r w:rsidRPr="00D44879">
        <w:rPr>
          <w:rFonts w:ascii="Times New Roman" w:hAnsi="Times New Roman" w:cs="Times New Roman"/>
          <w:sz w:val="20"/>
        </w:rPr>
        <w:t>Sachindra</w:t>
      </w:r>
      <w:proofErr w:type="spellEnd"/>
      <w:r>
        <w:rPr>
          <w:rFonts w:ascii="Times New Roman" w:hAnsi="Times New Roman" w:cs="Times New Roman"/>
          <w:sz w:val="20"/>
        </w:rPr>
        <w:t xml:space="preserve"> </w:t>
      </w:r>
      <w:r w:rsidRPr="00D44879">
        <w:rPr>
          <w:rFonts w:ascii="Times New Roman" w:hAnsi="Times New Roman" w:cs="Times New Roman"/>
          <w:sz w:val="20"/>
        </w:rPr>
        <w:t>Narayan,</w:t>
      </w:r>
      <w:r>
        <w:rPr>
          <w:rFonts w:ascii="Times New Roman" w:hAnsi="Times New Roman" w:cs="Times New Roman"/>
          <w:sz w:val="20"/>
        </w:rPr>
        <w:t xml:space="preserve"> </w:t>
      </w:r>
      <w:r w:rsidRPr="00D44879">
        <w:rPr>
          <w:rFonts w:ascii="Times New Roman" w:hAnsi="Times New Roman" w:cs="Times New Roman"/>
          <w:sz w:val="20"/>
        </w:rPr>
        <w:t>The</w:t>
      </w:r>
      <w:r w:rsidRPr="00D44879">
        <w:rPr>
          <w:rFonts w:ascii="Times New Roman" w:hAnsi="Times New Roman" w:cs="Times New Roman"/>
          <w:spacing w:val="51"/>
          <w:sz w:val="20"/>
        </w:rPr>
        <w:t xml:space="preserve"> </w:t>
      </w:r>
      <w:r w:rsidRPr="00D44879">
        <w:rPr>
          <w:rFonts w:ascii="Times New Roman" w:hAnsi="Times New Roman" w:cs="Times New Roman"/>
          <w:sz w:val="20"/>
        </w:rPr>
        <w:t>Dynamics</w:t>
      </w:r>
      <w:r w:rsidRPr="00D44879">
        <w:rPr>
          <w:rFonts w:ascii="Times New Roman" w:hAnsi="Times New Roman" w:cs="Times New Roman"/>
          <w:spacing w:val="50"/>
          <w:sz w:val="20"/>
        </w:rPr>
        <w:t xml:space="preserve"> </w:t>
      </w:r>
      <w:proofErr w:type="gramStart"/>
      <w:r w:rsidRPr="00D44879">
        <w:rPr>
          <w:rFonts w:ascii="Times New Roman" w:hAnsi="Times New Roman" w:cs="Times New Roman"/>
          <w:sz w:val="20"/>
        </w:rPr>
        <w:t>Of</w:t>
      </w:r>
      <w:proofErr w:type="gramEnd"/>
      <w:r w:rsidRPr="00D44879">
        <w:rPr>
          <w:rFonts w:ascii="Times New Roman" w:hAnsi="Times New Roman" w:cs="Times New Roman"/>
          <w:spacing w:val="49"/>
          <w:sz w:val="20"/>
        </w:rPr>
        <w:t xml:space="preserve"> </w:t>
      </w:r>
      <w:r w:rsidRPr="00D44879">
        <w:rPr>
          <w:rFonts w:ascii="Times New Roman" w:hAnsi="Times New Roman" w:cs="Times New Roman"/>
          <w:sz w:val="20"/>
        </w:rPr>
        <w:t>Tribal</w:t>
      </w:r>
      <w:r w:rsidRPr="00D44879">
        <w:rPr>
          <w:rFonts w:ascii="Times New Roman" w:hAnsi="Times New Roman" w:cs="Times New Roman"/>
          <w:spacing w:val="51"/>
          <w:sz w:val="20"/>
        </w:rPr>
        <w:t xml:space="preserve"> </w:t>
      </w:r>
      <w:r w:rsidRPr="00D44879">
        <w:rPr>
          <w:rFonts w:ascii="Times New Roman" w:hAnsi="Times New Roman" w:cs="Times New Roman"/>
          <w:sz w:val="20"/>
        </w:rPr>
        <w:t>Development</w:t>
      </w:r>
      <w:r w:rsidRPr="00D44879">
        <w:rPr>
          <w:rFonts w:ascii="Times New Roman" w:hAnsi="Times New Roman" w:cs="Times New Roman"/>
          <w:spacing w:val="53"/>
          <w:sz w:val="20"/>
        </w:rPr>
        <w:t xml:space="preserve"> </w:t>
      </w:r>
      <w:r w:rsidRPr="00D44879">
        <w:rPr>
          <w:rFonts w:ascii="Times New Roman" w:hAnsi="Times New Roman" w:cs="Times New Roman"/>
          <w:sz w:val="20"/>
        </w:rPr>
        <w:t>Issues</w:t>
      </w:r>
      <w:r w:rsidR="00E51DBD">
        <w:rPr>
          <w:rFonts w:ascii="Times New Roman" w:hAnsi="Times New Roman" w:cs="Times New Roman"/>
          <w:sz w:val="20"/>
        </w:rPr>
        <w:t xml:space="preserve"> </w:t>
      </w:r>
      <w:r w:rsidR="00E51DBD" w:rsidRPr="00E51DBD">
        <w:rPr>
          <w:rFonts w:ascii="Times New Roman" w:hAnsi="Times New Roman" w:cs="Times New Roman"/>
          <w:sz w:val="20"/>
        </w:rPr>
        <w:t>and Challenges -2002</w:t>
      </w:r>
      <w:r w:rsidRPr="00D44879">
        <w:rPr>
          <w:rFonts w:ascii="Times New Roman" w:hAnsi="Times New Roman" w:cs="Times New Roman"/>
          <w:sz w:val="20"/>
        </w:rPr>
        <w:t>,</w:t>
      </w:r>
      <w:r>
        <w:rPr>
          <w:rFonts w:ascii="Times New Roman" w:hAnsi="Times New Roman" w:cs="Times New Roman"/>
          <w:sz w:val="20"/>
        </w:rPr>
        <w:t xml:space="preserve"> </w:t>
      </w:r>
      <w:proofErr w:type="spellStart"/>
      <w:r w:rsidRPr="00D44879">
        <w:rPr>
          <w:rFonts w:ascii="Times New Roman" w:hAnsi="Times New Roman" w:cs="Times New Roman"/>
          <w:sz w:val="20"/>
        </w:rPr>
        <w:t>Gyan</w:t>
      </w:r>
      <w:proofErr w:type="spellEnd"/>
      <w:r w:rsidRPr="00D44879">
        <w:rPr>
          <w:rFonts w:ascii="Times New Roman" w:hAnsi="Times New Roman" w:cs="Times New Roman"/>
          <w:spacing w:val="-1"/>
          <w:sz w:val="20"/>
        </w:rPr>
        <w:t xml:space="preserve"> </w:t>
      </w:r>
      <w:r w:rsidRPr="00D44879">
        <w:rPr>
          <w:rFonts w:ascii="Times New Roman" w:hAnsi="Times New Roman" w:cs="Times New Roman"/>
          <w:sz w:val="20"/>
        </w:rPr>
        <w:t>Books</w:t>
      </w:r>
      <w:r w:rsidRPr="00D44879">
        <w:rPr>
          <w:rFonts w:ascii="Times New Roman" w:hAnsi="Times New Roman" w:cs="Times New Roman"/>
          <w:spacing w:val="-2"/>
          <w:sz w:val="20"/>
        </w:rPr>
        <w:t xml:space="preserve"> </w:t>
      </w:r>
      <w:r w:rsidRPr="00D44879">
        <w:rPr>
          <w:rFonts w:ascii="Times New Roman" w:hAnsi="Times New Roman" w:cs="Times New Roman"/>
          <w:sz w:val="20"/>
        </w:rPr>
        <w:t>PVT</w:t>
      </w:r>
      <w:r w:rsidR="00E51DBD">
        <w:rPr>
          <w:rFonts w:ascii="Times New Roman" w:hAnsi="Times New Roman" w:cs="Times New Roman"/>
          <w:sz w:val="20"/>
        </w:rPr>
        <w:t xml:space="preserve"> </w:t>
      </w:r>
      <w:r w:rsidRPr="00D44879">
        <w:rPr>
          <w:rFonts w:ascii="Times New Roman" w:hAnsi="Times New Roman" w:cs="Times New Roman"/>
          <w:sz w:val="20"/>
        </w:rPr>
        <w:t>LTD</w:t>
      </w:r>
      <w:r w:rsidRPr="00D44879">
        <w:rPr>
          <w:rFonts w:ascii="Times New Roman" w:hAnsi="Times New Roman" w:cs="Times New Roman"/>
          <w:spacing w:val="-2"/>
          <w:sz w:val="20"/>
        </w:rPr>
        <w:t xml:space="preserve"> </w:t>
      </w:r>
      <w:r w:rsidRPr="00D44879">
        <w:rPr>
          <w:rFonts w:ascii="Times New Roman" w:hAnsi="Times New Roman" w:cs="Times New Roman"/>
          <w:sz w:val="20"/>
        </w:rPr>
        <w:t>Delhi</w:t>
      </w:r>
    </w:p>
    <w:p w14:paraId="358B785E" w14:textId="77777777" w:rsidR="00D75D12" w:rsidRDefault="00D75D12" w:rsidP="00D75D12">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r>
        <w:rPr>
          <w:rFonts w:ascii="Times New Roman" w:hAnsi="Times New Roman"/>
          <w:color w:val="000000"/>
          <w:szCs w:val="24"/>
        </w:rPr>
        <w:t xml:space="preserve"> </w:t>
      </w:r>
    </w:p>
    <w:p w14:paraId="79800A00" w14:textId="167BAF96" w:rsidR="00F85BD1" w:rsidRPr="00BC4FCF" w:rsidRDefault="00F85BD1" w:rsidP="00D75D12">
      <w:pPr>
        <w:widowControl w:val="0"/>
        <w:autoSpaceDE w:val="0"/>
        <w:autoSpaceDN w:val="0"/>
        <w:adjustRightInd w:val="0"/>
        <w:spacing w:after="0" w:line="240" w:lineRule="auto"/>
        <w:rPr>
          <w:rFonts w:ascii="Times New Roman" w:hAnsi="Times New Roman"/>
          <w:color w:val="000000"/>
          <w:szCs w:val="24"/>
        </w:rPr>
      </w:pPr>
    </w:p>
    <w:p w14:paraId="1BE657CA" w14:textId="77777777" w:rsidR="000D7511" w:rsidRDefault="000D751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2477B4E1" w14:textId="77777777" w:rsidR="000D7511" w:rsidRPr="00A5494A" w:rsidRDefault="000D7511" w:rsidP="000D7511">
      <w:pPr>
        <w:widowControl w:val="0"/>
        <w:autoSpaceDE w:val="0"/>
        <w:autoSpaceDN w:val="0"/>
        <w:adjustRightInd w:val="0"/>
        <w:spacing w:after="0" w:line="240" w:lineRule="auto"/>
        <w:rPr>
          <w:rFonts w:ascii="Times New Roman" w:hAnsi="Times New Roman" w:cs="Times New Roman"/>
          <w:b/>
          <w:bCs/>
          <w:color w:val="000000"/>
          <w:sz w:val="32"/>
          <w:szCs w:val="28"/>
        </w:rPr>
      </w:pPr>
      <w:r w:rsidRPr="00A5494A">
        <w:rPr>
          <w:rFonts w:ascii="Times New Roman" w:hAnsi="Times New Roman" w:cs="Times New Roman"/>
          <w:b/>
          <w:bCs/>
          <w:color w:val="000000"/>
          <w:sz w:val="32"/>
          <w:szCs w:val="28"/>
        </w:rPr>
        <w:lastRenderedPageBreak/>
        <w:t>OR</w:t>
      </w:r>
    </w:p>
    <w:p w14:paraId="1F62D9A2" w14:textId="1D2DAC95" w:rsidR="000D7511" w:rsidRDefault="000D7511" w:rsidP="000D7511">
      <w:pPr>
        <w:widowControl w:val="0"/>
        <w:autoSpaceDE w:val="0"/>
        <w:autoSpaceDN w:val="0"/>
        <w:adjustRightInd w:val="0"/>
        <w:spacing w:after="0" w:line="240" w:lineRule="auto"/>
        <w:rPr>
          <w:rFonts w:ascii="Times New Roman" w:hAnsi="Times New Roman" w:cs="Times New Roman"/>
          <w:bCs/>
          <w:color w:val="000000"/>
          <w:sz w:val="24"/>
          <w:szCs w:val="28"/>
        </w:rPr>
      </w:pPr>
      <w:bookmarkStart w:id="75" w:name="_Toc145312688"/>
      <w:r w:rsidRPr="007259E4">
        <w:rPr>
          <w:rStyle w:val="Heading2Char"/>
        </w:rPr>
        <w:t xml:space="preserve">MDC </w:t>
      </w:r>
      <w:r>
        <w:rPr>
          <w:rStyle w:val="Heading2Char"/>
        </w:rPr>
        <w:t>2</w:t>
      </w:r>
      <w:r w:rsidR="0093024E">
        <w:rPr>
          <w:rStyle w:val="Heading2Char"/>
        </w:rPr>
        <w:t xml:space="preserve">F: </w:t>
      </w:r>
      <w:r w:rsidR="0093024E" w:rsidRPr="0093024E">
        <w:rPr>
          <w:rStyle w:val="Heading2Char"/>
        </w:rPr>
        <w:t>AN INTRODUCTION TO SUSTAINABLE DEVELOPMENTS</w:t>
      </w:r>
      <w:bookmarkEnd w:id="75"/>
      <w:proofErr w:type="gramStart"/>
      <w:r w:rsidRPr="002522E2">
        <w:rPr>
          <w:rFonts w:ascii="Times New Roman" w:hAnsi="Times New Roman" w:cs="Times New Roman"/>
          <w:b/>
          <w:bCs/>
          <w:color w:val="000000"/>
          <w:sz w:val="28"/>
          <w:szCs w:val="28"/>
        </w:rPr>
        <w:tab/>
        <w:t xml:space="preserve">  </w:t>
      </w:r>
      <w:r>
        <w:rPr>
          <w:rFonts w:ascii="Times New Roman" w:hAnsi="Times New Roman" w:cs="Times New Roman"/>
          <w:b/>
          <w:bCs/>
          <w:color w:val="000000"/>
          <w:sz w:val="28"/>
          <w:szCs w:val="28"/>
        </w:rPr>
        <w:tab/>
      </w:r>
      <w:proofErr w:type="gramEnd"/>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t xml:space="preserve">         </w:t>
      </w:r>
      <w:r w:rsidRPr="002522E2">
        <w:rPr>
          <w:rFonts w:ascii="Times New Roman" w:hAnsi="Times New Roman" w:cs="Times New Roman"/>
          <w:bCs/>
          <w:color w:val="000000"/>
          <w:sz w:val="24"/>
          <w:szCs w:val="28"/>
        </w:rPr>
        <w:t>(</w:t>
      </w:r>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2E43D0AD" w14:textId="77777777" w:rsidR="000D7511" w:rsidRPr="002522E2" w:rsidRDefault="000D7511" w:rsidP="000D7511">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0D7511" w:rsidRPr="00D37DC1" w14:paraId="19ED62CB" w14:textId="77777777" w:rsidTr="00B73789">
        <w:trPr>
          <w:trHeight w:val="283"/>
        </w:trPr>
        <w:tc>
          <w:tcPr>
            <w:tcW w:w="3028" w:type="pct"/>
            <w:vAlign w:val="center"/>
          </w:tcPr>
          <w:p w14:paraId="7AA958DB" w14:textId="77777777" w:rsidR="000D7511" w:rsidRPr="00D37DC1" w:rsidRDefault="000D7511" w:rsidP="00B73789">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4DC2CBDC" w14:textId="77777777" w:rsidR="000D7511" w:rsidRPr="00D37DC1" w:rsidRDefault="000D7511"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45138BF7" w14:textId="77777777" w:rsidR="000D7511" w:rsidRPr="00D37DC1" w:rsidRDefault="000D7511"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42F3B3FA" w14:textId="77777777" w:rsidR="000D7511" w:rsidRDefault="000D7511" w:rsidP="000D7511">
      <w:pPr>
        <w:widowControl w:val="0"/>
        <w:autoSpaceDE w:val="0"/>
        <w:autoSpaceDN w:val="0"/>
        <w:adjustRightInd w:val="0"/>
        <w:spacing w:after="0" w:line="240" w:lineRule="auto"/>
        <w:rPr>
          <w:rFonts w:ascii="Times New Roman" w:hAnsi="Times New Roman" w:cs="Times New Roman"/>
          <w:b/>
          <w:bCs/>
          <w:color w:val="000000"/>
          <w:sz w:val="24"/>
          <w:szCs w:val="28"/>
        </w:rPr>
      </w:pPr>
    </w:p>
    <w:p w14:paraId="1A4C5A6F" w14:textId="0F743044" w:rsidR="000D7511" w:rsidRPr="00BC4FCF" w:rsidRDefault="000D7511" w:rsidP="000D751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Pr>
          <w:rFonts w:asciiTheme="majorBidi" w:hAnsiTheme="majorBidi" w:cstheme="majorBidi"/>
          <w:b/>
          <w:bCs/>
          <w:sz w:val="20"/>
          <w:u w:val="single"/>
          <w:lang w:val="en-IN" w:bidi="hi-IN"/>
        </w:rPr>
        <w:t>bjectives</w:t>
      </w:r>
      <w:r w:rsidRPr="00BC4FCF">
        <w:rPr>
          <w:rFonts w:asciiTheme="majorBidi" w:hAnsiTheme="majorBidi" w:cstheme="majorBidi"/>
          <w:b/>
          <w:bCs/>
          <w:sz w:val="20"/>
          <w:u w:val="single"/>
          <w:lang w:val="en-IN" w:bidi="hi-IN"/>
        </w:rPr>
        <w:t>:</w:t>
      </w:r>
    </w:p>
    <w:p w14:paraId="0EBC7EF3" w14:textId="77777777" w:rsidR="000D7511" w:rsidRPr="000D7511" w:rsidRDefault="000D7511" w:rsidP="009C36E7">
      <w:pPr>
        <w:pStyle w:val="ListParagraph"/>
        <w:numPr>
          <w:ilvl w:val="0"/>
          <w:numId w:val="78"/>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 xml:space="preserve">How sustainability considerations can actually be embedded within an </w:t>
      </w:r>
    </w:p>
    <w:p w14:paraId="705EDE95" w14:textId="77777777" w:rsidR="000D7511" w:rsidRPr="000D7511" w:rsidRDefault="000D7511" w:rsidP="009C36E7">
      <w:pPr>
        <w:pStyle w:val="ListParagraph"/>
        <w:numPr>
          <w:ilvl w:val="0"/>
          <w:numId w:val="78"/>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individuals and community’s day to day activities and decision making processes</w:t>
      </w:r>
    </w:p>
    <w:p w14:paraId="028DDDB6" w14:textId="77777777" w:rsidR="000D7511" w:rsidRPr="000D7511" w:rsidRDefault="000D7511" w:rsidP="009C36E7">
      <w:pPr>
        <w:pStyle w:val="ListParagraph"/>
        <w:numPr>
          <w:ilvl w:val="0"/>
          <w:numId w:val="78"/>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How existing sustainable development tools and methods can be adjusted/fine-tuned accordingly</w:t>
      </w:r>
    </w:p>
    <w:p w14:paraId="177F5208" w14:textId="77777777" w:rsidR="000D7511" w:rsidRPr="000D7511" w:rsidRDefault="000D7511" w:rsidP="009C36E7">
      <w:pPr>
        <w:pStyle w:val="ListParagraph"/>
        <w:numPr>
          <w:ilvl w:val="0"/>
          <w:numId w:val="78"/>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How to design sustainability performance metric to assess the impact on community’s sustainable development</w:t>
      </w:r>
    </w:p>
    <w:p w14:paraId="0A7AB841" w14:textId="77777777" w:rsidR="000D7511" w:rsidRPr="000D7511" w:rsidRDefault="000D7511" w:rsidP="009C36E7">
      <w:pPr>
        <w:pStyle w:val="ListParagraph"/>
        <w:numPr>
          <w:ilvl w:val="0"/>
          <w:numId w:val="78"/>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How to design feedback systems that can readjust the pathways of processes and procedures to ensure success in implementing sustainable development initiatives.</w:t>
      </w:r>
    </w:p>
    <w:p w14:paraId="20FB5AB3" w14:textId="3B30200A" w:rsidR="000D7511" w:rsidRDefault="000D7511" w:rsidP="009C36E7">
      <w:pPr>
        <w:pStyle w:val="ListParagraph"/>
        <w:numPr>
          <w:ilvl w:val="0"/>
          <w:numId w:val="78"/>
        </w:numPr>
        <w:autoSpaceDE w:val="0"/>
        <w:autoSpaceDN w:val="0"/>
        <w:adjustRightInd w:val="0"/>
        <w:spacing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 xml:space="preserve">How to empower communities set sustainability targets using appropriate </w:t>
      </w:r>
      <w:proofErr w:type="gramStart"/>
      <w:r w:rsidRPr="000D7511">
        <w:rPr>
          <w:rFonts w:asciiTheme="majorBidi" w:hAnsiTheme="majorBidi" w:cstheme="majorBidi"/>
          <w:color w:val="000000"/>
          <w:sz w:val="20"/>
          <w:lang w:val="en-IN" w:bidi="hi-IN"/>
        </w:rPr>
        <w:t>metrics</w:t>
      </w:r>
      <w:proofErr w:type="gramEnd"/>
    </w:p>
    <w:p w14:paraId="76509768" w14:textId="77777777" w:rsidR="000D7511" w:rsidRPr="00BC4FCF" w:rsidRDefault="000D7511" w:rsidP="000D751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6B7AE70C" w14:textId="77777777"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Understand the basic concept of Sustainable Development (SD), the environmental, social and economic dimensions.</w:t>
      </w:r>
    </w:p>
    <w:p w14:paraId="64FEA26E" w14:textId="77777777"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In depth learning and analysis of factors that support to achieve sustainability and resilience in an individual level and in a community</w:t>
      </w:r>
    </w:p>
    <w:p w14:paraId="17AA4588" w14:textId="77777777"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Develop an encompassing understanding of sustainability issues.</w:t>
      </w:r>
    </w:p>
    <w:p w14:paraId="7A3A37A3" w14:textId="4C55C537"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Understand the embedment of sustainability issues in environmental, societal, and economic systems</w:t>
      </w:r>
      <w:r>
        <w:rPr>
          <w:rFonts w:asciiTheme="majorBidi" w:hAnsiTheme="majorBidi" w:cstheme="majorBidi"/>
          <w:color w:val="000000"/>
          <w:sz w:val="20"/>
          <w:lang w:val="en-IN" w:bidi="hi-IN"/>
        </w:rPr>
        <w:t>.</w:t>
      </w:r>
      <w:r w:rsidRPr="000D7511">
        <w:rPr>
          <w:rFonts w:asciiTheme="majorBidi" w:hAnsiTheme="majorBidi" w:cstheme="majorBidi"/>
          <w:color w:val="000000"/>
          <w:sz w:val="20"/>
          <w:lang w:val="en-IN" w:bidi="hi-IN"/>
        </w:rPr>
        <w:t xml:space="preserve"> </w:t>
      </w:r>
    </w:p>
    <w:p w14:paraId="26756220" w14:textId="2737B731"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Be familiar with potential strategic options for SD (efficiency, sufficiency).</w:t>
      </w:r>
    </w:p>
    <w:p w14:paraId="00422D7C" w14:textId="77777777"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Be able to discuss the (dis-)advantages of instruments for SD.</w:t>
      </w:r>
    </w:p>
    <w:p w14:paraId="05D7A8F2" w14:textId="77777777"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Demonstrate knowledge and understanding of the current sustainable development policies followed by selected countries.</w:t>
      </w:r>
    </w:p>
    <w:p w14:paraId="3D78F68D" w14:textId="77777777" w:rsidR="000D7511" w:rsidRPr="000D7511" w:rsidRDefault="000D7511" w:rsidP="009C36E7">
      <w:pPr>
        <w:pStyle w:val="ListParagraph"/>
        <w:numPr>
          <w:ilvl w:val="0"/>
          <w:numId w:val="79"/>
        </w:numPr>
        <w:autoSpaceDE w:val="0"/>
        <w:autoSpaceDN w:val="0"/>
        <w:adjustRightInd w:val="0"/>
        <w:spacing w:after="0"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Demonstrate capability in designing specialized methodology for designing and implementing localized sustainable development measures.</w:t>
      </w:r>
    </w:p>
    <w:p w14:paraId="4E11CA0C" w14:textId="65E67937" w:rsidR="000D7511" w:rsidRPr="000D7511" w:rsidRDefault="000D7511" w:rsidP="009C36E7">
      <w:pPr>
        <w:pStyle w:val="ListParagraph"/>
        <w:numPr>
          <w:ilvl w:val="0"/>
          <w:numId w:val="79"/>
        </w:numPr>
        <w:autoSpaceDE w:val="0"/>
        <w:autoSpaceDN w:val="0"/>
        <w:adjustRightInd w:val="0"/>
        <w:spacing w:line="240" w:lineRule="auto"/>
        <w:rPr>
          <w:rFonts w:asciiTheme="majorBidi" w:hAnsiTheme="majorBidi" w:cstheme="majorBidi"/>
          <w:color w:val="000000"/>
          <w:sz w:val="20"/>
          <w:lang w:val="en-IN" w:bidi="hi-IN"/>
        </w:rPr>
      </w:pPr>
      <w:r w:rsidRPr="000D7511">
        <w:rPr>
          <w:rFonts w:asciiTheme="majorBidi" w:hAnsiTheme="majorBidi" w:cstheme="majorBidi"/>
          <w:color w:val="000000"/>
          <w:sz w:val="20"/>
          <w:lang w:val="en-IN" w:bidi="hi-IN"/>
        </w:rPr>
        <w:t>Understand the SD challenges for communities, industries, and academic institutions, their responsibility and their potentials for action</w:t>
      </w:r>
    </w:p>
    <w:p w14:paraId="66D1BF23" w14:textId="77777777" w:rsidR="000D7511" w:rsidRPr="00BC4FCF" w:rsidRDefault="000D7511" w:rsidP="000D7511">
      <w:pPr>
        <w:autoSpaceDE w:val="0"/>
        <w:autoSpaceDN w:val="0"/>
        <w:adjustRightInd w:val="0"/>
        <w:spacing w:after="0"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0B3E45F4" w14:textId="77777777" w:rsidR="000D7511" w:rsidRPr="000D7511" w:rsidRDefault="000D7511" w:rsidP="000D7511">
      <w:pPr>
        <w:spacing w:after="0" w:line="240" w:lineRule="auto"/>
        <w:jc w:val="both"/>
        <w:rPr>
          <w:rFonts w:ascii="Times New Roman" w:hAnsi="Times New Roman" w:cs="Times New Roman"/>
        </w:rPr>
      </w:pPr>
      <w:r w:rsidRPr="000D7511">
        <w:rPr>
          <w:rFonts w:ascii="Times New Roman" w:hAnsi="Times New Roman" w:cs="Times New Roman"/>
          <w:b/>
        </w:rPr>
        <w:t>UNIT-I: INTRODUCTION TO SUSTAINABLE DEVELOPMENT:</w:t>
      </w:r>
    </w:p>
    <w:p w14:paraId="6F0E4634" w14:textId="77777777" w:rsidR="000D7511" w:rsidRPr="000D7511" w:rsidRDefault="000D7511" w:rsidP="009C36E7">
      <w:pPr>
        <w:numPr>
          <w:ilvl w:val="0"/>
          <w:numId w:val="85"/>
        </w:numPr>
        <w:spacing w:after="0" w:line="240" w:lineRule="auto"/>
        <w:jc w:val="both"/>
        <w:rPr>
          <w:rFonts w:ascii="Times New Roman" w:hAnsi="Times New Roman" w:cs="Times New Roman"/>
        </w:rPr>
      </w:pPr>
      <w:r w:rsidRPr="000D7511">
        <w:rPr>
          <w:rFonts w:ascii="Times New Roman" w:hAnsi="Times New Roman" w:cs="Times New Roman"/>
        </w:rPr>
        <w:t xml:space="preserve">Broad introduction to SD - its importance, need, impact and implications; </w:t>
      </w:r>
    </w:p>
    <w:p w14:paraId="11A82B4F" w14:textId="77777777" w:rsidR="000D7511" w:rsidRPr="000D7511" w:rsidRDefault="000D7511" w:rsidP="009C36E7">
      <w:pPr>
        <w:numPr>
          <w:ilvl w:val="0"/>
          <w:numId w:val="85"/>
        </w:numPr>
        <w:spacing w:after="0" w:line="240" w:lineRule="auto"/>
        <w:jc w:val="both"/>
        <w:rPr>
          <w:rFonts w:ascii="Times New Roman" w:hAnsi="Times New Roman" w:cs="Times New Roman"/>
        </w:rPr>
      </w:pPr>
      <w:r w:rsidRPr="000D7511">
        <w:rPr>
          <w:rFonts w:ascii="Times New Roman" w:hAnsi="Times New Roman" w:cs="Times New Roman"/>
        </w:rPr>
        <w:t xml:space="preserve">definition coined; evolution of SD perspectives (MDGs AND SDGs) over the years; </w:t>
      </w:r>
    </w:p>
    <w:p w14:paraId="7B923742" w14:textId="77777777" w:rsidR="000D7511" w:rsidRPr="000D7511" w:rsidRDefault="000D7511" w:rsidP="009C36E7">
      <w:pPr>
        <w:numPr>
          <w:ilvl w:val="0"/>
          <w:numId w:val="85"/>
        </w:numPr>
        <w:spacing w:after="0" w:line="240" w:lineRule="auto"/>
        <w:jc w:val="both"/>
        <w:rPr>
          <w:rFonts w:ascii="Times New Roman" w:hAnsi="Times New Roman" w:cs="Times New Roman"/>
        </w:rPr>
      </w:pPr>
      <w:r w:rsidRPr="000D7511">
        <w:rPr>
          <w:rFonts w:ascii="Times New Roman" w:hAnsi="Times New Roman" w:cs="Times New Roman"/>
        </w:rPr>
        <w:t xml:space="preserve">recent debates; </w:t>
      </w:r>
    </w:p>
    <w:p w14:paraId="335EDCB5" w14:textId="77777777" w:rsidR="000D7511" w:rsidRPr="000D7511" w:rsidRDefault="000D7511" w:rsidP="009C36E7">
      <w:pPr>
        <w:numPr>
          <w:ilvl w:val="0"/>
          <w:numId w:val="85"/>
        </w:numPr>
        <w:spacing w:after="0" w:line="240" w:lineRule="auto"/>
        <w:jc w:val="both"/>
        <w:rPr>
          <w:rFonts w:ascii="Times New Roman" w:hAnsi="Times New Roman" w:cs="Times New Roman"/>
        </w:rPr>
      </w:pPr>
      <w:r w:rsidRPr="000D7511">
        <w:rPr>
          <w:rFonts w:ascii="Times New Roman" w:hAnsi="Times New Roman" w:cs="Times New Roman"/>
        </w:rPr>
        <w:t xml:space="preserve">1987 </w:t>
      </w:r>
      <w:proofErr w:type="spellStart"/>
      <w:r w:rsidRPr="000D7511">
        <w:rPr>
          <w:rFonts w:ascii="Times New Roman" w:hAnsi="Times New Roman" w:cs="Times New Roman"/>
        </w:rPr>
        <w:t>Brundtland</w:t>
      </w:r>
      <w:proofErr w:type="spellEnd"/>
      <w:r w:rsidRPr="000D7511">
        <w:rPr>
          <w:rFonts w:ascii="Times New Roman" w:hAnsi="Times New Roman" w:cs="Times New Roman"/>
        </w:rPr>
        <w:t xml:space="preserve"> Commission and outcome; </w:t>
      </w:r>
    </w:p>
    <w:p w14:paraId="5945DDCD" w14:textId="77777777" w:rsidR="000D7511" w:rsidRPr="000D7511" w:rsidRDefault="000D7511" w:rsidP="009C36E7">
      <w:pPr>
        <w:numPr>
          <w:ilvl w:val="0"/>
          <w:numId w:val="85"/>
        </w:numPr>
        <w:spacing w:line="240" w:lineRule="auto"/>
        <w:jc w:val="both"/>
        <w:rPr>
          <w:rFonts w:ascii="Times New Roman" w:hAnsi="Times New Roman" w:cs="Times New Roman"/>
        </w:rPr>
      </w:pPr>
      <w:r w:rsidRPr="000D7511">
        <w:rPr>
          <w:rFonts w:ascii="Times New Roman" w:hAnsi="Times New Roman" w:cs="Times New Roman"/>
        </w:rPr>
        <w:t>later UN summits (Rio summit, etc.) and outcome.</w:t>
      </w:r>
    </w:p>
    <w:p w14:paraId="00040498" w14:textId="77777777" w:rsidR="000D7511" w:rsidRPr="000D7511" w:rsidRDefault="000D7511" w:rsidP="000D7511">
      <w:pPr>
        <w:spacing w:after="0" w:line="240" w:lineRule="auto"/>
        <w:jc w:val="both"/>
        <w:rPr>
          <w:rFonts w:ascii="Times New Roman" w:eastAsia="Times New Roman" w:hAnsi="Times New Roman" w:cs="Times New Roman"/>
          <w:b/>
        </w:rPr>
      </w:pPr>
      <w:r w:rsidRPr="000D7511">
        <w:rPr>
          <w:rFonts w:ascii="Times New Roman" w:eastAsia="Times New Roman" w:hAnsi="Times New Roman" w:cs="Times New Roman"/>
          <w:b/>
        </w:rPr>
        <w:t>UNIT-II: ECOSYSTEM AND SUSTAINABILITY</w:t>
      </w:r>
    </w:p>
    <w:p w14:paraId="2F6D696B" w14:textId="77777777" w:rsidR="000D7511" w:rsidRPr="000D7511" w:rsidRDefault="000D7511" w:rsidP="009C36E7">
      <w:pPr>
        <w:numPr>
          <w:ilvl w:val="0"/>
          <w:numId w:val="84"/>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Fundamentals of ecology - types of ecosystems &amp; interrelationships, factors influencing sustainability of ecosystems, ecosystem restoration -developmental needs.</w:t>
      </w:r>
    </w:p>
    <w:p w14:paraId="13720248" w14:textId="77777777" w:rsidR="000D7511" w:rsidRPr="000D7511" w:rsidRDefault="000D7511" w:rsidP="009C36E7">
      <w:pPr>
        <w:numPr>
          <w:ilvl w:val="0"/>
          <w:numId w:val="84"/>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Introduction to sustainability &amp; its factors, requirements for sustainability: </w:t>
      </w:r>
    </w:p>
    <w:p w14:paraId="17CE3C2B" w14:textId="77777777" w:rsidR="000D7511" w:rsidRPr="000D7511" w:rsidRDefault="000D7511" w:rsidP="009C36E7">
      <w:pPr>
        <w:numPr>
          <w:ilvl w:val="0"/>
          <w:numId w:val="84"/>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food security and agriculture, renewable resources - water and energy, non-renewable resources, factors and trade-offs, </w:t>
      </w:r>
    </w:p>
    <w:p w14:paraId="5DE6FBB3" w14:textId="77777777" w:rsidR="000D7511" w:rsidRPr="000D7511" w:rsidRDefault="000D7511" w:rsidP="009C36E7">
      <w:pPr>
        <w:numPr>
          <w:ilvl w:val="0"/>
          <w:numId w:val="84"/>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sustainability conflicts, </w:t>
      </w:r>
    </w:p>
    <w:p w14:paraId="0152DB75" w14:textId="77777777" w:rsidR="000D7511" w:rsidRPr="000D7511" w:rsidRDefault="000D7511" w:rsidP="009C36E7">
      <w:pPr>
        <w:numPr>
          <w:ilvl w:val="0"/>
          <w:numId w:val="84"/>
        </w:numPr>
        <w:spacing w:line="240" w:lineRule="auto"/>
        <w:jc w:val="both"/>
        <w:rPr>
          <w:rFonts w:ascii="Times New Roman" w:eastAsia="Times New Roman" w:hAnsi="Times New Roman" w:cs="Times New Roman"/>
        </w:rPr>
      </w:pPr>
      <w:r w:rsidRPr="000D7511">
        <w:rPr>
          <w:rFonts w:ascii="Times New Roman" w:eastAsia="Times New Roman" w:hAnsi="Times New Roman" w:cs="Times New Roman"/>
        </w:rPr>
        <w:t>a conceptual framework for linking sustainability and sustainable development</w:t>
      </w:r>
    </w:p>
    <w:p w14:paraId="0E535DD9" w14:textId="77777777" w:rsidR="000D7511" w:rsidRPr="000D7511" w:rsidRDefault="000D7511" w:rsidP="000D7511">
      <w:pPr>
        <w:spacing w:after="0" w:line="240" w:lineRule="auto"/>
        <w:jc w:val="both"/>
        <w:rPr>
          <w:rFonts w:ascii="Times New Roman" w:eastAsia="Times New Roman" w:hAnsi="Times New Roman" w:cs="Times New Roman"/>
          <w:b/>
        </w:rPr>
      </w:pPr>
      <w:r w:rsidRPr="000D7511">
        <w:rPr>
          <w:rFonts w:ascii="Times New Roman" w:eastAsia="Times New Roman" w:hAnsi="Times New Roman" w:cs="Times New Roman"/>
          <w:b/>
        </w:rPr>
        <w:t>UNIT-III: DIMENSIONS TO SUSTAINABLE DEVELOPMENTS</w:t>
      </w:r>
    </w:p>
    <w:p w14:paraId="2F441457" w14:textId="77777777" w:rsidR="000D7511" w:rsidRPr="000D7511" w:rsidRDefault="000D7511" w:rsidP="009C36E7">
      <w:pPr>
        <w:numPr>
          <w:ilvl w:val="0"/>
          <w:numId w:val="80"/>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society, environment, culture and economy; </w:t>
      </w:r>
    </w:p>
    <w:p w14:paraId="61CD2485" w14:textId="77777777" w:rsidR="000D7511" w:rsidRPr="000D7511" w:rsidRDefault="000D7511" w:rsidP="009C36E7">
      <w:pPr>
        <w:numPr>
          <w:ilvl w:val="0"/>
          <w:numId w:val="80"/>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current challenges - natural, political, socio-economic imbalance; </w:t>
      </w:r>
    </w:p>
    <w:p w14:paraId="15FEF722" w14:textId="77777777" w:rsidR="000D7511" w:rsidRPr="000D7511" w:rsidRDefault="000D7511" w:rsidP="009C36E7">
      <w:pPr>
        <w:numPr>
          <w:ilvl w:val="0"/>
          <w:numId w:val="80"/>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sustainable development initiatives and </w:t>
      </w:r>
    </w:p>
    <w:p w14:paraId="715B8DA5" w14:textId="5066BF4D" w:rsidR="000D7511" w:rsidRPr="000D7511" w:rsidRDefault="000D7511" w:rsidP="000D7511">
      <w:pPr>
        <w:spacing w:after="0" w:line="240" w:lineRule="auto"/>
        <w:ind w:left="720"/>
        <w:jc w:val="both"/>
        <w:rPr>
          <w:rFonts w:ascii="Times New Roman" w:eastAsia="Times New Roman" w:hAnsi="Times New Roman" w:cs="Times New Roman"/>
        </w:rPr>
      </w:pPr>
      <w:r w:rsidRPr="000D7511">
        <w:rPr>
          <w:rFonts w:ascii="Times New Roman" w:eastAsia="Times New Roman" w:hAnsi="Times New Roman" w:cs="Times New Roman"/>
        </w:rPr>
        <w:t xml:space="preserve">policies of various </w:t>
      </w:r>
      <w:r w:rsidR="00B73789" w:rsidRPr="000D7511">
        <w:rPr>
          <w:rFonts w:ascii="Times New Roman" w:eastAsia="Times New Roman" w:hAnsi="Times New Roman" w:cs="Times New Roman"/>
        </w:rPr>
        <w:t>countries:</w:t>
      </w:r>
      <w:r w:rsidRPr="000D7511">
        <w:rPr>
          <w:rFonts w:ascii="Times New Roman" w:eastAsia="Times New Roman" w:hAnsi="Times New Roman" w:cs="Times New Roman"/>
        </w:rPr>
        <w:t xml:space="preserve"> global, regional, national, local; </w:t>
      </w:r>
    </w:p>
    <w:p w14:paraId="6055D8EB" w14:textId="77777777" w:rsidR="000D7511" w:rsidRPr="000D7511" w:rsidRDefault="000D7511" w:rsidP="009C36E7">
      <w:pPr>
        <w:numPr>
          <w:ilvl w:val="0"/>
          <w:numId w:val="80"/>
        </w:numPr>
        <w:spacing w:line="240" w:lineRule="auto"/>
        <w:jc w:val="both"/>
        <w:rPr>
          <w:rFonts w:ascii="Times New Roman" w:eastAsia="Times New Roman" w:hAnsi="Times New Roman" w:cs="Times New Roman"/>
        </w:rPr>
      </w:pPr>
      <w:r w:rsidRPr="000D7511">
        <w:rPr>
          <w:rFonts w:ascii="Times New Roman" w:eastAsia="Times New Roman" w:hAnsi="Times New Roman" w:cs="Times New Roman"/>
        </w:rPr>
        <w:t>needs of present and future generations - political, economic, environmental.</w:t>
      </w:r>
    </w:p>
    <w:p w14:paraId="4B2BE010" w14:textId="77777777" w:rsidR="000D7511" w:rsidRPr="000D7511" w:rsidRDefault="000D7511" w:rsidP="000D7511">
      <w:pPr>
        <w:spacing w:after="0" w:line="240" w:lineRule="auto"/>
        <w:jc w:val="both"/>
        <w:rPr>
          <w:rFonts w:ascii="Times New Roman" w:eastAsia="Times New Roman" w:hAnsi="Times New Roman" w:cs="Times New Roman"/>
          <w:b/>
        </w:rPr>
      </w:pPr>
      <w:r w:rsidRPr="000D7511">
        <w:rPr>
          <w:rFonts w:ascii="Times New Roman" w:eastAsia="Times New Roman" w:hAnsi="Times New Roman" w:cs="Times New Roman"/>
          <w:b/>
        </w:rPr>
        <w:t xml:space="preserve">UNIT-IV: FRAMEWORKS OF SUSTAINABILITY- </w:t>
      </w:r>
    </w:p>
    <w:p w14:paraId="6D3FA63E" w14:textId="77777777" w:rsidR="000D7511" w:rsidRPr="000D7511" w:rsidRDefault="000D7511" w:rsidP="009C36E7">
      <w:pPr>
        <w:numPr>
          <w:ilvl w:val="0"/>
          <w:numId w:val="81"/>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Analytical frameworks in sustainability studies,</w:t>
      </w:r>
    </w:p>
    <w:p w14:paraId="3DD98FF6" w14:textId="26E980D5" w:rsidR="000D7511" w:rsidRPr="000D7511" w:rsidRDefault="000D7511" w:rsidP="009C36E7">
      <w:pPr>
        <w:numPr>
          <w:ilvl w:val="0"/>
          <w:numId w:val="8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S</w:t>
      </w:r>
      <w:r w:rsidRPr="000D7511">
        <w:rPr>
          <w:rFonts w:ascii="Times New Roman" w:eastAsia="Times New Roman" w:hAnsi="Times New Roman" w:cs="Times New Roman"/>
        </w:rPr>
        <w:t xml:space="preserve">ustainability metrics: criteria and indicators; the significance of quantitative and qualitative assessments of sustainability; </w:t>
      </w:r>
    </w:p>
    <w:p w14:paraId="5E749886" w14:textId="6FF3556E" w:rsidR="000D7511" w:rsidRPr="000D7511" w:rsidRDefault="000D7511" w:rsidP="009C36E7">
      <w:pPr>
        <w:numPr>
          <w:ilvl w:val="0"/>
          <w:numId w:val="8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w:t>
      </w:r>
      <w:r w:rsidRPr="000D7511">
        <w:rPr>
          <w:rFonts w:ascii="Times New Roman" w:eastAsia="Times New Roman" w:hAnsi="Times New Roman" w:cs="Times New Roman"/>
        </w:rPr>
        <w:t xml:space="preserve">urrent metrics and limitations; metrics for mapping and measuring sustainable development; </w:t>
      </w:r>
    </w:p>
    <w:p w14:paraId="3A0C2373" w14:textId="2D6C3B01" w:rsidR="000D7511" w:rsidRPr="000D7511" w:rsidRDefault="000D7511" w:rsidP="009C36E7">
      <w:pPr>
        <w:numPr>
          <w:ilvl w:val="0"/>
          <w:numId w:val="81"/>
        </w:numPr>
        <w:spacing w:line="240" w:lineRule="auto"/>
        <w:jc w:val="both"/>
        <w:rPr>
          <w:rFonts w:ascii="Times New Roman" w:eastAsia="Times New Roman" w:hAnsi="Times New Roman" w:cs="Times New Roman"/>
        </w:rPr>
      </w:pPr>
      <w:r>
        <w:rPr>
          <w:rFonts w:ascii="Times New Roman" w:eastAsia="Times New Roman" w:hAnsi="Times New Roman" w:cs="Times New Roman"/>
        </w:rPr>
        <w:t>A</w:t>
      </w:r>
      <w:r w:rsidRPr="000D7511">
        <w:rPr>
          <w:rFonts w:ascii="Times New Roman" w:eastAsia="Times New Roman" w:hAnsi="Times New Roman" w:cs="Times New Roman"/>
        </w:rPr>
        <w:t>pplication of the metrics in real scenarios</w:t>
      </w:r>
    </w:p>
    <w:p w14:paraId="0EC306C9" w14:textId="77777777" w:rsidR="000D7511" w:rsidRPr="000D7511" w:rsidRDefault="000D7511" w:rsidP="000D7511">
      <w:pPr>
        <w:spacing w:after="0" w:line="240" w:lineRule="auto"/>
        <w:jc w:val="both"/>
        <w:rPr>
          <w:rFonts w:ascii="Times New Roman" w:eastAsia="Times New Roman" w:hAnsi="Times New Roman" w:cs="Times New Roman"/>
          <w:b/>
        </w:rPr>
      </w:pPr>
      <w:r w:rsidRPr="000D7511">
        <w:rPr>
          <w:rFonts w:ascii="Times New Roman" w:eastAsia="Times New Roman" w:hAnsi="Times New Roman" w:cs="Times New Roman"/>
          <w:b/>
        </w:rPr>
        <w:t>UNIT- V: CRITICAL PERSPECTIVES ON SUSTAINABLE DEVELOPMENT</w:t>
      </w:r>
    </w:p>
    <w:p w14:paraId="6AE80BE2" w14:textId="77777777" w:rsidR="000D7511" w:rsidRPr="000D7511" w:rsidRDefault="000D7511" w:rsidP="009C36E7">
      <w:pPr>
        <w:numPr>
          <w:ilvl w:val="0"/>
          <w:numId w:val="83"/>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Resource management and implications on sustainable development - implications for valuation, risk assessment; </w:t>
      </w:r>
    </w:p>
    <w:p w14:paraId="3A4251B5" w14:textId="6395B583" w:rsidR="000D7511" w:rsidRDefault="000D7511" w:rsidP="009C36E7">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w:t>
      </w:r>
      <w:r w:rsidRPr="000D7511">
        <w:rPr>
          <w:rFonts w:ascii="Times New Roman" w:eastAsia="Times New Roman" w:hAnsi="Times New Roman" w:cs="Times New Roman"/>
        </w:rPr>
        <w:t>ntegrated decision-making processes: requirements of information, information flow, data analytics, learning from historical data, multi</w:t>
      </w:r>
      <w:r w:rsidR="00B73789">
        <w:rPr>
          <w:rFonts w:ascii="Times New Roman" w:eastAsia="Times New Roman" w:hAnsi="Times New Roman" w:cs="Times New Roman"/>
        </w:rPr>
        <w:t>-</w:t>
      </w:r>
      <w:r w:rsidRPr="000D7511">
        <w:rPr>
          <w:rFonts w:ascii="Times New Roman" w:eastAsia="Times New Roman" w:hAnsi="Times New Roman" w:cs="Times New Roman"/>
        </w:rPr>
        <w:t>criteria decisions, multi-level decisions, participatory decisions;</w:t>
      </w:r>
      <w:r>
        <w:rPr>
          <w:rFonts w:ascii="Times New Roman" w:eastAsia="Times New Roman" w:hAnsi="Times New Roman" w:cs="Times New Roman"/>
        </w:rPr>
        <w:t xml:space="preserve"> </w:t>
      </w:r>
    </w:p>
    <w:p w14:paraId="61EA931E" w14:textId="0ED94F93" w:rsidR="000D7511" w:rsidRPr="000D7511" w:rsidRDefault="000D7511" w:rsidP="009C36E7">
      <w:pPr>
        <w:numPr>
          <w:ilvl w:val="0"/>
          <w:numId w:val="8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w:t>
      </w:r>
      <w:r w:rsidRPr="000D7511">
        <w:rPr>
          <w:rFonts w:ascii="Times New Roman" w:eastAsia="Times New Roman" w:hAnsi="Times New Roman" w:cs="Times New Roman"/>
        </w:rPr>
        <w:t>ranslating impact chains to information flows- impact of governance and policies</w:t>
      </w:r>
    </w:p>
    <w:p w14:paraId="7F1AD4A4" w14:textId="77777777" w:rsidR="000D7511" w:rsidRPr="000D7511" w:rsidRDefault="000D7511" w:rsidP="000D7511">
      <w:pPr>
        <w:spacing w:after="0" w:line="240" w:lineRule="auto"/>
        <w:jc w:val="both"/>
        <w:rPr>
          <w:rFonts w:ascii="Times New Roman" w:eastAsia="Times New Roman" w:hAnsi="Times New Roman" w:cs="Times New Roman"/>
        </w:rPr>
      </w:pPr>
    </w:p>
    <w:p w14:paraId="435C8340" w14:textId="4389A615" w:rsidR="000D7511" w:rsidRPr="000D7511" w:rsidRDefault="000D7511" w:rsidP="000D7511">
      <w:p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b/>
        </w:rPr>
        <w:t>UNIT -VI: CASE STUDIES &amp; PROJECTS ON RURAL SUSTAINABLE DEVELOPMENT</w:t>
      </w:r>
      <w:r w:rsidR="00343C28">
        <w:rPr>
          <w:rFonts w:ascii="Times New Roman" w:eastAsia="Times New Roman" w:hAnsi="Times New Roman" w:cs="Times New Roman"/>
          <w:b/>
        </w:rPr>
        <w:t xml:space="preserve"> </w:t>
      </w:r>
      <w:r w:rsidRPr="000D7511">
        <w:rPr>
          <w:rFonts w:ascii="Times New Roman" w:eastAsia="Times New Roman" w:hAnsi="Times New Roman" w:cs="Times New Roman"/>
          <w:b/>
        </w:rPr>
        <w:t xml:space="preserve">(INDIAN VILLAGE PERSPECTIVES </w:t>
      </w:r>
    </w:p>
    <w:p w14:paraId="3473EABC" w14:textId="77777777" w:rsidR="000D7511" w:rsidRPr="000D7511" w:rsidRDefault="000D7511" w:rsidP="009C36E7">
      <w:pPr>
        <w:numPr>
          <w:ilvl w:val="0"/>
          <w:numId w:val="82"/>
        </w:numPr>
        <w:spacing w:after="0" w:line="240" w:lineRule="auto"/>
        <w:jc w:val="both"/>
        <w:rPr>
          <w:rFonts w:ascii="Times New Roman" w:eastAsia="Times New Roman" w:hAnsi="Times New Roman" w:cs="Times New Roman"/>
        </w:rPr>
      </w:pPr>
      <w:r w:rsidRPr="000D7511">
        <w:rPr>
          <w:rFonts w:ascii="Times New Roman" w:eastAsia="Times New Roman" w:hAnsi="Times New Roman" w:cs="Times New Roman"/>
        </w:rPr>
        <w:t xml:space="preserve">Village resources (broad perspectives); </w:t>
      </w:r>
    </w:p>
    <w:p w14:paraId="5E0104D6" w14:textId="4328DAE4" w:rsidR="000D7511" w:rsidRPr="000D7511" w:rsidRDefault="000D7511" w:rsidP="009C36E7">
      <w:pPr>
        <w:numPr>
          <w:ilvl w:val="0"/>
          <w:numId w:val="8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w:t>
      </w:r>
      <w:r w:rsidRPr="000D7511">
        <w:rPr>
          <w:rFonts w:ascii="Times New Roman" w:eastAsia="Times New Roman" w:hAnsi="Times New Roman" w:cs="Times New Roman"/>
        </w:rPr>
        <w:t xml:space="preserve">urrent challenges and thematic areas; </w:t>
      </w:r>
    </w:p>
    <w:p w14:paraId="68237E13" w14:textId="2E94C27E" w:rsidR="000D7511" w:rsidRPr="000D7511" w:rsidRDefault="000D7511" w:rsidP="009C36E7">
      <w:pPr>
        <w:numPr>
          <w:ilvl w:val="0"/>
          <w:numId w:val="8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w:t>
      </w:r>
      <w:r w:rsidRPr="000D7511">
        <w:rPr>
          <w:rFonts w:ascii="Times New Roman" w:eastAsia="Times New Roman" w:hAnsi="Times New Roman" w:cs="Times New Roman"/>
        </w:rPr>
        <w:t xml:space="preserve">illage social hierarchy; </w:t>
      </w:r>
    </w:p>
    <w:p w14:paraId="34A8942B" w14:textId="6000F3A8" w:rsidR="000D7511" w:rsidRPr="000D7511" w:rsidRDefault="000D7511" w:rsidP="009C36E7">
      <w:pPr>
        <w:numPr>
          <w:ilvl w:val="0"/>
          <w:numId w:val="8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w:t>
      </w:r>
      <w:r w:rsidRPr="000D7511">
        <w:rPr>
          <w:rFonts w:ascii="Times New Roman" w:eastAsia="Times New Roman" w:hAnsi="Times New Roman" w:cs="Times New Roman"/>
        </w:rPr>
        <w:t xml:space="preserve">illage economy; </w:t>
      </w:r>
    </w:p>
    <w:p w14:paraId="4096625C" w14:textId="77777777" w:rsidR="000D7511" w:rsidRDefault="000D7511" w:rsidP="009C36E7">
      <w:pPr>
        <w:numPr>
          <w:ilvl w:val="0"/>
          <w:numId w:val="8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N</w:t>
      </w:r>
      <w:r w:rsidRPr="000D7511">
        <w:rPr>
          <w:rFonts w:ascii="Times New Roman" w:eastAsia="Times New Roman" w:hAnsi="Times New Roman" w:cs="Times New Roman"/>
        </w:rPr>
        <w:t>eeds of present and future generation; conflicts - sustainability and rural culture &amp; tradition;</w:t>
      </w:r>
    </w:p>
    <w:p w14:paraId="118A8A8C" w14:textId="79C81FFA" w:rsidR="000D7511" w:rsidRPr="000D7511" w:rsidRDefault="000D7511" w:rsidP="009C36E7">
      <w:pPr>
        <w:numPr>
          <w:ilvl w:val="0"/>
          <w:numId w:val="82"/>
        </w:numPr>
        <w:spacing w:line="240" w:lineRule="auto"/>
        <w:jc w:val="both"/>
        <w:rPr>
          <w:rFonts w:ascii="Times New Roman" w:eastAsia="Times New Roman" w:hAnsi="Times New Roman" w:cs="Times New Roman"/>
        </w:rPr>
      </w:pPr>
      <w:r>
        <w:rPr>
          <w:rFonts w:ascii="Times New Roman" w:eastAsia="Times New Roman" w:hAnsi="Times New Roman" w:cs="Times New Roman"/>
        </w:rPr>
        <w:t>R</w:t>
      </w:r>
      <w:r w:rsidRPr="000D7511">
        <w:rPr>
          <w:rFonts w:ascii="Times New Roman" w:eastAsia="Times New Roman" w:hAnsi="Times New Roman" w:cs="Times New Roman"/>
        </w:rPr>
        <w:t>oad to achieving sustainable development goals - bridging conflicts and way forward</w:t>
      </w:r>
    </w:p>
    <w:p w14:paraId="0AF1EA0A" w14:textId="77777777" w:rsidR="000D7511" w:rsidRPr="00BC4FCF" w:rsidRDefault="000D7511" w:rsidP="000D7511">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034F4C9F"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Franco, I.B. and Tracey, J. (2019), "Community capacity-building for sustainable development: Effectively striving towards achieving local community sustainability targets", International Journal of Sustainability in Higher Education, Vol. 20 No. 4, pp. 691-725</w:t>
      </w:r>
    </w:p>
    <w:p w14:paraId="143B1A8C" w14:textId="0A068569"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Our Common Journey: A Transition Toward Sustainability. National Academy Press,</w:t>
      </w:r>
      <w:r>
        <w:rPr>
          <w:rFonts w:ascii="Times New Roman" w:hAnsi="Times New Roman" w:cs="Times New Roman"/>
          <w:sz w:val="20"/>
        </w:rPr>
        <w:t xml:space="preserve"> </w:t>
      </w:r>
      <w:r w:rsidRPr="000D7511">
        <w:rPr>
          <w:rFonts w:ascii="Times New Roman" w:hAnsi="Times New Roman" w:cs="Times New Roman"/>
          <w:sz w:val="20"/>
        </w:rPr>
        <w:t xml:space="preserve">Washington D.C. </w:t>
      </w:r>
      <w:proofErr w:type="spellStart"/>
      <w:r w:rsidRPr="000D7511">
        <w:rPr>
          <w:rFonts w:ascii="Times New Roman" w:hAnsi="Times New Roman" w:cs="Times New Roman"/>
          <w:sz w:val="20"/>
        </w:rPr>
        <w:t>Soubbotina</w:t>
      </w:r>
      <w:proofErr w:type="spellEnd"/>
      <w:r w:rsidRPr="000D7511">
        <w:rPr>
          <w:rFonts w:ascii="Times New Roman" w:hAnsi="Times New Roman" w:cs="Times New Roman"/>
          <w:sz w:val="20"/>
        </w:rPr>
        <w:t>, T. P. 2004.</w:t>
      </w:r>
    </w:p>
    <w:p w14:paraId="3A763BD6"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Elliott, Jennifer. 2012. An Introduction to Sustainable Development. 4th Ed. Routledge, London.</w:t>
      </w:r>
    </w:p>
    <w:p w14:paraId="64E25C74"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 xml:space="preserve">Rogers, Peter P., </w:t>
      </w:r>
      <w:proofErr w:type="spellStart"/>
      <w:r w:rsidRPr="000D7511">
        <w:rPr>
          <w:rFonts w:ascii="Times New Roman" w:hAnsi="Times New Roman" w:cs="Times New Roman"/>
          <w:sz w:val="20"/>
        </w:rPr>
        <w:t>Kazi</w:t>
      </w:r>
      <w:proofErr w:type="spellEnd"/>
      <w:r w:rsidRPr="000D7511">
        <w:rPr>
          <w:rFonts w:ascii="Times New Roman" w:hAnsi="Times New Roman" w:cs="Times New Roman"/>
          <w:sz w:val="20"/>
        </w:rPr>
        <w:t xml:space="preserve"> F. Jalal, and John A. Boyd. "An introduction to sustainable development." (2012).</w:t>
      </w:r>
    </w:p>
    <w:p w14:paraId="5B01B491"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Sachs, J. D. 2015. The Age of Sustainable Development. Columbia University Press, New York.</w:t>
      </w:r>
    </w:p>
    <w:p w14:paraId="6B790420"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proofErr w:type="spellStart"/>
      <w:r w:rsidRPr="000D7511">
        <w:rPr>
          <w:rFonts w:ascii="Times New Roman" w:hAnsi="Times New Roman" w:cs="Times New Roman"/>
          <w:sz w:val="20"/>
        </w:rPr>
        <w:t>Soubbotina</w:t>
      </w:r>
      <w:proofErr w:type="spellEnd"/>
      <w:r w:rsidRPr="000D7511">
        <w:rPr>
          <w:rFonts w:ascii="Times New Roman" w:hAnsi="Times New Roman" w:cs="Times New Roman"/>
          <w:sz w:val="20"/>
        </w:rPr>
        <w:t xml:space="preserve">, Tatyana P. 2004. Beyond Economic Growth: An Introduction to Sustainable </w:t>
      </w:r>
    </w:p>
    <w:p w14:paraId="1CA03D95"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 xml:space="preserve">Development. WBI learning resources series. Washington </w:t>
      </w:r>
      <w:proofErr w:type="gramStart"/>
      <w:r w:rsidRPr="000D7511">
        <w:rPr>
          <w:rFonts w:ascii="Times New Roman" w:hAnsi="Times New Roman" w:cs="Times New Roman"/>
          <w:sz w:val="20"/>
        </w:rPr>
        <w:t>DC ;</w:t>
      </w:r>
      <w:proofErr w:type="gramEnd"/>
      <w:r w:rsidRPr="000D7511">
        <w:rPr>
          <w:rFonts w:ascii="Times New Roman" w:hAnsi="Times New Roman" w:cs="Times New Roman"/>
          <w:sz w:val="20"/>
        </w:rPr>
        <w:t xml:space="preserve"> World Bank.</w:t>
      </w:r>
    </w:p>
    <w:p w14:paraId="4A673DA4"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Kerr, Julie. Introduction to energy and climate: Developing a sustainable environment. CRC Press, 2017.</w:t>
      </w:r>
    </w:p>
    <w:p w14:paraId="75B4A57A" w14:textId="77777777" w:rsidR="000D7511" w:rsidRPr="000D7511" w:rsidRDefault="000D7511" w:rsidP="009C36E7">
      <w:pPr>
        <w:widowControl w:val="0"/>
        <w:numPr>
          <w:ilvl w:val="0"/>
          <w:numId w:val="86"/>
        </w:numPr>
        <w:spacing w:after="0" w:line="240" w:lineRule="auto"/>
        <w:rPr>
          <w:rFonts w:ascii="Times New Roman" w:hAnsi="Times New Roman" w:cs="Times New Roman"/>
          <w:sz w:val="20"/>
        </w:rPr>
      </w:pPr>
      <w:r w:rsidRPr="000D7511">
        <w:rPr>
          <w:rFonts w:ascii="Times New Roman" w:hAnsi="Times New Roman" w:cs="Times New Roman"/>
          <w:sz w:val="20"/>
        </w:rPr>
        <w:t xml:space="preserve">Saito, Osamu. Sharing Ecosystem Services. Springer Singapore, 2020.Nhamo, </w:t>
      </w:r>
      <w:proofErr w:type="spellStart"/>
      <w:r w:rsidRPr="000D7511">
        <w:rPr>
          <w:rFonts w:ascii="Times New Roman" w:hAnsi="Times New Roman" w:cs="Times New Roman"/>
          <w:sz w:val="20"/>
        </w:rPr>
        <w:t>Godwell</w:t>
      </w:r>
      <w:proofErr w:type="spellEnd"/>
      <w:r w:rsidRPr="000D7511">
        <w:rPr>
          <w:rFonts w:ascii="Times New Roman" w:hAnsi="Times New Roman" w:cs="Times New Roman"/>
          <w:sz w:val="20"/>
        </w:rPr>
        <w:t xml:space="preserve">, and </w:t>
      </w:r>
      <w:proofErr w:type="spellStart"/>
      <w:r w:rsidRPr="000D7511">
        <w:rPr>
          <w:rFonts w:ascii="Times New Roman" w:hAnsi="Times New Roman" w:cs="Times New Roman"/>
          <w:sz w:val="20"/>
        </w:rPr>
        <w:t>Vuyo</w:t>
      </w:r>
      <w:proofErr w:type="spellEnd"/>
      <w:r w:rsidRPr="000D7511">
        <w:rPr>
          <w:rFonts w:ascii="Times New Roman" w:hAnsi="Times New Roman" w:cs="Times New Roman"/>
          <w:sz w:val="20"/>
        </w:rPr>
        <w:t xml:space="preserve"> </w:t>
      </w:r>
      <w:proofErr w:type="spellStart"/>
      <w:r w:rsidRPr="000D7511">
        <w:rPr>
          <w:rFonts w:ascii="Times New Roman" w:hAnsi="Times New Roman" w:cs="Times New Roman"/>
          <w:sz w:val="20"/>
        </w:rPr>
        <w:t>Mjimba</w:t>
      </w:r>
      <w:proofErr w:type="spellEnd"/>
      <w:r w:rsidRPr="000D7511">
        <w:rPr>
          <w:rFonts w:ascii="Times New Roman" w:hAnsi="Times New Roman" w:cs="Times New Roman"/>
          <w:sz w:val="20"/>
        </w:rPr>
        <w:t>. Sustainable Development Goals and institutions of higher education. Springer, 2020</w:t>
      </w:r>
    </w:p>
    <w:p w14:paraId="2E3D1E8D" w14:textId="4B978DE6" w:rsidR="000D7511" w:rsidRPr="000D7511" w:rsidRDefault="000D7511" w:rsidP="009C36E7">
      <w:pPr>
        <w:widowControl w:val="0"/>
        <w:numPr>
          <w:ilvl w:val="0"/>
          <w:numId w:val="86"/>
        </w:numPr>
        <w:spacing w:after="0" w:line="240" w:lineRule="auto"/>
        <w:jc w:val="both"/>
        <w:rPr>
          <w:rFonts w:ascii="Times New Roman" w:hAnsi="Times New Roman" w:cs="Times New Roman"/>
          <w:sz w:val="20"/>
        </w:rPr>
      </w:pPr>
      <w:r w:rsidRPr="000D7511">
        <w:rPr>
          <w:rFonts w:ascii="Times New Roman" w:hAnsi="Times New Roman" w:cs="Times New Roman"/>
          <w:sz w:val="20"/>
        </w:rPr>
        <w:t>Patel,</w:t>
      </w:r>
      <w:r>
        <w:rPr>
          <w:rFonts w:ascii="Times New Roman" w:hAnsi="Times New Roman" w:cs="Times New Roman"/>
          <w:sz w:val="20"/>
        </w:rPr>
        <w:t xml:space="preserve"> </w:t>
      </w:r>
      <w:proofErr w:type="spellStart"/>
      <w:r w:rsidRPr="000D7511">
        <w:rPr>
          <w:rFonts w:ascii="Times New Roman" w:hAnsi="Times New Roman" w:cs="Times New Roman"/>
          <w:sz w:val="20"/>
        </w:rPr>
        <w:t>Bimal</w:t>
      </w:r>
      <w:proofErr w:type="spellEnd"/>
      <w:r w:rsidRPr="000D7511">
        <w:rPr>
          <w:rFonts w:ascii="Times New Roman" w:hAnsi="Times New Roman" w:cs="Times New Roman"/>
          <w:sz w:val="20"/>
        </w:rPr>
        <w:t xml:space="preserve"> </w:t>
      </w:r>
      <w:proofErr w:type="spellStart"/>
      <w:proofErr w:type="gramStart"/>
      <w:r w:rsidRPr="000D7511">
        <w:rPr>
          <w:rFonts w:ascii="Times New Roman" w:hAnsi="Times New Roman" w:cs="Times New Roman"/>
          <w:sz w:val="20"/>
        </w:rPr>
        <w:t>N.Ranita</w:t>
      </w:r>
      <w:proofErr w:type="spellEnd"/>
      <w:proofErr w:type="gramEnd"/>
      <w:r>
        <w:rPr>
          <w:rFonts w:ascii="Times New Roman" w:hAnsi="Times New Roman" w:cs="Times New Roman"/>
          <w:sz w:val="20"/>
        </w:rPr>
        <w:t xml:space="preserve"> </w:t>
      </w:r>
      <w:r w:rsidRPr="000D7511">
        <w:rPr>
          <w:rFonts w:ascii="Times New Roman" w:hAnsi="Times New Roman" w:cs="Times New Roman"/>
          <w:sz w:val="20"/>
        </w:rPr>
        <w:t>Nagar,</w:t>
      </w:r>
      <w:r>
        <w:rPr>
          <w:rFonts w:ascii="Times New Roman" w:hAnsi="Times New Roman" w:cs="Times New Roman"/>
          <w:sz w:val="20"/>
        </w:rPr>
        <w:t xml:space="preserve"> </w:t>
      </w:r>
      <w:r w:rsidRPr="000D7511">
        <w:rPr>
          <w:rFonts w:ascii="Times New Roman" w:hAnsi="Times New Roman" w:cs="Times New Roman"/>
          <w:sz w:val="20"/>
        </w:rPr>
        <w:t>sustainable      development and India ,Oxford ,2018</w:t>
      </w:r>
    </w:p>
    <w:p w14:paraId="79C9C9FB" w14:textId="77777777" w:rsidR="000D7511" w:rsidRPr="000D7511" w:rsidRDefault="000D7511" w:rsidP="009C36E7">
      <w:pPr>
        <w:widowControl w:val="0"/>
        <w:numPr>
          <w:ilvl w:val="0"/>
          <w:numId w:val="86"/>
        </w:numPr>
        <w:spacing w:after="0" w:line="240" w:lineRule="auto"/>
        <w:jc w:val="both"/>
        <w:rPr>
          <w:rFonts w:ascii="Times New Roman" w:hAnsi="Times New Roman" w:cs="Times New Roman"/>
          <w:sz w:val="20"/>
        </w:rPr>
      </w:pPr>
      <w:proofErr w:type="spellStart"/>
      <w:r w:rsidRPr="000D7511">
        <w:rPr>
          <w:rFonts w:ascii="Times New Roman" w:hAnsi="Times New Roman" w:cs="Times New Roman"/>
          <w:sz w:val="20"/>
        </w:rPr>
        <w:t>Ossewaarde</w:t>
      </w:r>
      <w:proofErr w:type="spellEnd"/>
      <w:r w:rsidRPr="000D7511">
        <w:rPr>
          <w:rFonts w:ascii="Times New Roman" w:hAnsi="Times New Roman" w:cs="Times New Roman"/>
          <w:sz w:val="20"/>
        </w:rPr>
        <w:t xml:space="preserve"> Martin J., Introduction to sustainable development.</w:t>
      </w:r>
    </w:p>
    <w:p w14:paraId="7A5F1424" w14:textId="77777777" w:rsidR="000D7511" w:rsidRDefault="000D7511" w:rsidP="000D7511">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r>
        <w:rPr>
          <w:rFonts w:ascii="Times New Roman" w:hAnsi="Times New Roman"/>
          <w:color w:val="000000"/>
          <w:szCs w:val="24"/>
        </w:rPr>
        <w:t xml:space="preserve"> </w:t>
      </w:r>
    </w:p>
    <w:p w14:paraId="78D05EE0" w14:textId="7E4443B4" w:rsidR="00F85BD1" w:rsidRDefault="00F85BD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5F74C35B" w14:textId="77777777" w:rsidR="002E593B" w:rsidRPr="00E17BF8" w:rsidRDefault="002E593B" w:rsidP="002E593B">
      <w:pPr>
        <w:widowControl w:val="0"/>
        <w:autoSpaceDE w:val="0"/>
        <w:autoSpaceDN w:val="0"/>
        <w:adjustRightInd w:val="0"/>
        <w:spacing w:after="0" w:line="240" w:lineRule="auto"/>
        <w:rPr>
          <w:rFonts w:ascii="Times New Roman" w:hAnsi="Times New Roman" w:cs="Times New Roman"/>
          <w:b/>
          <w:bCs/>
          <w:color w:val="000000"/>
          <w:sz w:val="32"/>
          <w:szCs w:val="36"/>
        </w:rPr>
      </w:pPr>
      <w:r w:rsidRPr="00E17BF8">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E17BF8">
        <w:rPr>
          <w:rFonts w:ascii="Times New Roman" w:hAnsi="Times New Roman" w:cs="Times New Roman"/>
          <w:b/>
          <w:bCs/>
          <w:color w:val="000000"/>
          <w:sz w:val="32"/>
          <w:szCs w:val="36"/>
        </w:rPr>
        <w:t>--</w:t>
      </w:r>
    </w:p>
    <w:p w14:paraId="1D7771F2" w14:textId="2A7E332E" w:rsidR="002E593B" w:rsidRPr="00BD33CF" w:rsidRDefault="007534FA" w:rsidP="00AE3D94">
      <w:pPr>
        <w:pStyle w:val="Heading2"/>
        <w:rPr>
          <w:sz w:val="28"/>
        </w:rPr>
      </w:pPr>
      <w:bookmarkStart w:id="76" w:name="_Toc145312689"/>
      <w:r w:rsidRPr="00BD33CF">
        <w:rPr>
          <w:sz w:val="28"/>
        </w:rPr>
        <w:t>SEMESTER - III</w:t>
      </w:r>
      <w:bookmarkEnd w:id="76"/>
    </w:p>
    <w:p w14:paraId="0A5B1C5F" w14:textId="77777777" w:rsidR="002E593B" w:rsidRDefault="002E593B" w:rsidP="002E593B">
      <w:pPr>
        <w:widowControl w:val="0"/>
        <w:autoSpaceDE w:val="0"/>
        <w:autoSpaceDN w:val="0"/>
        <w:adjustRightInd w:val="0"/>
        <w:spacing w:after="0" w:line="240" w:lineRule="auto"/>
        <w:rPr>
          <w:rFonts w:ascii="Times New Roman" w:hAnsi="Times New Roman" w:cs="Times New Roman"/>
          <w:b/>
          <w:bCs/>
          <w:color w:val="000000"/>
          <w:sz w:val="28"/>
          <w:szCs w:val="28"/>
          <w:u w:val="single"/>
        </w:rPr>
      </w:pPr>
      <w:r w:rsidRPr="00E17BF8">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17BF8">
        <w:rPr>
          <w:rFonts w:ascii="Times New Roman" w:hAnsi="Times New Roman" w:cs="Times New Roman"/>
          <w:b/>
          <w:bCs/>
          <w:color w:val="000000"/>
          <w:sz w:val="32"/>
          <w:szCs w:val="36"/>
        </w:rPr>
        <w:t>-</w:t>
      </w:r>
    </w:p>
    <w:p w14:paraId="2B22D610" w14:textId="285E394F" w:rsidR="002E593B" w:rsidRDefault="00687C20" w:rsidP="002E593B">
      <w:pPr>
        <w:widowControl w:val="0"/>
        <w:autoSpaceDE w:val="0"/>
        <w:autoSpaceDN w:val="0"/>
        <w:adjustRightInd w:val="0"/>
        <w:spacing w:after="0" w:line="240" w:lineRule="auto"/>
        <w:rPr>
          <w:rFonts w:ascii="Times New Roman" w:hAnsi="Times New Roman" w:cs="Times New Roman"/>
          <w:bCs/>
          <w:color w:val="000000"/>
          <w:sz w:val="24"/>
          <w:szCs w:val="28"/>
        </w:rPr>
      </w:pPr>
      <w:bookmarkStart w:id="77" w:name="_Toc145312690"/>
      <w:r w:rsidRPr="00687C20">
        <w:rPr>
          <w:rStyle w:val="Heading2Char"/>
        </w:rPr>
        <w:t xml:space="preserve">MDC 3A: </w:t>
      </w:r>
      <w:r w:rsidR="002E593B" w:rsidRPr="00687C20">
        <w:rPr>
          <w:rStyle w:val="Heading2Char"/>
        </w:rPr>
        <w:t>COPYRIGHT &amp; PATENT LAW</w:t>
      </w:r>
      <w:bookmarkEnd w:id="77"/>
      <w:r w:rsidR="002E593B" w:rsidRPr="002522E2">
        <w:rPr>
          <w:rFonts w:ascii="Times New Roman" w:hAnsi="Times New Roman" w:cs="Times New Roman"/>
          <w:b/>
          <w:bCs/>
          <w:color w:val="000000"/>
          <w:sz w:val="28"/>
          <w:szCs w:val="28"/>
        </w:rPr>
        <w:tab/>
      </w:r>
      <w:r w:rsidR="002E593B">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002E593B">
        <w:rPr>
          <w:rFonts w:ascii="Times New Roman" w:hAnsi="Times New Roman" w:cs="Times New Roman"/>
          <w:b/>
          <w:bCs/>
          <w:color w:val="000000"/>
          <w:sz w:val="28"/>
          <w:szCs w:val="28"/>
        </w:rPr>
        <w:tab/>
      </w:r>
      <w:r w:rsidR="002E593B" w:rsidRPr="002522E2">
        <w:rPr>
          <w:rFonts w:ascii="Times New Roman" w:hAnsi="Times New Roman" w:cs="Times New Roman"/>
          <w:b/>
          <w:bCs/>
          <w:color w:val="000000"/>
          <w:sz w:val="28"/>
          <w:szCs w:val="28"/>
        </w:rPr>
        <w:t xml:space="preserve">      </w:t>
      </w:r>
      <w:proofErr w:type="gramStart"/>
      <w:r w:rsidR="002E593B"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002E593B" w:rsidRPr="002522E2">
        <w:rPr>
          <w:rFonts w:ascii="Times New Roman" w:hAnsi="Times New Roman" w:cs="Times New Roman"/>
          <w:bCs/>
          <w:color w:val="000000"/>
          <w:sz w:val="24"/>
          <w:szCs w:val="28"/>
        </w:rPr>
        <w:t>(</w:t>
      </w:r>
      <w:proofErr w:type="gramEnd"/>
      <w:r w:rsidR="002E593B">
        <w:rPr>
          <w:rFonts w:ascii="Times New Roman" w:hAnsi="Times New Roman" w:cs="Times New Roman"/>
          <w:bCs/>
          <w:color w:val="000000"/>
          <w:sz w:val="24"/>
          <w:szCs w:val="28"/>
        </w:rPr>
        <w:t>Credits: Theory-03</w:t>
      </w:r>
      <w:r w:rsidR="002E593B" w:rsidRPr="002522E2">
        <w:rPr>
          <w:rFonts w:ascii="Times New Roman" w:hAnsi="Times New Roman" w:cs="Times New Roman"/>
          <w:bCs/>
          <w:color w:val="000000"/>
          <w:sz w:val="24"/>
          <w:szCs w:val="28"/>
        </w:rPr>
        <w:t xml:space="preserve">) </w:t>
      </w:r>
    </w:p>
    <w:p w14:paraId="727AE1A0" w14:textId="77777777" w:rsidR="002E593B" w:rsidRPr="002522E2" w:rsidRDefault="002E593B" w:rsidP="002E593B">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2E593B" w:rsidRPr="00D37DC1" w14:paraId="1433D0FB" w14:textId="77777777" w:rsidTr="00487E3C">
        <w:trPr>
          <w:trHeight w:val="283"/>
        </w:trPr>
        <w:tc>
          <w:tcPr>
            <w:tcW w:w="3028" w:type="pct"/>
            <w:vAlign w:val="center"/>
          </w:tcPr>
          <w:p w14:paraId="6F2EB1B5" w14:textId="77777777" w:rsidR="002E593B" w:rsidRPr="00D37DC1" w:rsidRDefault="002E593B" w:rsidP="00487E3C">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6D644CE2" w14:textId="77777777" w:rsidR="002E593B" w:rsidRPr="00D37DC1" w:rsidRDefault="002E593B" w:rsidP="00487E3C">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3BE67C1A" w14:textId="77777777" w:rsidR="002E593B" w:rsidRPr="00D37DC1" w:rsidRDefault="002E593B" w:rsidP="00487E3C">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22E4F75D" w14:textId="77777777" w:rsidR="002E593B" w:rsidRPr="00BC4FCF" w:rsidRDefault="002E593B" w:rsidP="002E593B">
      <w:pPr>
        <w:widowControl w:val="0"/>
        <w:autoSpaceDE w:val="0"/>
        <w:autoSpaceDN w:val="0"/>
        <w:adjustRightInd w:val="0"/>
        <w:spacing w:before="240"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44F27DE1" w14:textId="77777777" w:rsidR="002E593B" w:rsidRPr="001B3F85" w:rsidRDefault="002E593B" w:rsidP="009C36E7">
      <w:pPr>
        <w:pStyle w:val="ListParagraph"/>
        <w:numPr>
          <w:ilvl w:val="0"/>
          <w:numId w:val="27"/>
        </w:numPr>
        <w:autoSpaceDE w:val="0"/>
        <w:autoSpaceDN w:val="0"/>
        <w:adjustRightInd w:val="0"/>
        <w:spacing w:line="240" w:lineRule="auto"/>
        <w:jc w:val="both"/>
        <w:rPr>
          <w:rFonts w:asciiTheme="majorBidi" w:hAnsiTheme="majorBidi" w:cstheme="majorBidi"/>
          <w:color w:val="000000"/>
          <w:sz w:val="20"/>
          <w:lang w:val="en-IN" w:bidi="hi-IN"/>
        </w:rPr>
      </w:pPr>
      <w:r w:rsidRPr="001B3F85">
        <w:rPr>
          <w:rFonts w:asciiTheme="majorBidi" w:hAnsiTheme="majorBidi" w:cstheme="majorBidi"/>
          <w:color w:val="000000"/>
          <w:sz w:val="20"/>
          <w:lang w:val="en-IN" w:bidi="hi-IN"/>
        </w:rPr>
        <w:t xml:space="preserve">The course is designed to provide comprehensive knowledge to the students regarding Indian position of </w:t>
      </w:r>
    </w:p>
    <w:p w14:paraId="25D40B70" w14:textId="77777777" w:rsidR="002E593B" w:rsidRDefault="002E593B" w:rsidP="002E593B">
      <w:pPr>
        <w:pStyle w:val="ListParagraph"/>
        <w:autoSpaceDE w:val="0"/>
        <w:autoSpaceDN w:val="0"/>
        <w:adjustRightInd w:val="0"/>
        <w:spacing w:line="240" w:lineRule="auto"/>
        <w:jc w:val="both"/>
        <w:rPr>
          <w:rFonts w:asciiTheme="majorBidi" w:hAnsiTheme="majorBidi" w:cstheme="majorBidi"/>
          <w:color w:val="000000"/>
          <w:sz w:val="20"/>
          <w:lang w:val="en-IN" w:bidi="hi-IN"/>
        </w:rPr>
      </w:pPr>
      <w:r w:rsidRPr="001B3F85">
        <w:rPr>
          <w:rFonts w:asciiTheme="majorBidi" w:hAnsiTheme="majorBidi" w:cstheme="majorBidi"/>
          <w:color w:val="000000"/>
          <w:sz w:val="20"/>
          <w:lang w:val="en-IN" w:bidi="hi-IN"/>
        </w:rPr>
        <w:t xml:space="preserve">the Copyright Law, 1957, Historical background and Development </w:t>
      </w:r>
      <w:r>
        <w:rPr>
          <w:rFonts w:asciiTheme="majorBidi" w:hAnsiTheme="majorBidi" w:cstheme="majorBidi"/>
          <w:color w:val="000000"/>
          <w:sz w:val="20"/>
          <w:lang w:val="en-IN" w:bidi="hi-IN"/>
        </w:rPr>
        <w:t>of Copyright Law, Infringement.</w:t>
      </w:r>
    </w:p>
    <w:p w14:paraId="52C79457" w14:textId="77777777" w:rsidR="002E593B" w:rsidRPr="00366EE6" w:rsidRDefault="002E593B" w:rsidP="009C36E7">
      <w:pPr>
        <w:pStyle w:val="ListParagraph"/>
        <w:numPr>
          <w:ilvl w:val="0"/>
          <w:numId w:val="27"/>
        </w:numPr>
        <w:autoSpaceDE w:val="0"/>
        <w:autoSpaceDN w:val="0"/>
        <w:adjustRightInd w:val="0"/>
        <w:spacing w:line="240" w:lineRule="auto"/>
        <w:jc w:val="both"/>
        <w:rPr>
          <w:rFonts w:asciiTheme="majorBidi" w:hAnsiTheme="majorBidi" w:cstheme="majorBidi"/>
          <w:color w:val="000000"/>
          <w:sz w:val="20"/>
          <w:lang w:val="en-IN" w:bidi="hi-IN"/>
        </w:rPr>
      </w:pPr>
      <w:r w:rsidRPr="00675C8D">
        <w:rPr>
          <w:rFonts w:asciiTheme="majorBidi" w:hAnsiTheme="majorBidi" w:cstheme="majorBidi"/>
          <w:color w:val="000000"/>
          <w:sz w:val="20"/>
          <w:lang w:val="en-IN" w:bidi="hi-IN"/>
        </w:rPr>
        <w:t>The course is designed to provide comprehensive knowledge to the students regarding Indian position of the Patent Law (1970), Historical development, Procedure for granting a patent, Infringement.</w:t>
      </w:r>
    </w:p>
    <w:p w14:paraId="4D92A07A" w14:textId="77777777" w:rsidR="002E593B" w:rsidRPr="001B3F85" w:rsidRDefault="002E593B" w:rsidP="00326996">
      <w:pPr>
        <w:autoSpaceDE w:val="0"/>
        <w:autoSpaceDN w:val="0"/>
        <w:adjustRightInd w:val="0"/>
        <w:spacing w:after="0" w:line="240" w:lineRule="auto"/>
        <w:jc w:val="both"/>
        <w:rPr>
          <w:rFonts w:asciiTheme="majorBidi" w:hAnsiTheme="majorBidi" w:cstheme="majorBidi"/>
          <w:b/>
          <w:bCs/>
        </w:rPr>
      </w:pPr>
      <w:r w:rsidRPr="001B3F85">
        <w:rPr>
          <w:rFonts w:ascii="Times New Roman" w:hAnsi="Times New Roman" w:cs="Times New Roman"/>
          <w:b/>
          <w:bCs/>
          <w:u w:val="single"/>
          <w:lang w:val="en-IN" w:bidi="hi-IN"/>
        </w:rPr>
        <w:t>Course Content:</w:t>
      </w:r>
    </w:p>
    <w:p w14:paraId="0D233E1E" w14:textId="77777777" w:rsidR="002E593B" w:rsidRPr="001B3F85" w:rsidRDefault="002E593B" w:rsidP="002E593B">
      <w:pPr>
        <w:autoSpaceDE w:val="0"/>
        <w:autoSpaceDN w:val="0"/>
        <w:adjustRightInd w:val="0"/>
        <w:spacing w:after="0" w:line="240" w:lineRule="auto"/>
        <w:jc w:val="both"/>
        <w:rPr>
          <w:rFonts w:asciiTheme="majorBidi" w:hAnsiTheme="majorBidi" w:cstheme="majorBidi"/>
          <w:b/>
          <w:bCs/>
        </w:rPr>
      </w:pPr>
      <w:r w:rsidRPr="001B3F85">
        <w:rPr>
          <w:rFonts w:asciiTheme="majorBidi" w:hAnsiTheme="majorBidi" w:cstheme="majorBidi"/>
          <w:b/>
          <w:bCs/>
        </w:rPr>
        <w:t>UNIT I</w:t>
      </w:r>
    </w:p>
    <w:p w14:paraId="1C12B78D" w14:textId="77777777" w:rsidR="002E593B" w:rsidRPr="00A026EB" w:rsidRDefault="002E593B" w:rsidP="009C36E7">
      <w:pPr>
        <w:pStyle w:val="ListParagraph"/>
        <w:numPr>
          <w:ilvl w:val="0"/>
          <w:numId w:val="28"/>
        </w:numPr>
        <w:autoSpaceDE w:val="0"/>
        <w:autoSpaceDN w:val="0"/>
        <w:adjustRightInd w:val="0"/>
        <w:spacing w:after="0" w:line="240" w:lineRule="auto"/>
        <w:jc w:val="both"/>
        <w:rPr>
          <w:rFonts w:asciiTheme="majorBidi" w:hAnsiTheme="majorBidi" w:cstheme="majorBidi"/>
          <w:bCs/>
        </w:rPr>
      </w:pPr>
      <w:r w:rsidRPr="00A026EB">
        <w:rPr>
          <w:rFonts w:asciiTheme="majorBidi" w:hAnsiTheme="majorBidi" w:cstheme="majorBidi"/>
          <w:bCs/>
        </w:rPr>
        <w:t xml:space="preserve">Copyright and </w:t>
      </w:r>
      <w:proofErr w:type="spellStart"/>
      <w:r w:rsidRPr="00A026EB">
        <w:rPr>
          <w:rFonts w:asciiTheme="majorBidi" w:hAnsiTheme="majorBidi" w:cstheme="majorBidi"/>
          <w:bCs/>
        </w:rPr>
        <w:t>Neighbouring</w:t>
      </w:r>
      <w:proofErr w:type="spellEnd"/>
      <w:r w:rsidRPr="00A026EB">
        <w:rPr>
          <w:rFonts w:asciiTheme="majorBidi" w:hAnsiTheme="majorBidi" w:cstheme="majorBidi"/>
          <w:bCs/>
        </w:rPr>
        <w:t xml:space="preserve"> Rights, Concept and Principles</w:t>
      </w:r>
    </w:p>
    <w:p w14:paraId="15186DF9" w14:textId="77777777" w:rsidR="002E593B" w:rsidRPr="001B3F85" w:rsidRDefault="002E593B" w:rsidP="009C36E7">
      <w:pPr>
        <w:pStyle w:val="ListParagraph"/>
        <w:numPr>
          <w:ilvl w:val="0"/>
          <w:numId w:val="28"/>
        </w:numPr>
        <w:autoSpaceDE w:val="0"/>
        <w:autoSpaceDN w:val="0"/>
        <w:adjustRightInd w:val="0"/>
        <w:spacing w:after="0" w:line="240" w:lineRule="auto"/>
        <w:jc w:val="both"/>
        <w:rPr>
          <w:rFonts w:asciiTheme="majorBidi" w:hAnsiTheme="majorBidi" w:cstheme="majorBidi"/>
          <w:bCs/>
        </w:rPr>
      </w:pPr>
      <w:r w:rsidRPr="001B3F85">
        <w:rPr>
          <w:rFonts w:asciiTheme="majorBidi" w:hAnsiTheme="majorBidi" w:cstheme="majorBidi"/>
          <w:bCs/>
        </w:rPr>
        <w:t>Historical background and Development of Copyright Law</w:t>
      </w:r>
    </w:p>
    <w:p w14:paraId="653FA373" w14:textId="77777777" w:rsidR="002E593B" w:rsidRPr="001B3F85" w:rsidRDefault="002E593B" w:rsidP="009C36E7">
      <w:pPr>
        <w:pStyle w:val="ListParagraph"/>
        <w:numPr>
          <w:ilvl w:val="0"/>
          <w:numId w:val="28"/>
        </w:numPr>
        <w:autoSpaceDE w:val="0"/>
        <w:autoSpaceDN w:val="0"/>
        <w:adjustRightInd w:val="0"/>
        <w:spacing w:after="0" w:line="240" w:lineRule="auto"/>
        <w:jc w:val="both"/>
        <w:rPr>
          <w:rFonts w:asciiTheme="majorBidi" w:hAnsiTheme="majorBidi" w:cstheme="majorBidi"/>
          <w:bCs/>
        </w:rPr>
      </w:pPr>
      <w:r w:rsidRPr="001B3F85">
        <w:rPr>
          <w:rFonts w:asciiTheme="majorBidi" w:hAnsiTheme="majorBidi" w:cstheme="majorBidi"/>
          <w:bCs/>
        </w:rPr>
        <w:t xml:space="preserve">Leading International Instruments, Berne Convention, Universal Copyright Convention, </w:t>
      </w:r>
    </w:p>
    <w:p w14:paraId="556E633E" w14:textId="77777777" w:rsidR="002E593B" w:rsidRPr="001B3F85" w:rsidRDefault="002E593B" w:rsidP="009C36E7">
      <w:pPr>
        <w:pStyle w:val="ListParagraph"/>
        <w:numPr>
          <w:ilvl w:val="0"/>
          <w:numId w:val="28"/>
        </w:numPr>
        <w:autoSpaceDE w:val="0"/>
        <w:autoSpaceDN w:val="0"/>
        <w:adjustRightInd w:val="0"/>
        <w:spacing w:after="0" w:line="240" w:lineRule="auto"/>
        <w:jc w:val="both"/>
        <w:rPr>
          <w:rFonts w:asciiTheme="majorBidi" w:hAnsiTheme="majorBidi" w:cstheme="majorBidi"/>
          <w:bCs/>
        </w:rPr>
      </w:pPr>
      <w:r w:rsidRPr="001B3F85">
        <w:rPr>
          <w:rFonts w:asciiTheme="majorBidi" w:hAnsiTheme="majorBidi" w:cstheme="majorBidi"/>
          <w:bCs/>
        </w:rPr>
        <w:t xml:space="preserve">International Copyright under Copyright Act </w:t>
      </w:r>
    </w:p>
    <w:p w14:paraId="06E23405" w14:textId="77777777" w:rsidR="002E593B" w:rsidRPr="001B3F85" w:rsidRDefault="002E593B" w:rsidP="009C36E7">
      <w:pPr>
        <w:pStyle w:val="ListParagraph"/>
        <w:numPr>
          <w:ilvl w:val="0"/>
          <w:numId w:val="28"/>
        </w:numPr>
        <w:autoSpaceDE w:val="0"/>
        <w:autoSpaceDN w:val="0"/>
        <w:adjustRightInd w:val="0"/>
        <w:spacing w:line="240" w:lineRule="auto"/>
        <w:jc w:val="both"/>
        <w:rPr>
          <w:rFonts w:asciiTheme="majorBidi" w:hAnsiTheme="majorBidi" w:cstheme="majorBidi"/>
          <w:bCs/>
        </w:rPr>
      </w:pPr>
      <w:r w:rsidRPr="001B3F85">
        <w:rPr>
          <w:rFonts w:asciiTheme="majorBidi" w:hAnsiTheme="majorBidi" w:cstheme="majorBidi"/>
          <w:bCs/>
        </w:rPr>
        <w:t>WIPO Phonograms and Performances treaty</w:t>
      </w:r>
    </w:p>
    <w:p w14:paraId="2EF245E9" w14:textId="77777777" w:rsidR="002E593B" w:rsidRPr="001B3F85" w:rsidRDefault="002E593B" w:rsidP="002E593B">
      <w:pPr>
        <w:autoSpaceDE w:val="0"/>
        <w:autoSpaceDN w:val="0"/>
        <w:adjustRightInd w:val="0"/>
        <w:spacing w:after="0" w:line="240" w:lineRule="auto"/>
        <w:jc w:val="both"/>
        <w:rPr>
          <w:rFonts w:asciiTheme="majorBidi" w:hAnsiTheme="majorBidi" w:cstheme="majorBidi"/>
          <w:b/>
          <w:bCs/>
        </w:rPr>
      </w:pPr>
      <w:r w:rsidRPr="001B3F85">
        <w:rPr>
          <w:rFonts w:asciiTheme="majorBidi" w:hAnsiTheme="majorBidi" w:cstheme="majorBidi"/>
          <w:b/>
          <w:bCs/>
        </w:rPr>
        <w:t>UNIT II</w:t>
      </w:r>
    </w:p>
    <w:p w14:paraId="1F70C7ED" w14:textId="77777777" w:rsidR="002E593B" w:rsidRPr="00127149" w:rsidRDefault="002E593B" w:rsidP="009C36E7">
      <w:pPr>
        <w:pStyle w:val="ListParagraph"/>
        <w:numPr>
          <w:ilvl w:val="0"/>
          <w:numId w:val="29"/>
        </w:numPr>
        <w:autoSpaceDE w:val="0"/>
        <w:autoSpaceDN w:val="0"/>
        <w:adjustRightInd w:val="0"/>
        <w:spacing w:after="0" w:line="240" w:lineRule="auto"/>
        <w:jc w:val="both"/>
        <w:rPr>
          <w:rFonts w:asciiTheme="majorBidi" w:hAnsiTheme="majorBidi" w:cstheme="majorBidi"/>
          <w:bCs/>
        </w:rPr>
      </w:pPr>
      <w:r w:rsidRPr="00127149">
        <w:rPr>
          <w:rFonts w:asciiTheme="majorBidi" w:hAnsiTheme="majorBidi" w:cstheme="majorBidi"/>
          <w:bCs/>
        </w:rPr>
        <w:t xml:space="preserve">Copyright Act, 1957, Terms of Copyright </w:t>
      </w:r>
    </w:p>
    <w:p w14:paraId="44B27F20" w14:textId="77777777" w:rsidR="002E593B" w:rsidRPr="001B3F85" w:rsidRDefault="002E593B" w:rsidP="009C36E7">
      <w:pPr>
        <w:pStyle w:val="ListParagraph"/>
        <w:numPr>
          <w:ilvl w:val="0"/>
          <w:numId w:val="29"/>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C</w:t>
      </w:r>
      <w:r w:rsidRPr="001B3F85">
        <w:rPr>
          <w:rFonts w:asciiTheme="majorBidi" w:hAnsiTheme="majorBidi" w:cstheme="majorBidi"/>
          <w:bCs/>
        </w:rPr>
        <w:t xml:space="preserve">onditions for grant of copyright, </w:t>
      </w:r>
    </w:p>
    <w:p w14:paraId="0EC3D907" w14:textId="77777777" w:rsidR="002E593B" w:rsidRPr="001B3F85" w:rsidRDefault="002E593B" w:rsidP="009C36E7">
      <w:pPr>
        <w:pStyle w:val="ListParagraph"/>
        <w:numPr>
          <w:ilvl w:val="0"/>
          <w:numId w:val="29"/>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E</w:t>
      </w:r>
      <w:r w:rsidRPr="001B3F85">
        <w:rPr>
          <w:rFonts w:asciiTheme="majorBidi" w:hAnsiTheme="majorBidi" w:cstheme="majorBidi"/>
          <w:bCs/>
        </w:rPr>
        <w:t xml:space="preserve">xtent of rights exception to copyright protection, </w:t>
      </w:r>
    </w:p>
    <w:p w14:paraId="0A699253" w14:textId="77777777" w:rsidR="002E593B" w:rsidRPr="001B3F85" w:rsidRDefault="002E593B" w:rsidP="009C36E7">
      <w:pPr>
        <w:pStyle w:val="ListParagraph"/>
        <w:numPr>
          <w:ilvl w:val="0"/>
          <w:numId w:val="29"/>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F</w:t>
      </w:r>
      <w:r w:rsidRPr="001B3F85">
        <w:rPr>
          <w:rFonts w:asciiTheme="majorBidi" w:hAnsiTheme="majorBidi" w:cstheme="majorBidi"/>
          <w:bCs/>
        </w:rPr>
        <w:t>air use provision, assignment and licensing,</w:t>
      </w:r>
    </w:p>
    <w:p w14:paraId="0F1F3726" w14:textId="77777777" w:rsidR="002E593B" w:rsidRPr="001B3F85" w:rsidRDefault="002E593B" w:rsidP="009C36E7">
      <w:pPr>
        <w:pStyle w:val="ListParagraph"/>
        <w:numPr>
          <w:ilvl w:val="0"/>
          <w:numId w:val="29"/>
        </w:numPr>
        <w:autoSpaceDE w:val="0"/>
        <w:autoSpaceDN w:val="0"/>
        <w:adjustRightInd w:val="0"/>
        <w:spacing w:after="0" w:line="240" w:lineRule="auto"/>
        <w:jc w:val="both"/>
        <w:rPr>
          <w:rFonts w:asciiTheme="majorBidi" w:hAnsiTheme="majorBidi" w:cstheme="majorBidi"/>
          <w:bCs/>
        </w:rPr>
      </w:pPr>
      <w:r w:rsidRPr="001B3F85">
        <w:rPr>
          <w:rFonts w:asciiTheme="majorBidi" w:hAnsiTheme="majorBidi" w:cstheme="majorBidi"/>
          <w:bCs/>
        </w:rPr>
        <w:t xml:space="preserve">Copyright in Literary, Dramatic and Musical, Works, Sound Recording, Cinematograph, Films, </w:t>
      </w:r>
    </w:p>
    <w:p w14:paraId="3B935ABD" w14:textId="77777777" w:rsidR="002E593B" w:rsidRPr="001B3F85" w:rsidRDefault="002E593B" w:rsidP="009C36E7">
      <w:pPr>
        <w:pStyle w:val="ListParagraph"/>
        <w:numPr>
          <w:ilvl w:val="0"/>
          <w:numId w:val="29"/>
        </w:numPr>
        <w:autoSpaceDE w:val="0"/>
        <w:autoSpaceDN w:val="0"/>
        <w:adjustRightInd w:val="0"/>
        <w:spacing w:line="240" w:lineRule="auto"/>
        <w:jc w:val="both"/>
        <w:rPr>
          <w:rFonts w:asciiTheme="majorBidi" w:hAnsiTheme="majorBidi" w:cstheme="majorBidi"/>
          <w:bCs/>
        </w:rPr>
      </w:pPr>
      <w:r w:rsidRPr="001B3F85">
        <w:rPr>
          <w:rFonts w:asciiTheme="majorBidi" w:hAnsiTheme="majorBidi" w:cstheme="majorBidi"/>
          <w:bCs/>
        </w:rPr>
        <w:t>Copyright in Computer Programme, Author Special Rights, Right of Broadcasting and performers</w:t>
      </w:r>
      <w:r>
        <w:rPr>
          <w:rFonts w:asciiTheme="majorBidi" w:hAnsiTheme="majorBidi" w:cstheme="majorBidi"/>
          <w:bCs/>
        </w:rPr>
        <w:t>.</w:t>
      </w:r>
      <w:r w:rsidRPr="001B3F85">
        <w:rPr>
          <w:rFonts w:asciiTheme="majorBidi" w:hAnsiTheme="majorBidi" w:cstheme="majorBidi"/>
          <w:bCs/>
        </w:rPr>
        <w:t xml:space="preserve"> </w:t>
      </w:r>
    </w:p>
    <w:p w14:paraId="1F0CC567" w14:textId="77777777" w:rsidR="002E593B" w:rsidRPr="00675C8D" w:rsidRDefault="002E593B" w:rsidP="002E593B">
      <w:pPr>
        <w:autoSpaceDE w:val="0"/>
        <w:autoSpaceDN w:val="0"/>
        <w:adjustRightInd w:val="0"/>
        <w:spacing w:after="0" w:line="240" w:lineRule="auto"/>
        <w:jc w:val="both"/>
        <w:rPr>
          <w:rFonts w:asciiTheme="majorBidi" w:hAnsiTheme="majorBidi" w:cstheme="majorBidi"/>
          <w:b/>
          <w:bCs/>
        </w:rPr>
      </w:pPr>
      <w:r w:rsidRPr="00675C8D">
        <w:rPr>
          <w:rFonts w:asciiTheme="majorBidi" w:hAnsiTheme="majorBidi" w:cstheme="majorBidi"/>
          <w:b/>
          <w:bCs/>
        </w:rPr>
        <w:t>UNIT- I</w:t>
      </w:r>
      <w:r>
        <w:rPr>
          <w:rFonts w:asciiTheme="majorBidi" w:hAnsiTheme="majorBidi" w:cstheme="majorBidi"/>
          <w:b/>
          <w:bCs/>
        </w:rPr>
        <w:t>II</w:t>
      </w:r>
      <w:r w:rsidRPr="00675C8D">
        <w:rPr>
          <w:rFonts w:asciiTheme="majorBidi" w:hAnsiTheme="majorBidi" w:cstheme="majorBidi"/>
          <w:b/>
          <w:bCs/>
        </w:rPr>
        <w:t xml:space="preserve">: </w:t>
      </w:r>
    </w:p>
    <w:p w14:paraId="47FDB17F" w14:textId="77777777" w:rsidR="002E593B" w:rsidRPr="00127149" w:rsidRDefault="002E593B" w:rsidP="009C36E7">
      <w:pPr>
        <w:pStyle w:val="ListParagraph"/>
        <w:numPr>
          <w:ilvl w:val="0"/>
          <w:numId w:val="43"/>
        </w:numPr>
        <w:autoSpaceDE w:val="0"/>
        <w:autoSpaceDN w:val="0"/>
        <w:adjustRightInd w:val="0"/>
        <w:spacing w:after="0" w:line="240" w:lineRule="auto"/>
        <w:jc w:val="both"/>
        <w:rPr>
          <w:rFonts w:asciiTheme="majorBidi" w:eastAsia="Times New Roman" w:hAnsiTheme="majorBidi" w:cstheme="majorBidi"/>
        </w:rPr>
      </w:pPr>
      <w:r w:rsidRPr="00127149">
        <w:rPr>
          <w:rFonts w:asciiTheme="majorBidi" w:eastAsia="Times New Roman" w:hAnsiTheme="majorBidi" w:cstheme="majorBidi"/>
        </w:rPr>
        <w:t>Research exemption Introduction to Patents Overview</w:t>
      </w:r>
    </w:p>
    <w:p w14:paraId="6A8F2E00" w14:textId="77777777" w:rsidR="002E593B" w:rsidRPr="00127149" w:rsidRDefault="002E593B" w:rsidP="009C36E7">
      <w:pPr>
        <w:pStyle w:val="ListParagraph"/>
        <w:numPr>
          <w:ilvl w:val="0"/>
          <w:numId w:val="43"/>
        </w:numPr>
        <w:autoSpaceDE w:val="0"/>
        <w:autoSpaceDN w:val="0"/>
        <w:adjustRightInd w:val="0"/>
        <w:spacing w:line="240" w:lineRule="auto"/>
        <w:jc w:val="both"/>
        <w:rPr>
          <w:rFonts w:asciiTheme="majorBidi" w:eastAsia="Times New Roman" w:hAnsiTheme="majorBidi" w:cstheme="majorBidi"/>
          <w:b/>
          <w:bCs/>
        </w:rPr>
      </w:pPr>
      <w:r w:rsidRPr="00127149">
        <w:rPr>
          <w:rFonts w:asciiTheme="majorBidi" w:eastAsia="Times New Roman" w:hAnsiTheme="majorBidi" w:cstheme="majorBidi"/>
        </w:rPr>
        <w:t>Historical development Concepts, Novelty, Utility Inventiveness/Non-obviousness</w:t>
      </w:r>
      <w:r w:rsidRPr="00127149">
        <w:rPr>
          <w:rFonts w:asciiTheme="majorBidi" w:eastAsia="Times New Roman" w:hAnsiTheme="majorBidi" w:cstheme="majorBidi"/>
          <w:b/>
          <w:bCs/>
        </w:rPr>
        <w:t xml:space="preserve"> </w:t>
      </w:r>
    </w:p>
    <w:p w14:paraId="11E4A02D" w14:textId="77777777" w:rsidR="002E593B" w:rsidRPr="00675C8D" w:rsidRDefault="002E593B" w:rsidP="002E593B">
      <w:pPr>
        <w:autoSpaceDE w:val="0"/>
        <w:autoSpaceDN w:val="0"/>
        <w:adjustRightInd w:val="0"/>
        <w:spacing w:after="0" w:line="240" w:lineRule="auto"/>
        <w:jc w:val="both"/>
        <w:rPr>
          <w:rFonts w:asciiTheme="majorBidi" w:hAnsiTheme="majorBidi" w:cstheme="majorBidi"/>
          <w:b/>
          <w:bCs/>
        </w:rPr>
      </w:pPr>
      <w:r w:rsidRPr="00675C8D">
        <w:rPr>
          <w:rFonts w:asciiTheme="majorBidi" w:hAnsiTheme="majorBidi" w:cstheme="majorBidi"/>
          <w:b/>
          <w:bCs/>
        </w:rPr>
        <w:t>UNIT- I</w:t>
      </w:r>
      <w:r>
        <w:rPr>
          <w:rFonts w:asciiTheme="majorBidi" w:hAnsiTheme="majorBidi" w:cstheme="majorBidi"/>
          <w:b/>
          <w:bCs/>
        </w:rPr>
        <w:t>V</w:t>
      </w:r>
      <w:r w:rsidRPr="00675C8D">
        <w:rPr>
          <w:rFonts w:asciiTheme="majorBidi" w:hAnsiTheme="majorBidi" w:cstheme="majorBidi"/>
          <w:b/>
          <w:bCs/>
        </w:rPr>
        <w:t xml:space="preserve">: </w:t>
      </w:r>
    </w:p>
    <w:p w14:paraId="0AE1A096" w14:textId="77777777" w:rsidR="002E593B" w:rsidRPr="00127149" w:rsidRDefault="002E593B" w:rsidP="009C36E7">
      <w:pPr>
        <w:pStyle w:val="ListParagraph"/>
        <w:numPr>
          <w:ilvl w:val="0"/>
          <w:numId w:val="44"/>
        </w:numPr>
        <w:autoSpaceDE w:val="0"/>
        <w:autoSpaceDN w:val="0"/>
        <w:adjustRightInd w:val="0"/>
        <w:spacing w:after="0" w:line="240" w:lineRule="auto"/>
        <w:jc w:val="both"/>
        <w:rPr>
          <w:rFonts w:asciiTheme="majorBidi" w:eastAsia="Times New Roman" w:hAnsiTheme="majorBidi" w:cstheme="majorBidi"/>
        </w:rPr>
      </w:pPr>
      <w:r w:rsidRPr="00127149">
        <w:rPr>
          <w:rFonts w:asciiTheme="majorBidi" w:eastAsia="Times New Roman" w:hAnsiTheme="majorBidi" w:cstheme="majorBidi"/>
        </w:rPr>
        <w:t>Patent Act 1970 – amendments of 1999, 2000, 2002 and 2005</w:t>
      </w:r>
    </w:p>
    <w:p w14:paraId="0CDA63DA" w14:textId="77777777" w:rsidR="002E593B" w:rsidRPr="00127149" w:rsidRDefault="002E593B" w:rsidP="009C36E7">
      <w:pPr>
        <w:pStyle w:val="ListParagraph"/>
        <w:numPr>
          <w:ilvl w:val="0"/>
          <w:numId w:val="44"/>
        </w:numPr>
        <w:autoSpaceDE w:val="0"/>
        <w:autoSpaceDN w:val="0"/>
        <w:adjustRightInd w:val="0"/>
        <w:spacing w:after="0" w:line="240" w:lineRule="auto"/>
        <w:jc w:val="both"/>
        <w:rPr>
          <w:rFonts w:asciiTheme="majorBidi" w:eastAsia="Times New Roman" w:hAnsiTheme="majorBidi" w:cstheme="majorBidi"/>
        </w:rPr>
      </w:pPr>
      <w:r w:rsidRPr="00127149">
        <w:rPr>
          <w:rFonts w:asciiTheme="majorBidi" w:eastAsia="Times New Roman" w:hAnsiTheme="majorBidi" w:cstheme="majorBidi"/>
        </w:rPr>
        <w:t>Patentable subject matter, Patentability criteria, non-patentable inventions Pharmaceutical products and process and patent protection</w:t>
      </w:r>
    </w:p>
    <w:p w14:paraId="31354F01" w14:textId="77777777" w:rsidR="002E593B" w:rsidRPr="00127149" w:rsidRDefault="002E593B" w:rsidP="009C36E7">
      <w:pPr>
        <w:pStyle w:val="ListParagraph"/>
        <w:numPr>
          <w:ilvl w:val="0"/>
          <w:numId w:val="44"/>
        </w:numPr>
        <w:autoSpaceDE w:val="0"/>
        <w:autoSpaceDN w:val="0"/>
        <w:adjustRightInd w:val="0"/>
        <w:spacing w:line="240" w:lineRule="auto"/>
        <w:jc w:val="both"/>
        <w:rPr>
          <w:rFonts w:asciiTheme="majorBidi" w:eastAsia="Times New Roman" w:hAnsiTheme="majorBidi" w:cstheme="majorBidi"/>
        </w:rPr>
      </w:pPr>
      <w:r w:rsidRPr="00127149">
        <w:rPr>
          <w:rFonts w:asciiTheme="majorBidi" w:eastAsia="Times New Roman" w:hAnsiTheme="majorBidi" w:cstheme="majorBidi"/>
        </w:rPr>
        <w:t>Software Patents, Patenting of Micro-organism</w:t>
      </w:r>
    </w:p>
    <w:p w14:paraId="6524A4AA" w14:textId="77777777" w:rsidR="002E593B" w:rsidRPr="00675C8D" w:rsidRDefault="002E593B" w:rsidP="002E593B">
      <w:pPr>
        <w:autoSpaceDE w:val="0"/>
        <w:autoSpaceDN w:val="0"/>
        <w:adjustRightInd w:val="0"/>
        <w:spacing w:after="0" w:line="240" w:lineRule="auto"/>
        <w:jc w:val="both"/>
        <w:rPr>
          <w:rFonts w:asciiTheme="majorBidi" w:hAnsiTheme="majorBidi" w:cstheme="majorBidi"/>
          <w:b/>
          <w:bCs/>
        </w:rPr>
      </w:pPr>
      <w:r w:rsidRPr="00675C8D">
        <w:rPr>
          <w:rFonts w:asciiTheme="majorBidi" w:hAnsiTheme="majorBidi" w:cstheme="majorBidi"/>
          <w:b/>
          <w:bCs/>
        </w:rPr>
        <w:t xml:space="preserve">UNIT- </w:t>
      </w:r>
      <w:r>
        <w:rPr>
          <w:rFonts w:asciiTheme="majorBidi" w:hAnsiTheme="majorBidi" w:cstheme="majorBidi"/>
          <w:b/>
          <w:bCs/>
        </w:rPr>
        <w:t>V</w:t>
      </w:r>
      <w:r w:rsidRPr="00675C8D">
        <w:rPr>
          <w:rFonts w:asciiTheme="majorBidi" w:hAnsiTheme="majorBidi" w:cstheme="majorBidi"/>
          <w:b/>
          <w:bCs/>
        </w:rPr>
        <w:t xml:space="preserve">: </w:t>
      </w:r>
    </w:p>
    <w:p w14:paraId="49CDFCA7" w14:textId="77777777" w:rsidR="002E593B" w:rsidRPr="00127149" w:rsidRDefault="002E593B" w:rsidP="009C36E7">
      <w:pPr>
        <w:pStyle w:val="ListParagraph"/>
        <w:numPr>
          <w:ilvl w:val="0"/>
          <w:numId w:val="45"/>
        </w:numPr>
        <w:autoSpaceDE w:val="0"/>
        <w:autoSpaceDN w:val="0"/>
        <w:adjustRightInd w:val="0"/>
        <w:spacing w:after="0" w:line="240" w:lineRule="auto"/>
        <w:jc w:val="both"/>
        <w:rPr>
          <w:rFonts w:asciiTheme="majorBidi" w:eastAsia="Times New Roman" w:hAnsiTheme="majorBidi" w:cstheme="majorBidi"/>
        </w:rPr>
      </w:pPr>
      <w:r w:rsidRPr="00127149">
        <w:rPr>
          <w:rFonts w:asciiTheme="majorBidi" w:eastAsia="Times New Roman" w:hAnsiTheme="majorBidi" w:cstheme="majorBidi"/>
        </w:rPr>
        <w:t>Rights of patentee</w:t>
      </w:r>
    </w:p>
    <w:p w14:paraId="7E6265E9" w14:textId="77777777" w:rsidR="002E593B" w:rsidRPr="00127149" w:rsidRDefault="002E593B" w:rsidP="009C36E7">
      <w:pPr>
        <w:pStyle w:val="ListParagraph"/>
        <w:numPr>
          <w:ilvl w:val="0"/>
          <w:numId w:val="45"/>
        </w:numPr>
        <w:autoSpaceDE w:val="0"/>
        <w:autoSpaceDN w:val="0"/>
        <w:adjustRightInd w:val="0"/>
        <w:spacing w:after="0" w:line="240" w:lineRule="auto"/>
        <w:jc w:val="both"/>
        <w:rPr>
          <w:rFonts w:asciiTheme="majorBidi" w:eastAsia="Times New Roman" w:hAnsiTheme="majorBidi" w:cstheme="majorBidi"/>
        </w:rPr>
      </w:pPr>
      <w:r w:rsidRPr="00127149">
        <w:rPr>
          <w:rFonts w:asciiTheme="majorBidi" w:eastAsia="Times New Roman" w:hAnsiTheme="majorBidi" w:cstheme="majorBidi"/>
        </w:rPr>
        <w:t>Procedure for granting a patent and obtaining patents Grounds for opposition</w:t>
      </w:r>
    </w:p>
    <w:p w14:paraId="1FEC9448" w14:textId="77777777" w:rsidR="002E593B" w:rsidRPr="00127149" w:rsidRDefault="002E593B" w:rsidP="009C36E7">
      <w:pPr>
        <w:pStyle w:val="ListParagraph"/>
        <w:numPr>
          <w:ilvl w:val="0"/>
          <w:numId w:val="45"/>
        </w:numPr>
        <w:autoSpaceDE w:val="0"/>
        <w:autoSpaceDN w:val="0"/>
        <w:adjustRightInd w:val="0"/>
        <w:spacing w:line="240" w:lineRule="auto"/>
        <w:jc w:val="both"/>
        <w:rPr>
          <w:rFonts w:asciiTheme="majorBidi" w:hAnsiTheme="majorBidi" w:cstheme="majorBidi"/>
          <w:b/>
          <w:bCs/>
        </w:rPr>
      </w:pPr>
      <w:r w:rsidRPr="00127149">
        <w:rPr>
          <w:rFonts w:asciiTheme="majorBidi" w:eastAsia="Times New Roman" w:hAnsiTheme="majorBidi" w:cstheme="majorBidi"/>
        </w:rPr>
        <w:t>Working of Patents, Compulsory License Acquisition, Surrender, Revocation, restoration Transfer of patent rights,</w:t>
      </w:r>
    </w:p>
    <w:p w14:paraId="17CF180A" w14:textId="77777777" w:rsidR="002E593B" w:rsidRPr="00BC4FCF" w:rsidRDefault="002E593B" w:rsidP="00326996">
      <w:pPr>
        <w:widowControl w:val="0"/>
        <w:autoSpaceDE w:val="0"/>
        <w:autoSpaceDN w:val="0"/>
        <w:adjustRightInd w:val="0"/>
        <w:spacing w:after="0" w:line="240" w:lineRule="auto"/>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7ED9FE23" w14:textId="77777777" w:rsidR="002E593B" w:rsidRPr="001B3F85" w:rsidRDefault="002E593B" w:rsidP="009C36E7">
      <w:pPr>
        <w:pStyle w:val="ListParagraph"/>
        <w:numPr>
          <w:ilvl w:val="0"/>
          <w:numId w:val="30"/>
        </w:numPr>
        <w:spacing w:line="240" w:lineRule="auto"/>
        <w:jc w:val="both"/>
        <w:rPr>
          <w:rFonts w:ascii="Times New Roman" w:hAnsi="Times New Roman" w:cs="Times New Roman"/>
          <w:sz w:val="20"/>
        </w:rPr>
      </w:pPr>
      <w:r w:rsidRPr="001B3F85">
        <w:rPr>
          <w:rFonts w:ascii="Times New Roman" w:hAnsi="Times New Roman" w:cs="Times New Roman"/>
          <w:sz w:val="20"/>
        </w:rPr>
        <w:t>P. Narayanan (Eastern Law House), Intellectual Property Law</w:t>
      </w:r>
    </w:p>
    <w:p w14:paraId="0BF78200" w14:textId="77777777" w:rsidR="002E593B" w:rsidRPr="001B3F85" w:rsidRDefault="002E593B" w:rsidP="009C36E7">
      <w:pPr>
        <w:pStyle w:val="ListParagraph"/>
        <w:numPr>
          <w:ilvl w:val="0"/>
          <w:numId w:val="30"/>
        </w:numPr>
        <w:spacing w:line="240" w:lineRule="auto"/>
        <w:jc w:val="both"/>
        <w:rPr>
          <w:rFonts w:ascii="Times New Roman" w:hAnsi="Times New Roman" w:cs="Times New Roman"/>
          <w:sz w:val="20"/>
        </w:rPr>
      </w:pPr>
      <w:r w:rsidRPr="001B3F85">
        <w:rPr>
          <w:rFonts w:ascii="Times New Roman" w:hAnsi="Times New Roman" w:cs="Times New Roman"/>
          <w:sz w:val="20"/>
        </w:rPr>
        <w:t xml:space="preserve">W. Cornish (Universal Publication), Intellectual Property Law </w:t>
      </w:r>
    </w:p>
    <w:p w14:paraId="3142E216" w14:textId="77777777" w:rsidR="002E593B" w:rsidRPr="001B3F85" w:rsidRDefault="002E593B" w:rsidP="009C36E7">
      <w:pPr>
        <w:pStyle w:val="ListParagraph"/>
        <w:numPr>
          <w:ilvl w:val="0"/>
          <w:numId w:val="30"/>
        </w:numPr>
        <w:spacing w:line="240" w:lineRule="auto"/>
        <w:jc w:val="both"/>
        <w:rPr>
          <w:rFonts w:ascii="Times New Roman" w:hAnsi="Times New Roman" w:cs="Times New Roman"/>
          <w:sz w:val="20"/>
        </w:rPr>
      </w:pPr>
      <w:r w:rsidRPr="001B3F85">
        <w:rPr>
          <w:rFonts w:ascii="Times New Roman" w:hAnsi="Times New Roman" w:cs="Times New Roman"/>
          <w:sz w:val="20"/>
        </w:rPr>
        <w:t xml:space="preserve">R.K. </w:t>
      </w:r>
      <w:proofErr w:type="spellStart"/>
      <w:r w:rsidRPr="001B3F85">
        <w:rPr>
          <w:rFonts w:ascii="Times New Roman" w:hAnsi="Times New Roman" w:cs="Times New Roman"/>
          <w:sz w:val="20"/>
        </w:rPr>
        <w:t>Nagarjan</w:t>
      </w:r>
      <w:proofErr w:type="spellEnd"/>
      <w:r w:rsidRPr="001B3F85">
        <w:rPr>
          <w:rFonts w:ascii="Times New Roman" w:hAnsi="Times New Roman" w:cs="Times New Roman"/>
          <w:sz w:val="20"/>
        </w:rPr>
        <w:t xml:space="preserve">, Intellectual Property Law </w:t>
      </w:r>
    </w:p>
    <w:p w14:paraId="6DE846A6" w14:textId="77777777" w:rsidR="002E593B" w:rsidRDefault="002E593B" w:rsidP="009C36E7">
      <w:pPr>
        <w:pStyle w:val="ListParagraph"/>
        <w:numPr>
          <w:ilvl w:val="0"/>
          <w:numId w:val="30"/>
        </w:numPr>
        <w:spacing w:after="0" w:line="240" w:lineRule="auto"/>
        <w:jc w:val="both"/>
        <w:rPr>
          <w:rFonts w:ascii="Times New Roman" w:hAnsi="Times New Roman" w:cs="Times New Roman"/>
          <w:sz w:val="20"/>
        </w:rPr>
      </w:pPr>
      <w:proofErr w:type="spellStart"/>
      <w:r w:rsidRPr="001B3F85">
        <w:rPr>
          <w:rFonts w:ascii="Times New Roman" w:hAnsi="Times New Roman" w:cs="Times New Roman"/>
          <w:sz w:val="20"/>
        </w:rPr>
        <w:t>Ganguli</w:t>
      </w:r>
      <w:proofErr w:type="spellEnd"/>
      <w:r w:rsidRPr="001B3F85">
        <w:rPr>
          <w:rFonts w:ascii="Times New Roman" w:hAnsi="Times New Roman" w:cs="Times New Roman"/>
          <w:sz w:val="20"/>
        </w:rPr>
        <w:t xml:space="preserve"> (Tata </w:t>
      </w:r>
      <w:proofErr w:type="spellStart"/>
      <w:r w:rsidRPr="001B3F85">
        <w:rPr>
          <w:rFonts w:ascii="Times New Roman" w:hAnsi="Times New Roman" w:cs="Times New Roman"/>
          <w:sz w:val="20"/>
        </w:rPr>
        <w:t>Megraw</w:t>
      </w:r>
      <w:proofErr w:type="spellEnd"/>
      <w:r w:rsidRPr="001B3F85">
        <w:rPr>
          <w:rFonts w:ascii="Times New Roman" w:hAnsi="Times New Roman" w:cs="Times New Roman"/>
          <w:sz w:val="20"/>
        </w:rPr>
        <w:t>), Intellectual Property Rights</w:t>
      </w:r>
    </w:p>
    <w:p w14:paraId="02EB3449" w14:textId="77777777" w:rsidR="002E593B" w:rsidRDefault="002E593B" w:rsidP="009C36E7">
      <w:pPr>
        <w:pStyle w:val="ListParagraph"/>
        <w:numPr>
          <w:ilvl w:val="0"/>
          <w:numId w:val="30"/>
        </w:numPr>
        <w:spacing w:after="0" w:line="240" w:lineRule="auto"/>
        <w:jc w:val="both"/>
        <w:rPr>
          <w:rFonts w:ascii="Times New Roman" w:hAnsi="Times New Roman" w:cs="Times New Roman"/>
          <w:sz w:val="20"/>
        </w:rPr>
      </w:pPr>
      <w:r>
        <w:rPr>
          <w:rFonts w:ascii="Times New Roman" w:hAnsi="Times New Roman" w:cs="Times New Roman"/>
          <w:sz w:val="20"/>
        </w:rPr>
        <w:t>B</w:t>
      </w:r>
      <w:r w:rsidRPr="00A4306F">
        <w:rPr>
          <w:rFonts w:ascii="Times New Roman" w:hAnsi="Times New Roman" w:cs="Times New Roman"/>
          <w:sz w:val="20"/>
        </w:rPr>
        <w:t>rian C. Reid, A Practical Guide to Patent Law, 2nd Edition, 1993</w:t>
      </w:r>
    </w:p>
    <w:p w14:paraId="1441903E" w14:textId="77777777" w:rsidR="002E593B" w:rsidRPr="00675C8D" w:rsidRDefault="002E593B" w:rsidP="009C36E7">
      <w:pPr>
        <w:pStyle w:val="ListParagraph"/>
        <w:numPr>
          <w:ilvl w:val="0"/>
          <w:numId w:val="30"/>
        </w:numPr>
        <w:spacing w:line="240" w:lineRule="auto"/>
        <w:jc w:val="both"/>
        <w:rPr>
          <w:rFonts w:ascii="Times New Roman" w:hAnsi="Times New Roman" w:cs="Times New Roman"/>
          <w:sz w:val="20"/>
        </w:rPr>
      </w:pPr>
      <w:r w:rsidRPr="00675C8D">
        <w:rPr>
          <w:rFonts w:ascii="Times New Roman" w:hAnsi="Times New Roman" w:cs="Times New Roman"/>
          <w:sz w:val="20"/>
        </w:rPr>
        <w:t xml:space="preserve">N.S. </w:t>
      </w:r>
      <w:proofErr w:type="spellStart"/>
      <w:r w:rsidRPr="00675C8D">
        <w:rPr>
          <w:rFonts w:ascii="Times New Roman" w:hAnsi="Times New Roman" w:cs="Times New Roman"/>
          <w:sz w:val="20"/>
        </w:rPr>
        <w:t>Gopalakrishnan</w:t>
      </w:r>
      <w:proofErr w:type="spellEnd"/>
      <w:r w:rsidRPr="00675C8D">
        <w:rPr>
          <w:rFonts w:ascii="Times New Roman" w:hAnsi="Times New Roman" w:cs="Times New Roman"/>
          <w:sz w:val="20"/>
        </w:rPr>
        <w:t xml:space="preserve"> &amp; T.G. </w:t>
      </w:r>
      <w:proofErr w:type="spellStart"/>
      <w:r w:rsidRPr="00675C8D">
        <w:rPr>
          <w:rFonts w:ascii="Times New Roman" w:hAnsi="Times New Roman" w:cs="Times New Roman"/>
          <w:sz w:val="20"/>
        </w:rPr>
        <w:t>Agitha</w:t>
      </w:r>
      <w:proofErr w:type="spellEnd"/>
      <w:r w:rsidRPr="00675C8D">
        <w:rPr>
          <w:rFonts w:ascii="Times New Roman" w:hAnsi="Times New Roman" w:cs="Times New Roman"/>
          <w:sz w:val="20"/>
        </w:rPr>
        <w:t>, Principles of Intellectual Property (2009), Eastern Book Company, Lucknow</w:t>
      </w:r>
    </w:p>
    <w:p w14:paraId="32474516" w14:textId="77777777" w:rsidR="002E593B" w:rsidRPr="00675C8D" w:rsidRDefault="002E593B" w:rsidP="009C36E7">
      <w:pPr>
        <w:pStyle w:val="ListParagraph"/>
        <w:numPr>
          <w:ilvl w:val="0"/>
          <w:numId w:val="30"/>
        </w:numPr>
        <w:spacing w:line="240" w:lineRule="auto"/>
        <w:jc w:val="both"/>
        <w:rPr>
          <w:rFonts w:ascii="Times New Roman" w:hAnsi="Times New Roman" w:cs="Times New Roman"/>
          <w:sz w:val="20"/>
        </w:rPr>
      </w:pPr>
      <w:r w:rsidRPr="00675C8D">
        <w:rPr>
          <w:rFonts w:ascii="Times New Roman" w:hAnsi="Times New Roman" w:cs="Times New Roman"/>
          <w:sz w:val="20"/>
        </w:rPr>
        <w:t xml:space="preserve">Dr. B.L. </w:t>
      </w:r>
      <w:proofErr w:type="spellStart"/>
      <w:r w:rsidRPr="00675C8D">
        <w:rPr>
          <w:rFonts w:ascii="Times New Roman" w:hAnsi="Times New Roman" w:cs="Times New Roman"/>
          <w:sz w:val="20"/>
        </w:rPr>
        <w:t>Wadhera</w:t>
      </w:r>
      <w:proofErr w:type="spellEnd"/>
      <w:r w:rsidRPr="00675C8D">
        <w:rPr>
          <w:rFonts w:ascii="Times New Roman" w:hAnsi="Times New Roman" w:cs="Times New Roman"/>
          <w:sz w:val="20"/>
        </w:rPr>
        <w:t>, Law Relating to Patent, Trademarks, Copyright &amp; Designs</w:t>
      </w:r>
    </w:p>
    <w:p w14:paraId="73322E10" w14:textId="77777777" w:rsidR="002E593B" w:rsidRPr="001B3F85" w:rsidRDefault="002E593B" w:rsidP="009C36E7">
      <w:pPr>
        <w:pStyle w:val="ListParagraph"/>
        <w:numPr>
          <w:ilvl w:val="0"/>
          <w:numId w:val="30"/>
        </w:numPr>
        <w:spacing w:after="0" w:line="240" w:lineRule="auto"/>
        <w:jc w:val="both"/>
        <w:rPr>
          <w:rFonts w:ascii="Times New Roman" w:hAnsi="Times New Roman" w:cs="Times New Roman"/>
          <w:sz w:val="20"/>
        </w:rPr>
      </w:pPr>
      <w:r>
        <w:rPr>
          <w:rFonts w:ascii="Times New Roman" w:hAnsi="Times New Roman" w:cs="Times New Roman"/>
          <w:sz w:val="20"/>
        </w:rPr>
        <w:t>T</w:t>
      </w:r>
      <w:r w:rsidRPr="001B3F85">
        <w:rPr>
          <w:rFonts w:ascii="Times New Roman" w:hAnsi="Times New Roman" w:cs="Times New Roman"/>
          <w:sz w:val="20"/>
        </w:rPr>
        <w:t>he Patent Act, 1970</w:t>
      </w:r>
    </w:p>
    <w:p w14:paraId="671E0A2E" w14:textId="77777777" w:rsidR="002E593B" w:rsidRPr="001B3F85" w:rsidRDefault="002E593B" w:rsidP="009C36E7">
      <w:pPr>
        <w:pStyle w:val="ListParagraph"/>
        <w:numPr>
          <w:ilvl w:val="0"/>
          <w:numId w:val="30"/>
        </w:numPr>
        <w:spacing w:after="0" w:line="240" w:lineRule="auto"/>
        <w:jc w:val="both"/>
        <w:rPr>
          <w:rFonts w:ascii="Times New Roman" w:hAnsi="Times New Roman" w:cs="Times New Roman"/>
          <w:sz w:val="20"/>
        </w:rPr>
      </w:pPr>
      <w:r w:rsidRPr="001B3F85">
        <w:rPr>
          <w:rFonts w:ascii="Times New Roman" w:hAnsi="Times New Roman" w:cs="Times New Roman"/>
          <w:sz w:val="20"/>
        </w:rPr>
        <w:t>The Copyright Act, 1957</w:t>
      </w:r>
    </w:p>
    <w:p w14:paraId="067975FC" w14:textId="77777777" w:rsidR="002E593B" w:rsidRPr="001B3F85" w:rsidRDefault="002E593B" w:rsidP="009C36E7">
      <w:pPr>
        <w:pStyle w:val="ListParagraph"/>
        <w:numPr>
          <w:ilvl w:val="0"/>
          <w:numId w:val="30"/>
        </w:numPr>
        <w:spacing w:after="0" w:line="240" w:lineRule="auto"/>
        <w:jc w:val="both"/>
        <w:rPr>
          <w:rFonts w:ascii="Times New Roman" w:hAnsi="Times New Roman" w:cs="Times New Roman"/>
          <w:sz w:val="20"/>
        </w:rPr>
      </w:pPr>
      <w:r>
        <w:rPr>
          <w:rFonts w:ascii="Times New Roman" w:hAnsi="Times New Roman" w:cs="Times New Roman"/>
          <w:sz w:val="20"/>
        </w:rPr>
        <w:t>The Trade Marks Act. 1999</w:t>
      </w:r>
    </w:p>
    <w:p w14:paraId="7CAFEDE7" w14:textId="77777777" w:rsidR="002E593B" w:rsidRPr="001B3F85" w:rsidRDefault="002E593B" w:rsidP="00326996">
      <w:pPr>
        <w:spacing w:line="240" w:lineRule="auto"/>
        <w:rPr>
          <w:rFonts w:ascii="Times New Roman" w:hAnsi="Times New Roman"/>
          <w:color w:val="000000"/>
          <w:szCs w:val="24"/>
        </w:rPr>
      </w:pPr>
      <w:r w:rsidRPr="001B3F85">
        <w:rPr>
          <w:rFonts w:ascii="Times New Roman" w:hAnsi="Times New Roman" w:cs="Times New Roman"/>
          <w:color w:val="000000"/>
          <w:sz w:val="20"/>
          <w:szCs w:val="24"/>
        </w:rPr>
        <w:t>-</w:t>
      </w:r>
      <w:r w:rsidRPr="001B3F85">
        <w:rPr>
          <w:rFonts w:ascii="Times New Roman" w:hAnsi="Times New Roman"/>
          <w:color w:val="000000"/>
          <w:szCs w:val="24"/>
        </w:rPr>
        <w:t>------------------------------------------------------------------------------------------------------------------------------------</w:t>
      </w:r>
    </w:p>
    <w:p w14:paraId="52B8C54B" w14:textId="77777777" w:rsidR="00F85BD1" w:rsidRPr="00071772" w:rsidRDefault="00F85BD1" w:rsidP="00F85BD1">
      <w:pPr>
        <w:widowControl w:val="0"/>
        <w:autoSpaceDE w:val="0"/>
        <w:autoSpaceDN w:val="0"/>
        <w:adjustRightInd w:val="0"/>
        <w:spacing w:after="0" w:line="240" w:lineRule="auto"/>
        <w:rPr>
          <w:rFonts w:ascii="Times New Roman" w:hAnsi="Times New Roman" w:cs="Times New Roman"/>
          <w:b/>
          <w:bCs/>
          <w:color w:val="000000"/>
          <w:sz w:val="28"/>
          <w:szCs w:val="28"/>
          <w:u w:val="single"/>
        </w:rPr>
      </w:pPr>
      <w:r>
        <w:rPr>
          <w:rFonts w:ascii="Times New Roman" w:hAnsi="Times New Roman" w:cs="Times New Roman"/>
          <w:b/>
          <w:bCs/>
          <w:color w:val="000000"/>
          <w:sz w:val="32"/>
          <w:szCs w:val="36"/>
        </w:rPr>
        <w:lastRenderedPageBreak/>
        <w:t>OR</w:t>
      </w:r>
    </w:p>
    <w:p w14:paraId="1575C1CA" w14:textId="666728AD" w:rsidR="00F85BD1" w:rsidRPr="002522E2" w:rsidRDefault="00F85BD1" w:rsidP="00F85BD1">
      <w:pPr>
        <w:widowControl w:val="0"/>
        <w:autoSpaceDE w:val="0"/>
        <w:autoSpaceDN w:val="0"/>
        <w:adjustRightInd w:val="0"/>
        <w:spacing w:line="240" w:lineRule="auto"/>
        <w:rPr>
          <w:rFonts w:ascii="Times New Roman" w:hAnsi="Times New Roman" w:cs="Times New Roman"/>
          <w:b/>
          <w:bCs/>
          <w:color w:val="000000"/>
          <w:sz w:val="28"/>
          <w:szCs w:val="28"/>
          <w:u w:val="single"/>
        </w:rPr>
      </w:pPr>
      <w:bookmarkStart w:id="78" w:name="_Toc145312691"/>
      <w:r w:rsidRPr="007534FA">
        <w:rPr>
          <w:rStyle w:val="Heading2Char"/>
        </w:rPr>
        <w:t>MDC 3B: GOODS AND SERVICES TAX (GST)</w:t>
      </w:r>
      <w:bookmarkEnd w:id="78"/>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00477DB8">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t xml:space="preserve">    </w:t>
      </w:r>
      <w:proofErr w:type="gramStart"/>
      <w:r>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t xml:space="preserve">      </w:t>
      </w: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F85BD1" w:rsidRPr="00D37DC1" w14:paraId="7B43F239" w14:textId="77777777" w:rsidTr="00885108">
        <w:trPr>
          <w:trHeight w:val="283"/>
        </w:trPr>
        <w:tc>
          <w:tcPr>
            <w:tcW w:w="3028" w:type="pct"/>
            <w:vAlign w:val="center"/>
          </w:tcPr>
          <w:p w14:paraId="6198194E" w14:textId="77777777" w:rsidR="00F85BD1" w:rsidRPr="00D37DC1" w:rsidRDefault="00F85BD1"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230FA4A6"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2A2C2995"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78B05E47" w14:textId="77777777"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24"/>
          <w:szCs w:val="28"/>
        </w:rPr>
      </w:pPr>
    </w:p>
    <w:p w14:paraId="211DC773" w14:textId="21609A34" w:rsidR="00F85BD1" w:rsidRPr="00C80ED4" w:rsidRDefault="00F85BD1" w:rsidP="00F85BD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C80ED4">
        <w:rPr>
          <w:rFonts w:asciiTheme="majorBidi" w:hAnsiTheme="majorBidi" w:cstheme="majorBidi"/>
          <w:b/>
          <w:bCs/>
          <w:sz w:val="20"/>
          <w:u w:val="single"/>
          <w:lang w:val="en-IN" w:bidi="hi-IN"/>
        </w:rPr>
        <w:t>Course Learning O</w:t>
      </w:r>
      <w:r w:rsidR="00CD233A" w:rsidRPr="00C80ED4">
        <w:rPr>
          <w:rFonts w:asciiTheme="majorBidi" w:hAnsiTheme="majorBidi" w:cstheme="majorBidi"/>
          <w:b/>
          <w:bCs/>
          <w:sz w:val="20"/>
          <w:u w:val="single"/>
          <w:lang w:val="en-IN" w:bidi="hi-IN"/>
        </w:rPr>
        <w:t>bjectives</w:t>
      </w:r>
      <w:r w:rsidRPr="00C80ED4">
        <w:rPr>
          <w:rFonts w:asciiTheme="majorBidi" w:hAnsiTheme="majorBidi" w:cstheme="majorBidi"/>
          <w:b/>
          <w:bCs/>
          <w:sz w:val="20"/>
          <w:u w:val="single"/>
          <w:lang w:val="en-IN" w:bidi="hi-IN"/>
        </w:rPr>
        <w:t>:</w:t>
      </w:r>
    </w:p>
    <w:p w14:paraId="2BD77C2A" w14:textId="3FE235D3" w:rsidR="000D681A" w:rsidRPr="00C80ED4" w:rsidRDefault="00F85BD1" w:rsidP="009C36E7">
      <w:pPr>
        <w:pStyle w:val="ListParagraph"/>
        <w:numPr>
          <w:ilvl w:val="0"/>
          <w:numId w:val="11"/>
        </w:numPr>
        <w:autoSpaceDE w:val="0"/>
        <w:autoSpaceDN w:val="0"/>
        <w:adjustRightInd w:val="0"/>
        <w:spacing w:line="240" w:lineRule="auto"/>
        <w:rPr>
          <w:rFonts w:asciiTheme="majorBidi" w:hAnsiTheme="majorBidi" w:cstheme="majorBidi"/>
          <w:sz w:val="20"/>
          <w:lang w:val="en-IN" w:bidi="hi-IN"/>
        </w:rPr>
      </w:pPr>
      <w:r w:rsidRPr="00C80ED4">
        <w:rPr>
          <w:rFonts w:asciiTheme="majorBidi" w:hAnsiTheme="majorBidi" w:cstheme="majorBidi"/>
          <w:sz w:val="20"/>
          <w:lang w:val="en-IN" w:bidi="hi-IN"/>
        </w:rPr>
        <w:t xml:space="preserve">The objective of the course is to equip students </w:t>
      </w:r>
      <w:r w:rsidR="000D681A" w:rsidRPr="00C80ED4">
        <w:rPr>
          <w:rFonts w:asciiTheme="majorBidi" w:hAnsiTheme="majorBidi" w:cstheme="majorBidi"/>
          <w:sz w:val="20"/>
          <w:lang w:val="en-IN" w:bidi="hi-IN"/>
        </w:rPr>
        <w:t>with various aspects of GST.</w:t>
      </w:r>
    </w:p>
    <w:p w14:paraId="6437B957" w14:textId="039D6ABB" w:rsidR="00C80ED4" w:rsidRPr="00C80ED4" w:rsidRDefault="00C80ED4" w:rsidP="009C36E7">
      <w:pPr>
        <w:pStyle w:val="ListParagraph"/>
        <w:numPr>
          <w:ilvl w:val="0"/>
          <w:numId w:val="11"/>
        </w:numPr>
        <w:autoSpaceDE w:val="0"/>
        <w:autoSpaceDN w:val="0"/>
        <w:adjustRightInd w:val="0"/>
        <w:spacing w:line="240" w:lineRule="auto"/>
        <w:rPr>
          <w:rFonts w:asciiTheme="majorBidi" w:hAnsiTheme="majorBidi" w:cstheme="majorBidi"/>
          <w:sz w:val="20"/>
          <w:lang w:val="en-IN" w:bidi="hi-IN"/>
        </w:rPr>
      </w:pPr>
      <w:r w:rsidRPr="00C80ED4">
        <w:rPr>
          <w:rFonts w:asciiTheme="majorBidi" w:hAnsiTheme="majorBidi" w:cstheme="majorBidi"/>
          <w:sz w:val="20"/>
          <w:lang w:val="en-IN" w:bidi="hi-IN"/>
        </w:rPr>
        <w:t>The student will know the framework of GST as introduced in India and understand the various benefits to be accrued from implementation of GST.</w:t>
      </w:r>
    </w:p>
    <w:p w14:paraId="40DDB7FF" w14:textId="40A158E7" w:rsidR="00BD4D42" w:rsidRPr="00C80ED4" w:rsidRDefault="000D681A" w:rsidP="00BD4D4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C80ED4">
        <w:rPr>
          <w:rFonts w:asciiTheme="majorBidi" w:hAnsiTheme="majorBidi" w:cstheme="majorBidi"/>
          <w:b/>
          <w:bCs/>
          <w:sz w:val="20"/>
          <w:u w:val="single"/>
          <w:lang w:val="en-IN" w:bidi="hi-IN"/>
        </w:rPr>
        <w:t>Course Learning O</w:t>
      </w:r>
      <w:r w:rsidR="00BD4D42" w:rsidRPr="00C80ED4">
        <w:rPr>
          <w:rFonts w:asciiTheme="majorBidi" w:hAnsiTheme="majorBidi" w:cstheme="majorBidi"/>
          <w:b/>
          <w:bCs/>
          <w:sz w:val="20"/>
          <w:u w:val="single"/>
          <w:lang w:val="en-IN" w:bidi="hi-IN"/>
        </w:rPr>
        <w:t>utcomes</w:t>
      </w:r>
      <w:r w:rsidRPr="00C80ED4">
        <w:rPr>
          <w:rFonts w:asciiTheme="majorBidi" w:hAnsiTheme="majorBidi" w:cstheme="majorBidi"/>
          <w:b/>
          <w:bCs/>
          <w:sz w:val="20"/>
          <w:u w:val="single"/>
          <w:lang w:val="en-IN" w:bidi="hi-IN"/>
        </w:rPr>
        <w:t>:</w:t>
      </w:r>
      <w:r w:rsidR="00BD4D42" w:rsidRPr="00C80ED4">
        <w:rPr>
          <w:rFonts w:asciiTheme="majorBidi" w:hAnsiTheme="majorBidi" w:cstheme="majorBidi"/>
          <w:b/>
          <w:bCs/>
          <w:sz w:val="20"/>
          <w:lang w:val="en-IN" w:bidi="hi-IN"/>
        </w:rPr>
        <w:t xml:space="preserve"> </w:t>
      </w:r>
      <w:r w:rsidR="00BD4D42" w:rsidRPr="00C80ED4">
        <w:rPr>
          <w:rFonts w:asciiTheme="majorBidi" w:hAnsiTheme="majorBidi" w:cstheme="majorBidi"/>
          <w:sz w:val="20"/>
          <w:lang w:val="en-IN" w:bidi="hi-IN"/>
        </w:rPr>
        <w:t xml:space="preserve">The students </w:t>
      </w:r>
      <w:r w:rsidRPr="00C80ED4">
        <w:rPr>
          <w:rFonts w:asciiTheme="majorBidi" w:hAnsiTheme="majorBidi" w:cstheme="majorBidi"/>
          <w:sz w:val="20"/>
          <w:lang w:val="en-IN" w:bidi="hi-IN"/>
        </w:rPr>
        <w:t xml:space="preserve">will be able to: </w:t>
      </w:r>
    </w:p>
    <w:p w14:paraId="550C757A" w14:textId="77777777" w:rsidR="00BD4D42" w:rsidRPr="00C80ED4" w:rsidRDefault="00BD4D42" w:rsidP="009C36E7">
      <w:pPr>
        <w:pStyle w:val="ListParagraph"/>
        <w:numPr>
          <w:ilvl w:val="0"/>
          <w:numId w:val="50"/>
        </w:numPr>
        <w:autoSpaceDE w:val="0"/>
        <w:autoSpaceDN w:val="0"/>
        <w:adjustRightInd w:val="0"/>
        <w:spacing w:after="0" w:line="240" w:lineRule="auto"/>
        <w:rPr>
          <w:rFonts w:asciiTheme="majorBidi" w:hAnsiTheme="majorBidi" w:cstheme="majorBidi"/>
          <w:sz w:val="20"/>
          <w:lang w:val="en-IN" w:bidi="hi-IN"/>
        </w:rPr>
      </w:pPr>
      <w:r w:rsidRPr="00C80ED4">
        <w:rPr>
          <w:rFonts w:asciiTheme="majorBidi" w:hAnsiTheme="majorBidi" w:cstheme="majorBidi"/>
          <w:sz w:val="20"/>
          <w:lang w:val="en-IN" w:bidi="hi-IN"/>
        </w:rPr>
        <w:t>e</w:t>
      </w:r>
      <w:r w:rsidR="000D681A" w:rsidRPr="00C80ED4">
        <w:rPr>
          <w:rFonts w:asciiTheme="majorBidi" w:hAnsiTheme="majorBidi" w:cstheme="majorBidi"/>
          <w:sz w:val="20"/>
          <w:lang w:val="en-IN" w:bidi="hi-IN"/>
        </w:rPr>
        <w:t>xplain the concept of tax and the objective for its levy</w:t>
      </w:r>
      <w:r w:rsidRPr="00C80ED4">
        <w:rPr>
          <w:rFonts w:asciiTheme="majorBidi" w:hAnsiTheme="majorBidi" w:cstheme="majorBidi"/>
          <w:sz w:val="20"/>
          <w:lang w:val="en-IN" w:bidi="hi-IN"/>
        </w:rPr>
        <w:t>.</w:t>
      </w:r>
    </w:p>
    <w:p w14:paraId="44DFEFD8" w14:textId="77777777" w:rsidR="00BD4D42" w:rsidRPr="00C80ED4" w:rsidRDefault="000D681A" w:rsidP="009C36E7">
      <w:pPr>
        <w:pStyle w:val="ListParagraph"/>
        <w:numPr>
          <w:ilvl w:val="0"/>
          <w:numId w:val="50"/>
        </w:numPr>
        <w:autoSpaceDE w:val="0"/>
        <w:autoSpaceDN w:val="0"/>
        <w:adjustRightInd w:val="0"/>
        <w:spacing w:after="0" w:line="240" w:lineRule="auto"/>
        <w:rPr>
          <w:rFonts w:asciiTheme="majorBidi" w:hAnsiTheme="majorBidi" w:cstheme="majorBidi"/>
          <w:sz w:val="20"/>
          <w:lang w:val="en-IN" w:bidi="hi-IN"/>
        </w:rPr>
      </w:pPr>
      <w:r w:rsidRPr="00C80ED4">
        <w:rPr>
          <w:rFonts w:asciiTheme="majorBidi" w:hAnsiTheme="majorBidi" w:cstheme="majorBidi"/>
          <w:sz w:val="20"/>
          <w:lang w:val="en-IN" w:bidi="hi-IN"/>
        </w:rPr>
        <w:t>describe the concept of direct and indirect tax and the differences between the two types of taxes</w:t>
      </w:r>
      <w:r w:rsidR="00BD4D42" w:rsidRPr="00C80ED4">
        <w:rPr>
          <w:rFonts w:asciiTheme="majorBidi" w:hAnsiTheme="majorBidi" w:cstheme="majorBidi"/>
          <w:sz w:val="20"/>
          <w:lang w:val="en-IN" w:bidi="hi-IN"/>
        </w:rPr>
        <w:t>.</w:t>
      </w:r>
    </w:p>
    <w:p w14:paraId="351C15E3" w14:textId="77777777" w:rsidR="00BD4D42" w:rsidRPr="00C80ED4" w:rsidRDefault="00BD4D42" w:rsidP="009C36E7">
      <w:pPr>
        <w:pStyle w:val="ListParagraph"/>
        <w:numPr>
          <w:ilvl w:val="0"/>
          <w:numId w:val="50"/>
        </w:numPr>
        <w:autoSpaceDE w:val="0"/>
        <w:autoSpaceDN w:val="0"/>
        <w:adjustRightInd w:val="0"/>
        <w:spacing w:after="0" w:line="240" w:lineRule="auto"/>
        <w:rPr>
          <w:rFonts w:asciiTheme="majorBidi" w:hAnsiTheme="majorBidi" w:cstheme="majorBidi"/>
          <w:sz w:val="20"/>
          <w:lang w:val="en-IN" w:bidi="hi-IN"/>
        </w:rPr>
      </w:pPr>
      <w:r w:rsidRPr="00C80ED4">
        <w:rPr>
          <w:rFonts w:asciiTheme="majorBidi" w:hAnsiTheme="majorBidi" w:cstheme="majorBidi"/>
          <w:sz w:val="20"/>
          <w:lang w:val="en-IN" w:bidi="hi-IN"/>
        </w:rPr>
        <w:t>e</w:t>
      </w:r>
      <w:r w:rsidR="000D681A" w:rsidRPr="00C80ED4">
        <w:rPr>
          <w:rFonts w:asciiTheme="majorBidi" w:hAnsiTheme="majorBidi" w:cstheme="majorBidi"/>
          <w:sz w:val="20"/>
          <w:lang w:val="en-IN" w:bidi="hi-IN"/>
        </w:rPr>
        <w:t>numerate the basic features of indirect taxes and the principal indirect taxes in India</w:t>
      </w:r>
      <w:r w:rsidRPr="00C80ED4">
        <w:rPr>
          <w:rFonts w:asciiTheme="majorBidi" w:hAnsiTheme="majorBidi" w:cstheme="majorBidi"/>
          <w:sz w:val="20"/>
          <w:lang w:val="en-IN" w:bidi="hi-IN"/>
        </w:rPr>
        <w:t>.</w:t>
      </w:r>
    </w:p>
    <w:p w14:paraId="72E8D29A" w14:textId="77777777" w:rsidR="00BD4D42" w:rsidRPr="00C80ED4" w:rsidRDefault="00BD4D42" w:rsidP="009C36E7">
      <w:pPr>
        <w:pStyle w:val="ListParagraph"/>
        <w:numPr>
          <w:ilvl w:val="0"/>
          <w:numId w:val="50"/>
        </w:numPr>
        <w:autoSpaceDE w:val="0"/>
        <w:autoSpaceDN w:val="0"/>
        <w:adjustRightInd w:val="0"/>
        <w:spacing w:after="0" w:line="240" w:lineRule="auto"/>
        <w:rPr>
          <w:rFonts w:asciiTheme="majorBidi" w:hAnsiTheme="majorBidi" w:cstheme="majorBidi"/>
          <w:sz w:val="20"/>
          <w:lang w:val="en-IN" w:bidi="hi-IN"/>
        </w:rPr>
      </w:pPr>
      <w:r w:rsidRPr="00C80ED4">
        <w:rPr>
          <w:rFonts w:asciiTheme="majorBidi" w:hAnsiTheme="majorBidi" w:cstheme="majorBidi"/>
          <w:sz w:val="20"/>
          <w:lang w:val="en-IN" w:bidi="hi-IN"/>
        </w:rPr>
        <w:t>e</w:t>
      </w:r>
      <w:r w:rsidR="000D681A" w:rsidRPr="00C80ED4">
        <w:rPr>
          <w:rFonts w:asciiTheme="majorBidi" w:hAnsiTheme="majorBidi" w:cstheme="majorBidi"/>
          <w:sz w:val="20"/>
          <w:lang w:val="en-IN" w:bidi="hi-IN"/>
        </w:rPr>
        <w:t xml:space="preserve">xplain the concept of GST and the need for GST in India. </w:t>
      </w:r>
    </w:p>
    <w:p w14:paraId="5F4338AD" w14:textId="39572D79" w:rsidR="00F85BD1" w:rsidRPr="00BD4D42" w:rsidRDefault="000D681A" w:rsidP="009C36E7">
      <w:pPr>
        <w:pStyle w:val="ListParagraph"/>
        <w:numPr>
          <w:ilvl w:val="0"/>
          <w:numId w:val="50"/>
        </w:numPr>
        <w:autoSpaceDE w:val="0"/>
        <w:autoSpaceDN w:val="0"/>
        <w:adjustRightInd w:val="0"/>
        <w:spacing w:after="0" w:line="240" w:lineRule="auto"/>
        <w:rPr>
          <w:rFonts w:asciiTheme="majorBidi" w:hAnsiTheme="majorBidi" w:cstheme="majorBidi"/>
          <w:color w:val="FF0000"/>
          <w:sz w:val="20"/>
          <w:lang w:val="en-IN" w:bidi="hi-IN"/>
        </w:rPr>
      </w:pPr>
      <w:r w:rsidRPr="00C80ED4">
        <w:rPr>
          <w:rFonts w:asciiTheme="majorBidi" w:hAnsiTheme="majorBidi" w:cstheme="majorBidi"/>
          <w:sz w:val="20"/>
          <w:lang w:val="en-IN" w:bidi="hi-IN"/>
        </w:rPr>
        <w:t xml:space="preserve">explain </w:t>
      </w:r>
      <w:r w:rsidRPr="000D681A">
        <w:rPr>
          <w:rFonts w:asciiTheme="majorBidi" w:hAnsiTheme="majorBidi" w:cstheme="majorBidi"/>
          <w:sz w:val="20"/>
          <w:lang w:val="en-IN" w:bidi="hi-IN"/>
        </w:rPr>
        <w:t>the constitutional provisions pertaining to levy of various taxes</w:t>
      </w:r>
      <w:r w:rsidR="00BD4D42">
        <w:rPr>
          <w:rFonts w:asciiTheme="majorBidi" w:hAnsiTheme="majorBidi" w:cstheme="majorBidi"/>
          <w:sz w:val="20"/>
          <w:lang w:val="en-IN" w:bidi="hi-IN"/>
        </w:rPr>
        <w:t>.</w:t>
      </w:r>
      <w:r w:rsidR="00F85BD1" w:rsidRPr="00BD4D42">
        <w:rPr>
          <w:rFonts w:asciiTheme="majorBidi" w:hAnsiTheme="majorBidi" w:cstheme="majorBidi"/>
          <w:sz w:val="20"/>
          <w:lang w:val="en-IN" w:bidi="hi-IN"/>
        </w:rPr>
        <w:t xml:space="preserve"> </w:t>
      </w:r>
    </w:p>
    <w:p w14:paraId="30E22894" w14:textId="77777777" w:rsidR="00F85BD1" w:rsidRPr="00BC4FCF" w:rsidRDefault="00F85BD1" w:rsidP="00F85BD1">
      <w:pPr>
        <w:pStyle w:val="ListParagraph"/>
        <w:autoSpaceDE w:val="0"/>
        <w:autoSpaceDN w:val="0"/>
        <w:adjustRightInd w:val="0"/>
        <w:spacing w:after="0" w:line="240" w:lineRule="auto"/>
        <w:rPr>
          <w:rFonts w:asciiTheme="majorBidi" w:hAnsiTheme="majorBidi" w:cstheme="majorBidi"/>
          <w:color w:val="000000"/>
          <w:sz w:val="20"/>
          <w:lang w:val="en-IN" w:bidi="hi-IN"/>
        </w:rPr>
      </w:pPr>
    </w:p>
    <w:p w14:paraId="6F3B8689" w14:textId="77777777" w:rsidR="00F85BD1" w:rsidRPr="00CD233A" w:rsidRDefault="00F85BD1" w:rsidP="00913633">
      <w:pPr>
        <w:autoSpaceDE w:val="0"/>
        <w:autoSpaceDN w:val="0"/>
        <w:adjustRightInd w:val="0"/>
        <w:spacing w:line="240" w:lineRule="auto"/>
        <w:rPr>
          <w:rFonts w:asciiTheme="majorBidi" w:hAnsiTheme="majorBidi" w:cstheme="majorBidi"/>
          <w:b/>
          <w:bCs/>
        </w:rPr>
      </w:pPr>
      <w:r w:rsidRPr="00CD233A">
        <w:rPr>
          <w:rFonts w:ascii="Times New Roman" w:hAnsi="Times New Roman" w:cs="Times New Roman"/>
          <w:b/>
          <w:bCs/>
          <w:u w:val="single"/>
          <w:lang w:val="en-IN" w:bidi="hi-IN"/>
        </w:rPr>
        <w:t>Course Content:</w:t>
      </w:r>
    </w:p>
    <w:p w14:paraId="59A52EA1" w14:textId="0DDE7576" w:rsidR="00F85BD1" w:rsidRPr="00CD233A" w:rsidRDefault="00F85BD1" w:rsidP="00F85BD1">
      <w:pPr>
        <w:spacing w:after="0" w:line="240" w:lineRule="auto"/>
        <w:rPr>
          <w:rFonts w:ascii="Times New Roman" w:hAnsi="Times New Roman" w:cs="Times New Roman"/>
          <w:b/>
          <w:bCs/>
          <w:color w:val="000000"/>
        </w:rPr>
      </w:pPr>
      <w:r w:rsidRPr="00CD233A">
        <w:rPr>
          <w:rFonts w:ascii="Times New Roman" w:hAnsi="Times New Roman" w:cs="Times New Roman"/>
          <w:b/>
          <w:bCs/>
          <w:color w:val="000000"/>
        </w:rPr>
        <w:t xml:space="preserve">UNIT </w:t>
      </w:r>
      <w:r w:rsidR="00CD233A" w:rsidRPr="00CD233A">
        <w:rPr>
          <w:rFonts w:ascii="Times New Roman" w:hAnsi="Times New Roman" w:cs="Times New Roman"/>
          <w:b/>
          <w:bCs/>
          <w:color w:val="000000"/>
        </w:rPr>
        <w:t>I</w:t>
      </w:r>
      <w:r w:rsidRPr="00CD233A">
        <w:rPr>
          <w:rFonts w:ascii="Times New Roman" w:hAnsi="Times New Roman" w:cs="Times New Roman"/>
          <w:b/>
          <w:bCs/>
          <w:color w:val="000000"/>
        </w:rPr>
        <w:t>:</w:t>
      </w:r>
      <w:r w:rsidR="00213489">
        <w:rPr>
          <w:rFonts w:ascii="Times New Roman" w:hAnsi="Times New Roman" w:cs="Times New Roman"/>
          <w:b/>
          <w:bCs/>
          <w:color w:val="000000"/>
        </w:rPr>
        <w:t xml:space="preserve"> </w:t>
      </w:r>
      <w:r w:rsidR="00213489" w:rsidRPr="00213489">
        <w:rPr>
          <w:rFonts w:ascii="Times New Roman" w:hAnsi="Times New Roman" w:cs="Times New Roman"/>
          <w:b/>
          <w:bCs/>
          <w:color w:val="000000"/>
        </w:rPr>
        <w:t>INTRODUCTION TO GOODS AND SERVICES TAX (GST)</w:t>
      </w:r>
    </w:p>
    <w:p w14:paraId="3EE33A66" w14:textId="77777777" w:rsidR="00EA7BC5" w:rsidRDefault="00EA7BC5" w:rsidP="009C36E7">
      <w:pPr>
        <w:pStyle w:val="ListParagraph"/>
        <w:numPr>
          <w:ilvl w:val="0"/>
          <w:numId w:val="61"/>
        </w:numPr>
        <w:spacing w:after="0" w:line="240" w:lineRule="auto"/>
        <w:rPr>
          <w:rFonts w:ascii="Times New Roman" w:hAnsi="Times New Roman" w:cs="Times New Roman"/>
          <w:bCs/>
          <w:color w:val="000000"/>
        </w:rPr>
      </w:pPr>
      <w:r w:rsidRPr="00EA7BC5">
        <w:rPr>
          <w:rFonts w:ascii="Times New Roman" w:hAnsi="Times New Roman" w:cs="Times New Roman"/>
          <w:bCs/>
          <w:color w:val="000000"/>
        </w:rPr>
        <w:t xml:space="preserve">Objectives and basic scheme of GST, </w:t>
      </w:r>
    </w:p>
    <w:p w14:paraId="087794D6" w14:textId="77777777" w:rsidR="00EA7BC5" w:rsidRDefault="00EA7BC5" w:rsidP="009C36E7">
      <w:pPr>
        <w:pStyle w:val="ListParagraph"/>
        <w:numPr>
          <w:ilvl w:val="0"/>
          <w:numId w:val="61"/>
        </w:numPr>
        <w:spacing w:after="0" w:line="240" w:lineRule="auto"/>
        <w:rPr>
          <w:rFonts w:ascii="Times New Roman" w:hAnsi="Times New Roman" w:cs="Times New Roman"/>
          <w:bCs/>
          <w:color w:val="000000"/>
        </w:rPr>
      </w:pPr>
      <w:r w:rsidRPr="00EA7BC5">
        <w:rPr>
          <w:rFonts w:ascii="Times New Roman" w:hAnsi="Times New Roman" w:cs="Times New Roman"/>
          <w:bCs/>
          <w:color w:val="000000"/>
        </w:rPr>
        <w:t xml:space="preserve">Meaning – Salient features of GST </w:t>
      </w:r>
    </w:p>
    <w:p w14:paraId="0E7E4C97" w14:textId="77777777" w:rsidR="00FB1572" w:rsidRDefault="00EA7BC5" w:rsidP="009C36E7">
      <w:pPr>
        <w:pStyle w:val="ListParagraph"/>
        <w:numPr>
          <w:ilvl w:val="0"/>
          <w:numId w:val="61"/>
        </w:numPr>
        <w:spacing w:after="0" w:line="240" w:lineRule="auto"/>
        <w:rPr>
          <w:rFonts w:ascii="Times New Roman" w:hAnsi="Times New Roman" w:cs="Times New Roman"/>
          <w:bCs/>
          <w:color w:val="000000"/>
        </w:rPr>
      </w:pPr>
      <w:r w:rsidRPr="00EA7BC5">
        <w:rPr>
          <w:rFonts w:ascii="Times New Roman" w:hAnsi="Times New Roman" w:cs="Times New Roman"/>
          <w:bCs/>
          <w:color w:val="000000"/>
        </w:rPr>
        <w:t xml:space="preserve">Subsuming of taxes – Benefits of implementing GST </w:t>
      </w:r>
    </w:p>
    <w:p w14:paraId="255D0AE3" w14:textId="77777777" w:rsidR="00FB1572" w:rsidRDefault="00EA7BC5" w:rsidP="009C36E7">
      <w:pPr>
        <w:pStyle w:val="ListParagraph"/>
        <w:numPr>
          <w:ilvl w:val="0"/>
          <w:numId w:val="61"/>
        </w:numPr>
        <w:spacing w:after="0" w:line="240" w:lineRule="auto"/>
        <w:rPr>
          <w:rFonts w:ascii="Times New Roman" w:hAnsi="Times New Roman" w:cs="Times New Roman"/>
          <w:bCs/>
          <w:color w:val="000000"/>
        </w:rPr>
      </w:pPr>
      <w:r w:rsidRPr="00EA7BC5">
        <w:rPr>
          <w:rFonts w:ascii="Times New Roman" w:hAnsi="Times New Roman" w:cs="Times New Roman"/>
          <w:bCs/>
          <w:color w:val="000000"/>
        </w:rPr>
        <w:t xml:space="preserve">Constitutional Amendments </w:t>
      </w:r>
    </w:p>
    <w:p w14:paraId="69434761" w14:textId="77777777" w:rsidR="00FB1572" w:rsidRDefault="00EA7BC5" w:rsidP="009C36E7">
      <w:pPr>
        <w:pStyle w:val="ListParagraph"/>
        <w:numPr>
          <w:ilvl w:val="0"/>
          <w:numId w:val="61"/>
        </w:numPr>
        <w:spacing w:after="0" w:line="240" w:lineRule="auto"/>
        <w:rPr>
          <w:rFonts w:ascii="Times New Roman" w:hAnsi="Times New Roman" w:cs="Times New Roman"/>
          <w:bCs/>
          <w:color w:val="000000"/>
        </w:rPr>
      </w:pPr>
      <w:r w:rsidRPr="00EA7BC5">
        <w:rPr>
          <w:rFonts w:ascii="Times New Roman" w:hAnsi="Times New Roman" w:cs="Times New Roman"/>
          <w:bCs/>
          <w:color w:val="000000"/>
        </w:rPr>
        <w:t xml:space="preserve">Structure of GST (Dual Model) </w:t>
      </w:r>
    </w:p>
    <w:p w14:paraId="472116DF" w14:textId="77777777" w:rsidR="00FB1572" w:rsidRDefault="00EA7BC5" w:rsidP="009C36E7">
      <w:pPr>
        <w:pStyle w:val="ListParagraph"/>
        <w:numPr>
          <w:ilvl w:val="0"/>
          <w:numId w:val="61"/>
        </w:numPr>
        <w:spacing w:after="0" w:line="240" w:lineRule="auto"/>
        <w:rPr>
          <w:rFonts w:ascii="Times New Roman" w:hAnsi="Times New Roman" w:cs="Times New Roman"/>
          <w:bCs/>
          <w:color w:val="000000"/>
        </w:rPr>
      </w:pPr>
      <w:r w:rsidRPr="00FB1572">
        <w:rPr>
          <w:rFonts w:ascii="Times New Roman" w:hAnsi="Times New Roman" w:cs="Times New Roman"/>
          <w:bCs/>
          <w:color w:val="000000"/>
        </w:rPr>
        <w:t>Central GST</w:t>
      </w:r>
      <w:r w:rsidR="00FB1572" w:rsidRPr="00FB1572">
        <w:rPr>
          <w:rFonts w:ascii="Times New Roman" w:hAnsi="Times New Roman" w:cs="Times New Roman"/>
          <w:bCs/>
          <w:color w:val="000000"/>
        </w:rPr>
        <w:t xml:space="preserve">, </w:t>
      </w:r>
      <w:r w:rsidRPr="00FB1572">
        <w:rPr>
          <w:rFonts w:ascii="Times New Roman" w:hAnsi="Times New Roman" w:cs="Times New Roman"/>
          <w:bCs/>
          <w:color w:val="000000"/>
        </w:rPr>
        <w:t xml:space="preserve">State/Union Territory GST – Integrated GST – GST Council: </w:t>
      </w:r>
    </w:p>
    <w:p w14:paraId="097939BA" w14:textId="38A78BFB" w:rsidR="00EA7BC5" w:rsidRPr="00FB1572" w:rsidRDefault="00EA7BC5" w:rsidP="009C36E7">
      <w:pPr>
        <w:pStyle w:val="ListParagraph"/>
        <w:numPr>
          <w:ilvl w:val="0"/>
          <w:numId w:val="61"/>
        </w:numPr>
        <w:spacing w:line="240" w:lineRule="auto"/>
        <w:rPr>
          <w:rFonts w:ascii="Times New Roman" w:hAnsi="Times New Roman" w:cs="Times New Roman"/>
          <w:b/>
          <w:bCs/>
          <w:color w:val="000000"/>
        </w:rPr>
      </w:pPr>
      <w:r w:rsidRPr="00FB1572">
        <w:rPr>
          <w:rFonts w:ascii="Times New Roman" w:hAnsi="Times New Roman" w:cs="Times New Roman"/>
          <w:bCs/>
          <w:color w:val="000000"/>
        </w:rPr>
        <w:t>Structure, Powers and Functions. Provisions for</w:t>
      </w:r>
      <w:r w:rsidR="00FB1572">
        <w:rPr>
          <w:rFonts w:ascii="Times New Roman" w:hAnsi="Times New Roman" w:cs="Times New Roman"/>
          <w:bCs/>
          <w:color w:val="000000"/>
        </w:rPr>
        <w:t xml:space="preserve"> </w:t>
      </w:r>
      <w:r w:rsidRPr="00FB1572">
        <w:rPr>
          <w:rFonts w:ascii="Times New Roman" w:hAnsi="Times New Roman" w:cs="Times New Roman"/>
          <w:bCs/>
          <w:color w:val="000000"/>
        </w:rPr>
        <w:t>Amendments.</w:t>
      </w:r>
      <w:r w:rsidRPr="00FB1572">
        <w:rPr>
          <w:rFonts w:ascii="Times New Roman" w:hAnsi="Times New Roman" w:cs="Times New Roman"/>
          <w:b/>
          <w:bCs/>
          <w:color w:val="000000"/>
        </w:rPr>
        <w:t xml:space="preserve"> </w:t>
      </w:r>
    </w:p>
    <w:p w14:paraId="49A71113" w14:textId="426D8F1F" w:rsidR="00F85BD1" w:rsidRPr="00CD233A" w:rsidRDefault="00F85BD1" w:rsidP="00EA7BC5">
      <w:pPr>
        <w:spacing w:after="0" w:line="240" w:lineRule="auto"/>
        <w:rPr>
          <w:rFonts w:ascii="Times New Roman" w:hAnsi="Times New Roman" w:cs="Times New Roman"/>
          <w:b/>
          <w:bCs/>
          <w:color w:val="000000"/>
        </w:rPr>
      </w:pPr>
      <w:r w:rsidRPr="00CD233A">
        <w:rPr>
          <w:rFonts w:ascii="Times New Roman" w:hAnsi="Times New Roman" w:cs="Times New Roman"/>
          <w:b/>
          <w:bCs/>
          <w:color w:val="000000"/>
        </w:rPr>
        <w:t xml:space="preserve">UNIT </w:t>
      </w:r>
      <w:r w:rsidR="00CD233A" w:rsidRPr="00CD233A">
        <w:rPr>
          <w:rFonts w:ascii="Times New Roman" w:hAnsi="Times New Roman" w:cs="Times New Roman"/>
          <w:b/>
          <w:bCs/>
          <w:color w:val="000000"/>
        </w:rPr>
        <w:t>II</w:t>
      </w:r>
      <w:r w:rsidRPr="00CD233A">
        <w:rPr>
          <w:rFonts w:ascii="Times New Roman" w:hAnsi="Times New Roman" w:cs="Times New Roman"/>
          <w:b/>
          <w:bCs/>
          <w:color w:val="000000"/>
        </w:rPr>
        <w:t>:</w:t>
      </w:r>
      <w:r w:rsidR="00213489">
        <w:rPr>
          <w:rFonts w:ascii="Times New Roman" w:hAnsi="Times New Roman" w:cs="Times New Roman"/>
          <w:b/>
          <w:bCs/>
          <w:color w:val="000000"/>
        </w:rPr>
        <w:t xml:space="preserve"> </w:t>
      </w:r>
      <w:r w:rsidR="00213489" w:rsidRPr="00213489">
        <w:rPr>
          <w:rFonts w:ascii="Times New Roman" w:hAnsi="Times New Roman" w:cs="Times New Roman"/>
          <w:b/>
          <w:bCs/>
          <w:color w:val="000000"/>
        </w:rPr>
        <w:t>GST ACTS: CGST ACT, SGST ACT (JHARKHAND STATE), IGST ACT</w:t>
      </w:r>
    </w:p>
    <w:p w14:paraId="02321692" w14:textId="7B1B5667" w:rsidR="009860E8" w:rsidRPr="009860E8" w:rsidRDefault="009860E8" w:rsidP="009C36E7">
      <w:pPr>
        <w:pStyle w:val="ListParagraph"/>
        <w:numPr>
          <w:ilvl w:val="0"/>
          <w:numId w:val="23"/>
        </w:numPr>
        <w:spacing w:line="240" w:lineRule="auto"/>
        <w:rPr>
          <w:rFonts w:ascii="Times New Roman" w:hAnsi="Times New Roman" w:cs="Times New Roman"/>
          <w:bCs/>
          <w:color w:val="000000"/>
        </w:rPr>
      </w:pPr>
      <w:r w:rsidRPr="009860E8">
        <w:rPr>
          <w:rFonts w:ascii="Times New Roman" w:hAnsi="Times New Roman" w:cs="Times New Roman"/>
          <w:bCs/>
          <w:color w:val="000000"/>
        </w:rPr>
        <w:t>Salient Features of CGST Act, SGST Act (Jharkhand State), IGST Act-</w:t>
      </w:r>
    </w:p>
    <w:p w14:paraId="2AF61407" w14:textId="77777777" w:rsidR="009860E8" w:rsidRDefault="009860E8" w:rsidP="009C36E7">
      <w:pPr>
        <w:pStyle w:val="ListParagraph"/>
        <w:numPr>
          <w:ilvl w:val="0"/>
          <w:numId w:val="23"/>
        </w:numPr>
        <w:spacing w:line="240" w:lineRule="auto"/>
        <w:rPr>
          <w:rFonts w:ascii="Times New Roman" w:hAnsi="Times New Roman" w:cs="Times New Roman"/>
          <w:bCs/>
          <w:color w:val="000000"/>
        </w:rPr>
      </w:pPr>
      <w:r w:rsidRPr="009860E8">
        <w:rPr>
          <w:rFonts w:ascii="Times New Roman" w:hAnsi="Times New Roman" w:cs="Times New Roman"/>
          <w:bCs/>
          <w:color w:val="000000"/>
        </w:rPr>
        <w:t xml:space="preserve">Meaning and Definition: Aggregate turnover, Adjudicating authority, Agent, Business, Capital goods, Casual taxable person, </w:t>
      </w:r>
    </w:p>
    <w:p w14:paraId="21074F8B" w14:textId="77777777" w:rsidR="009860E8" w:rsidRDefault="009860E8" w:rsidP="009C36E7">
      <w:pPr>
        <w:pStyle w:val="ListParagraph"/>
        <w:numPr>
          <w:ilvl w:val="0"/>
          <w:numId w:val="23"/>
        </w:numPr>
        <w:spacing w:line="240" w:lineRule="auto"/>
        <w:rPr>
          <w:rFonts w:ascii="Times New Roman" w:hAnsi="Times New Roman" w:cs="Times New Roman"/>
          <w:bCs/>
          <w:color w:val="000000"/>
        </w:rPr>
      </w:pPr>
      <w:r w:rsidRPr="009860E8">
        <w:rPr>
          <w:rFonts w:ascii="Times New Roman" w:hAnsi="Times New Roman" w:cs="Times New Roman"/>
          <w:bCs/>
          <w:color w:val="000000"/>
        </w:rPr>
        <w:t xml:space="preserve">Composite supply, </w:t>
      </w:r>
      <w:proofErr w:type="gramStart"/>
      <w:r w:rsidRPr="009860E8">
        <w:rPr>
          <w:rFonts w:ascii="Times New Roman" w:hAnsi="Times New Roman" w:cs="Times New Roman"/>
          <w:bCs/>
          <w:color w:val="000000"/>
        </w:rPr>
        <w:t>Mixed</w:t>
      </w:r>
      <w:proofErr w:type="gramEnd"/>
      <w:r w:rsidRPr="009860E8">
        <w:rPr>
          <w:rFonts w:ascii="Times New Roman" w:hAnsi="Times New Roman" w:cs="Times New Roman"/>
          <w:bCs/>
          <w:color w:val="000000"/>
        </w:rPr>
        <w:t xml:space="preserve"> supply, Exempt supply, Outward supply, Principal supply,</w:t>
      </w:r>
      <w:r>
        <w:rPr>
          <w:rFonts w:ascii="Times New Roman" w:hAnsi="Times New Roman" w:cs="Times New Roman"/>
          <w:bCs/>
          <w:color w:val="000000"/>
        </w:rPr>
        <w:t xml:space="preserve"> </w:t>
      </w:r>
      <w:r w:rsidRPr="009860E8">
        <w:rPr>
          <w:rFonts w:ascii="Times New Roman" w:hAnsi="Times New Roman" w:cs="Times New Roman"/>
          <w:bCs/>
          <w:color w:val="000000"/>
        </w:rPr>
        <w:t>Place of</w:t>
      </w:r>
      <w:r>
        <w:rPr>
          <w:rFonts w:ascii="Times New Roman" w:hAnsi="Times New Roman" w:cs="Times New Roman"/>
          <w:bCs/>
          <w:color w:val="000000"/>
        </w:rPr>
        <w:t xml:space="preserve"> </w:t>
      </w:r>
      <w:r w:rsidRPr="009860E8">
        <w:rPr>
          <w:rFonts w:ascii="Times New Roman" w:hAnsi="Times New Roman" w:cs="Times New Roman"/>
          <w:bCs/>
          <w:color w:val="000000"/>
        </w:rPr>
        <w:t xml:space="preserve">supply, Supplier, Goods, Input service distributor, </w:t>
      </w:r>
    </w:p>
    <w:p w14:paraId="3A0083E6" w14:textId="30834A09" w:rsidR="009860E8" w:rsidRPr="009860E8" w:rsidRDefault="009860E8" w:rsidP="009C36E7">
      <w:pPr>
        <w:pStyle w:val="ListParagraph"/>
        <w:numPr>
          <w:ilvl w:val="0"/>
          <w:numId w:val="23"/>
        </w:numPr>
        <w:spacing w:line="240" w:lineRule="auto"/>
        <w:rPr>
          <w:rFonts w:ascii="Times New Roman" w:hAnsi="Times New Roman" w:cs="Times New Roman"/>
          <w:bCs/>
          <w:color w:val="000000"/>
        </w:rPr>
      </w:pPr>
      <w:r w:rsidRPr="009860E8">
        <w:rPr>
          <w:rFonts w:ascii="Times New Roman" w:hAnsi="Times New Roman" w:cs="Times New Roman"/>
          <w:bCs/>
          <w:color w:val="000000"/>
        </w:rPr>
        <w:t xml:space="preserve">Job work, Manufacture, </w:t>
      </w:r>
      <w:proofErr w:type="gramStart"/>
      <w:r w:rsidRPr="009860E8">
        <w:rPr>
          <w:rFonts w:ascii="Times New Roman" w:hAnsi="Times New Roman" w:cs="Times New Roman"/>
          <w:bCs/>
          <w:color w:val="000000"/>
        </w:rPr>
        <w:t>Input</w:t>
      </w:r>
      <w:proofErr w:type="gramEnd"/>
      <w:r w:rsidRPr="009860E8">
        <w:rPr>
          <w:rFonts w:ascii="Times New Roman" w:hAnsi="Times New Roman" w:cs="Times New Roman"/>
          <w:bCs/>
          <w:color w:val="000000"/>
        </w:rPr>
        <w:t xml:space="preserve"> tax, Input tax credit, Person,</w:t>
      </w:r>
      <w:r>
        <w:rPr>
          <w:rFonts w:ascii="Times New Roman" w:hAnsi="Times New Roman" w:cs="Times New Roman"/>
          <w:bCs/>
          <w:color w:val="000000"/>
        </w:rPr>
        <w:t xml:space="preserve"> </w:t>
      </w:r>
    </w:p>
    <w:p w14:paraId="43310F8D" w14:textId="77777777" w:rsidR="009860E8" w:rsidRDefault="009860E8" w:rsidP="009C36E7">
      <w:pPr>
        <w:pStyle w:val="ListParagraph"/>
        <w:numPr>
          <w:ilvl w:val="0"/>
          <w:numId w:val="23"/>
        </w:numPr>
        <w:spacing w:line="240" w:lineRule="auto"/>
        <w:rPr>
          <w:rFonts w:ascii="Times New Roman" w:hAnsi="Times New Roman" w:cs="Times New Roman"/>
          <w:bCs/>
          <w:color w:val="000000"/>
        </w:rPr>
      </w:pPr>
      <w:r w:rsidRPr="009860E8">
        <w:rPr>
          <w:rFonts w:ascii="Times New Roman" w:hAnsi="Times New Roman" w:cs="Times New Roman"/>
          <w:bCs/>
          <w:color w:val="000000"/>
        </w:rPr>
        <w:t xml:space="preserve">Place of business, Reverse charge, Works contract, Casual taxable person, Non-resident person. </w:t>
      </w:r>
    </w:p>
    <w:p w14:paraId="34C2D534" w14:textId="37BC05A3" w:rsidR="00F85BD1" w:rsidRPr="009860E8" w:rsidRDefault="009860E8" w:rsidP="009C36E7">
      <w:pPr>
        <w:pStyle w:val="ListParagraph"/>
        <w:numPr>
          <w:ilvl w:val="0"/>
          <w:numId w:val="23"/>
        </w:numPr>
        <w:spacing w:line="240" w:lineRule="auto"/>
        <w:rPr>
          <w:rFonts w:ascii="Times New Roman" w:hAnsi="Times New Roman" w:cs="Times New Roman"/>
          <w:bCs/>
          <w:color w:val="000000"/>
        </w:rPr>
      </w:pPr>
      <w:r w:rsidRPr="009860E8">
        <w:rPr>
          <w:rFonts w:ascii="Times New Roman" w:hAnsi="Times New Roman" w:cs="Times New Roman"/>
          <w:bCs/>
          <w:color w:val="000000"/>
        </w:rPr>
        <w:t>Export of goods/services, Import of goods/services, Intermediary, Location of supplier of service, Location of recipient of service.</w:t>
      </w:r>
    </w:p>
    <w:p w14:paraId="317A08A7" w14:textId="52F73117" w:rsidR="00F85BD1" w:rsidRPr="00CD233A" w:rsidRDefault="00F85BD1" w:rsidP="00F85BD1">
      <w:pPr>
        <w:spacing w:after="0" w:line="240" w:lineRule="auto"/>
        <w:rPr>
          <w:rFonts w:ascii="Times New Roman" w:hAnsi="Times New Roman" w:cs="Times New Roman"/>
          <w:b/>
          <w:bCs/>
          <w:color w:val="000000"/>
        </w:rPr>
      </w:pPr>
      <w:r w:rsidRPr="00CD233A">
        <w:rPr>
          <w:rFonts w:ascii="Times New Roman" w:hAnsi="Times New Roman" w:cs="Times New Roman"/>
          <w:b/>
          <w:bCs/>
          <w:color w:val="000000"/>
        </w:rPr>
        <w:t xml:space="preserve">UNIT </w:t>
      </w:r>
      <w:r w:rsidR="00CD233A" w:rsidRPr="00CD233A">
        <w:rPr>
          <w:rFonts w:ascii="Times New Roman" w:hAnsi="Times New Roman" w:cs="Times New Roman"/>
          <w:b/>
          <w:bCs/>
          <w:color w:val="000000"/>
        </w:rPr>
        <w:t>III</w:t>
      </w:r>
      <w:r w:rsidRPr="00CD233A">
        <w:rPr>
          <w:rFonts w:ascii="Times New Roman" w:hAnsi="Times New Roman" w:cs="Times New Roman"/>
          <w:b/>
          <w:bCs/>
          <w:color w:val="000000"/>
        </w:rPr>
        <w:t>:</w:t>
      </w:r>
      <w:r w:rsidR="009860E8">
        <w:rPr>
          <w:rFonts w:ascii="Times New Roman" w:hAnsi="Times New Roman" w:cs="Times New Roman"/>
          <w:b/>
          <w:bCs/>
          <w:color w:val="000000"/>
        </w:rPr>
        <w:t xml:space="preserve"> </w:t>
      </w:r>
      <w:r w:rsidR="009860E8" w:rsidRPr="009860E8">
        <w:rPr>
          <w:rFonts w:ascii="Times New Roman" w:hAnsi="Times New Roman" w:cs="Times New Roman"/>
          <w:b/>
          <w:bCs/>
          <w:color w:val="000000"/>
        </w:rPr>
        <w:t>PROCEDURE AND LEVY UNDER GST</w:t>
      </w:r>
    </w:p>
    <w:p w14:paraId="24F06B7B" w14:textId="57AB5900" w:rsidR="009860E8" w:rsidRPr="009860E8" w:rsidRDefault="009860E8" w:rsidP="009C36E7">
      <w:pPr>
        <w:pStyle w:val="ListParagraph"/>
        <w:numPr>
          <w:ilvl w:val="0"/>
          <w:numId w:val="22"/>
        </w:numPr>
        <w:spacing w:line="240" w:lineRule="auto"/>
        <w:rPr>
          <w:rFonts w:ascii="Times New Roman" w:hAnsi="Times New Roman" w:cs="Times New Roman"/>
          <w:bCs/>
          <w:color w:val="000000"/>
        </w:rPr>
      </w:pPr>
      <w:r w:rsidRPr="009860E8">
        <w:rPr>
          <w:rFonts w:ascii="Times New Roman" w:hAnsi="Times New Roman" w:cs="Times New Roman"/>
          <w:bCs/>
          <w:color w:val="000000"/>
        </w:rPr>
        <w:t>Registration under GST: Procedure for registration, Persons liable for registration, Persons not liable for registration, Compulsory registration, Deemed registration, Special provisions for casual taxable persons and Non-resident taxable persons. Exempted goods and services – Rates of GST.</w:t>
      </w:r>
    </w:p>
    <w:p w14:paraId="365804C2" w14:textId="77777777" w:rsidR="009860E8" w:rsidRPr="009860E8" w:rsidRDefault="009860E8" w:rsidP="009C36E7">
      <w:pPr>
        <w:pStyle w:val="ListParagraph"/>
        <w:numPr>
          <w:ilvl w:val="0"/>
          <w:numId w:val="22"/>
        </w:numPr>
        <w:spacing w:line="240" w:lineRule="auto"/>
        <w:rPr>
          <w:rFonts w:ascii="Times New Roman" w:hAnsi="Times New Roman" w:cs="Times New Roman"/>
          <w:bCs/>
          <w:color w:val="000000"/>
        </w:rPr>
      </w:pPr>
      <w:r w:rsidRPr="009860E8">
        <w:rPr>
          <w:rFonts w:ascii="Times New Roman" w:hAnsi="Times New Roman" w:cs="Times New Roman"/>
          <w:bCs/>
          <w:color w:val="000000"/>
        </w:rPr>
        <w:t>Procedure relating to Levy: (CGST and SGST): Scope of supply, Tax liability on mixed and composite supply,</w:t>
      </w:r>
    </w:p>
    <w:p w14:paraId="69BB4D5B" w14:textId="77777777" w:rsidR="009860E8" w:rsidRPr="009860E8" w:rsidRDefault="009860E8" w:rsidP="009C36E7">
      <w:pPr>
        <w:pStyle w:val="ListParagraph"/>
        <w:numPr>
          <w:ilvl w:val="0"/>
          <w:numId w:val="22"/>
        </w:numPr>
        <w:spacing w:line="240" w:lineRule="auto"/>
        <w:rPr>
          <w:rFonts w:ascii="Times New Roman" w:hAnsi="Times New Roman" w:cs="Times New Roman"/>
          <w:bCs/>
          <w:color w:val="000000"/>
        </w:rPr>
      </w:pPr>
      <w:r w:rsidRPr="009860E8">
        <w:rPr>
          <w:rFonts w:ascii="Times New Roman" w:hAnsi="Times New Roman" w:cs="Times New Roman"/>
          <w:bCs/>
          <w:color w:val="000000"/>
        </w:rPr>
        <w:t>Time of supply of goods and services, Value of taxable supply. Computation of taxable value and tax liability.</w:t>
      </w:r>
    </w:p>
    <w:p w14:paraId="25E75323" w14:textId="4814C20E" w:rsidR="009860E8" w:rsidRPr="009860E8" w:rsidRDefault="009860E8" w:rsidP="009C36E7">
      <w:pPr>
        <w:pStyle w:val="ListParagraph"/>
        <w:numPr>
          <w:ilvl w:val="0"/>
          <w:numId w:val="22"/>
        </w:numPr>
        <w:spacing w:line="240" w:lineRule="auto"/>
        <w:rPr>
          <w:rFonts w:ascii="Times New Roman" w:hAnsi="Times New Roman" w:cs="Times New Roman"/>
          <w:bCs/>
          <w:color w:val="000000"/>
        </w:rPr>
      </w:pPr>
      <w:r w:rsidRPr="009860E8">
        <w:rPr>
          <w:rFonts w:ascii="Times New Roman" w:hAnsi="Times New Roman" w:cs="Times New Roman"/>
          <w:bCs/>
          <w:color w:val="000000"/>
        </w:rPr>
        <w:t>Procedure relating to Levy: (IGST): Inter-state supply, intrastate supply, Zero rates supply, Value of taxable supply – Computation of taxable value and tax liability.</w:t>
      </w:r>
    </w:p>
    <w:p w14:paraId="31AAC390" w14:textId="38538A6B" w:rsidR="00F85BD1" w:rsidRDefault="009860E8" w:rsidP="009C36E7">
      <w:pPr>
        <w:pStyle w:val="ListParagraph"/>
        <w:numPr>
          <w:ilvl w:val="0"/>
          <w:numId w:val="22"/>
        </w:numPr>
        <w:spacing w:line="240" w:lineRule="auto"/>
        <w:rPr>
          <w:rFonts w:ascii="Times New Roman" w:hAnsi="Times New Roman" w:cs="Times New Roman"/>
          <w:bCs/>
          <w:color w:val="000000"/>
        </w:rPr>
      </w:pPr>
      <w:r w:rsidRPr="009860E8">
        <w:rPr>
          <w:rFonts w:ascii="Times New Roman" w:hAnsi="Times New Roman" w:cs="Times New Roman"/>
          <w:bCs/>
          <w:color w:val="000000"/>
        </w:rPr>
        <w:t>Input tax Credit: Eligibility, Apportionment, Inputs on capital goods, Distribution of credit by Input Service Distributor (ISD) – Transfer of input tax credit - Simple problems on utilization of input tax credit.</w:t>
      </w:r>
    </w:p>
    <w:p w14:paraId="77F20FCC" w14:textId="5613C337" w:rsidR="004333A3" w:rsidRPr="009860E8" w:rsidRDefault="004333A3" w:rsidP="009C36E7">
      <w:pPr>
        <w:pStyle w:val="ListParagraph"/>
        <w:numPr>
          <w:ilvl w:val="0"/>
          <w:numId w:val="22"/>
        </w:numPr>
        <w:spacing w:line="240" w:lineRule="auto"/>
        <w:rPr>
          <w:rFonts w:ascii="Times New Roman" w:hAnsi="Times New Roman" w:cs="Times New Roman"/>
          <w:bCs/>
          <w:color w:val="000000"/>
        </w:rPr>
      </w:pPr>
      <w:r>
        <w:rPr>
          <w:rFonts w:ascii="Times New Roman" w:hAnsi="Times New Roman" w:cs="Times New Roman"/>
          <w:bCs/>
          <w:color w:val="000000"/>
        </w:rPr>
        <w:t>Provision related to TDS and TCS under GST.</w:t>
      </w:r>
    </w:p>
    <w:p w14:paraId="7F1D3D6E" w14:textId="558C77DA" w:rsidR="00F85BD1" w:rsidRPr="00CD233A" w:rsidRDefault="00F85BD1" w:rsidP="00F85BD1">
      <w:pPr>
        <w:spacing w:after="0" w:line="240" w:lineRule="auto"/>
        <w:rPr>
          <w:rFonts w:ascii="Times New Roman" w:hAnsi="Times New Roman" w:cs="Times New Roman"/>
          <w:b/>
          <w:bCs/>
          <w:color w:val="000000"/>
        </w:rPr>
      </w:pPr>
      <w:r w:rsidRPr="00CD233A">
        <w:rPr>
          <w:rFonts w:ascii="Times New Roman" w:hAnsi="Times New Roman" w:cs="Times New Roman"/>
          <w:b/>
          <w:bCs/>
          <w:color w:val="000000"/>
        </w:rPr>
        <w:t xml:space="preserve">UNIT </w:t>
      </w:r>
      <w:r w:rsidR="00CD233A" w:rsidRPr="00CD233A">
        <w:rPr>
          <w:rFonts w:ascii="Times New Roman" w:hAnsi="Times New Roman" w:cs="Times New Roman"/>
          <w:b/>
          <w:bCs/>
          <w:color w:val="000000"/>
        </w:rPr>
        <w:t>IV</w:t>
      </w:r>
      <w:r w:rsidRPr="00CD233A">
        <w:rPr>
          <w:rFonts w:ascii="Times New Roman" w:hAnsi="Times New Roman" w:cs="Times New Roman"/>
          <w:b/>
          <w:bCs/>
          <w:color w:val="000000"/>
        </w:rPr>
        <w:t>:</w:t>
      </w:r>
      <w:r w:rsidR="009860E8">
        <w:rPr>
          <w:rFonts w:ascii="Times New Roman" w:hAnsi="Times New Roman" w:cs="Times New Roman"/>
          <w:b/>
          <w:bCs/>
          <w:color w:val="000000"/>
        </w:rPr>
        <w:t xml:space="preserve"> </w:t>
      </w:r>
      <w:r w:rsidR="009860E8" w:rsidRPr="009860E8">
        <w:rPr>
          <w:rFonts w:ascii="Times New Roman" w:hAnsi="Times New Roman" w:cs="Times New Roman"/>
          <w:b/>
          <w:bCs/>
          <w:color w:val="000000"/>
        </w:rPr>
        <w:t>ASSESSMENT AND RETURNS</w:t>
      </w:r>
    </w:p>
    <w:p w14:paraId="253CCD79" w14:textId="04692C58" w:rsidR="009860E8" w:rsidRPr="009860E8" w:rsidRDefault="009860E8" w:rsidP="009C36E7">
      <w:pPr>
        <w:pStyle w:val="ListParagraph"/>
        <w:numPr>
          <w:ilvl w:val="0"/>
          <w:numId w:val="21"/>
        </w:numPr>
        <w:spacing w:line="240" w:lineRule="auto"/>
        <w:rPr>
          <w:rFonts w:ascii="Times New Roman" w:hAnsi="Times New Roman" w:cs="Times New Roman"/>
          <w:bCs/>
          <w:color w:val="000000"/>
        </w:rPr>
      </w:pPr>
      <w:r w:rsidRPr="009860E8">
        <w:rPr>
          <w:rFonts w:ascii="Times New Roman" w:hAnsi="Times New Roman" w:cs="Times New Roman"/>
          <w:bCs/>
          <w:color w:val="000000"/>
        </w:rPr>
        <w:t xml:space="preserve">Furnishing details of outward supplies and inward supplies, </w:t>
      </w:r>
      <w:proofErr w:type="gramStart"/>
      <w:r w:rsidRPr="009860E8">
        <w:rPr>
          <w:rFonts w:ascii="Times New Roman" w:hAnsi="Times New Roman" w:cs="Times New Roman"/>
          <w:bCs/>
          <w:color w:val="000000"/>
        </w:rPr>
        <w:t>First</w:t>
      </w:r>
      <w:proofErr w:type="gramEnd"/>
      <w:r w:rsidRPr="009860E8">
        <w:rPr>
          <w:rFonts w:ascii="Times New Roman" w:hAnsi="Times New Roman" w:cs="Times New Roman"/>
          <w:bCs/>
          <w:color w:val="000000"/>
        </w:rPr>
        <w:t xml:space="preserve"> return, Claim of input tax credit,</w:t>
      </w:r>
      <w:r>
        <w:rPr>
          <w:rFonts w:ascii="Times New Roman" w:hAnsi="Times New Roman" w:cs="Times New Roman"/>
          <w:bCs/>
          <w:color w:val="000000"/>
        </w:rPr>
        <w:t xml:space="preserve"> </w:t>
      </w:r>
      <w:r w:rsidRPr="009860E8">
        <w:rPr>
          <w:rFonts w:ascii="Times New Roman" w:hAnsi="Times New Roman" w:cs="Times New Roman"/>
          <w:bCs/>
          <w:color w:val="000000"/>
        </w:rPr>
        <w:t xml:space="preserve">Matching reversal and reclaim of input tax credit, Annual return and final return. </w:t>
      </w:r>
    </w:p>
    <w:p w14:paraId="60690083" w14:textId="4CF6703E" w:rsidR="00F85BD1" w:rsidRPr="009860E8" w:rsidRDefault="009860E8" w:rsidP="009C36E7">
      <w:pPr>
        <w:pStyle w:val="ListParagraph"/>
        <w:numPr>
          <w:ilvl w:val="0"/>
          <w:numId w:val="21"/>
        </w:numPr>
        <w:spacing w:line="240" w:lineRule="auto"/>
        <w:rPr>
          <w:rFonts w:ascii="Times New Roman" w:hAnsi="Times New Roman" w:cs="Times New Roman"/>
          <w:bCs/>
          <w:color w:val="000000"/>
        </w:rPr>
      </w:pPr>
      <w:r w:rsidRPr="009860E8">
        <w:rPr>
          <w:rFonts w:ascii="Times New Roman" w:hAnsi="Times New Roman" w:cs="Times New Roman"/>
          <w:bCs/>
          <w:color w:val="000000"/>
        </w:rPr>
        <w:lastRenderedPageBreak/>
        <w:t>Problems on assessment of tax</w:t>
      </w:r>
      <w:r>
        <w:rPr>
          <w:rFonts w:ascii="Times New Roman" w:hAnsi="Times New Roman" w:cs="Times New Roman"/>
          <w:bCs/>
          <w:color w:val="000000"/>
        </w:rPr>
        <w:t xml:space="preserve"> </w:t>
      </w:r>
      <w:r w:rsidRPr="009860E8">
        <w:rPr>
          <w:rFonts w:ascii="Times New Roman" w:hAnsi="Times New Roman" w:cs="Times New Roman"/>
          <w:bCs/>
          <w:color w:val="000000"/>
        </w:rPr>
        <w:t>and tax liability.</w:t>
      </w:r>
    </w:p>
    <w:p w14:paraId="3745926F" w14:textId="2715104D" w:rsidR="00F85BD1" w:rsidRPr="00CD233A" w:rsidRDefault="00F85BD1" w:rsidP="00F85BD1">
      <w:pPr>
        <w:spacing w:after="0" w:line="240" w:lineRule="auto"/>
        <w:rPr>
          <w:rFonts w:ascii="Times New Roman" w:hAnsi="Times New Roman" w:cs="Times New Roman"/>
          <w:b/>
          <w:bCs/>
          <w:color w:val="000000"/>
        </w:rPr>
      </w:pPr>
      <w:r w:rsidRPr="00CD233A">
        <w:rPr>
          <w:rFonts w:ascii="Times New Roman" w:hAnsi="Times New Roman" w:cs="Times New Roman"/>
          <w:b/>
          <w:bCs/>
          <w:color w:val="000000"/>
        </w:rPr>
        <w:t xml:space="preserve">UNIT </w:t>
      </w:r>
      <w:r w:rsidR="00CD233A" w:rsidRPr="00CD233A">
        <w:rPr>
          <w:rFonts w:ascii="Times New Roman" w:hAnsi="Times New Roman" w:cs="Times New Roman"/>
          <w:b/>
          <w:bCs/>
          <w:color w:val="000000"/>
        </w:rPr>
        <w:t>V</w:t>
      </w:r>
      <w:r w:rsidRPr="00CD233A">
        <w:rPr>
          <w:rFonts w:ascii="Times New Roman" w:hAnsi="Times New Roman" w:cs="Times New Roman"/>
          <w:b/>
          <w:bCs/>
          <w:color w:val="000000"/>
        </w:rPr>
        <w:t>:</w:t>
      </w:r>
      <w:r w:rsidR="009860E8">
        <w:rPr>
          <w:rFonts w:ascii="Times New Roman" w:hAnsi="Times New Roman" w:cs="Times New Roman"/>
          <w:b/>
          <w:bCs/>
          <w:color w:val="000000"/>
        </w:rPr>
        <w:t xml:space="preserve"> </w:t>
      </w:r>
      <w:r w:rsidR="009860E8" w:rsidRPr="009860E8">
        <w:rPr>
          <w:rFonts w:ascii="Times New Roman" w:hAnsi="Times New Roman" w:cs="Times New Roman"/>
          <w:b/>
          <w:bCs/>
          <w:color w:val="000000"/>
        </w:rPr>
        <w:t>GST AND TECHNOLOGY</w:t>
      </w:r>
    </w:p>
    <w:p w14:paraId="08028D72" w14:textId="77777777" w:rsidR="009860E8" w:rsidRDefault="009860E8" w:rsidP="009C36E7">
      <w:pPr>
        <w:pStyle w:val="ListParagraph"/>
        <w:numPr>
          <w:ilvl w:val="0"/>
          <w:numId w:val="62"/>
        </w:numPr>
        <w:spacing w:after="160" w:line="259" w:lineRule="auto"/>
        <w:rPr>
          <w:rFonts w:ascii="Times New Roman" w:hAnsi="Times New Roman" w:cs="Times New Roman"/>
          <w:bCs/>
          <w:color w:val="000000"/>
        </w:rPr>
      </w:pPr>
      <w:r w:rsidRPr="009860E8">
        <w:rPr>
          <w:rFonts w:ascii="Times New Roman" w:hAnsi="Times New Roman" w:cs="Times New Roman"/>
          <w:bCs/>
          <w:color w:val="000000"/>
        </w:rPr>
        <w:t xml:space="preserve">GST Network: Structure, Vision and Mission, Powers and Functions. </w:t>
      </w:r>
    </w:p>
    <w:p w14:paraId="4932B0F7" w14:textId="77777777" w:rsidR="009860E8" w:rsidRPr="009860E8" w:rsidRDefault="009860E8" w:rsidP="009C36E7">
      <w:pPr>
        <w:pStyle w:val="ListParagraph"/>
        <w:numPr>
          <w:ilvl w:val="0"/>
          <w:numId w:val="62"/>
        </w:numPr>
        <w:spacing w:after="160" w:line="259" w:lineRule="auto"/>
        <w:rPr>
          <w:rFonts w:ascii="Times New Roman" w:hAnsi="Times New Roman" w:cs="Times New Roman"/>
          <w:b/>
          <w:bCs/>
          <w:color w:val="000000"/>
        </w:rPr>
      </w:pPr>
      <w:r w:rsidRPr="009860E8">
        <w:rPr>
          <w:rFonts w:ascii="Times New Roman" w:hAnsi="Times New Roman" w:cs="Times New Roman"/>
          <w:bCs/>
          <w:color w:val="000000"/>
        </w:rPr>
        <w:t xml:space="preserve">Goods and Services Tax </w:t>
      </w:r>
      <w:proofErr w:type="spellStart"/>
      <w:r w:rsidRPr="009860E8">
        <w:rPr>
          <w:rFonts w:ascii="Times New Roman" w:hAnsi="Times New Roman" w:cs="Times New Roman"/>
          <w:bCs/>
          <w:color w:val="000000"/>
        </w:rPr>
        <w:t>Suvidha</w:t>
      </w:r>
      <w:proofErr w:type="spellEnd"/>
      <w:r w:rsidRPr="009860E8">
        <w:rPr>
          <w:rFonts w:ascii="Times New Roman" w:hAnsi="Times New Roman" w:cs="Times New Roman"/>
          <w:bCs/>
          <w:color w:val="000000"/>
        </w:rPr>
        <w:t xml:space="preserve"> Providers (GSP): </w:t>
      </w:r>
    </w:p>
    <w:p w14:paraId="5C2489B5" w14:textId="5D3DACAB" w:rsidR="00F85BD1" w:rsidRPr="009860E8" w:rsidRDefault="009860E8" w:rsidP="009C36E7">
      <w:pPr>
        <w:pStyle w:val="ListParagraph"/>
        <w:numPr>
          <w:ilvl w:val="0"/>
          <w:numId w:val="62"/>
        </w:numPr>
        <w:spacing w:after="160" w:line="259" w:lineRule="auto"/>
        <w:rPr>
          <w:rFonts w:ascii="Times New Roman" w:hAnsi="Times New Roman" w:cs="Times New Roman"/>
          <w:b/>
          <w:bCs/>
          <w:color w:val="000000"/>
        </w:rPr>
      </w:pPr>
      <w:r w:rsidRPr="009860E8">
        <w:rPr>
          <w:rFonts w:ascii="Times New Roman" w:hAnsi="Times New Roman" w:cs="Times New Roman"/>
          <w:bCs/>
          <w:color w:val="000000"/>
        </w:rPr>
        <w:t>Concept, Framework and Guidelines and Architecture to integrate with the GST system. GSP ecosystem. (Theory only).</w:t>
      </w:r>
      <w:r w:rsidRPr="009860E8">
        <w:rPr>
          <w:rFonts w:ascii="Times New Roman" w:hAnsi="Times New Roman" w:cs="Times New Roman"/>
          <w:b/>
          <w:bCs/>
          <w:color w:val="000000"/>
        </w:rPr>
        <w:t xml:space="preserve"> </w:t>
      </w:r>
      <w:r w:rsidR="00F85BD1" w:rsidRPr="009860E8">
        <w:rPr>
          <w:rFonts w:ascii="Times New Roman" w:hAnsi="Times New Roman" w:cs="Times New Roman"/>
          <w:bCs/>
          <w:color w:val="000000"/>
        </w:rPr>
        <w:t xml:space="preserve"> </w:t>
      </w:r>
    </w:p>
    <w:p w14:paraId="00C3CD22" w14:textId="77777777" w:rsidR="00F85BD1" w:rsidRPr="00BC4FCF" w:rsidRDefault="00F85BD1" w:rsidP="00F85BD1">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2FFFA902" w14:textId="28E451C5" w:rsidR="00F85BD1" w:rsidRPr="005A044D" w:rsidRDefault="005A044D"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proofErr w:type="spellStart"/>
      <w:r w:rsidRPr="005A044D">
        <w:rPr>
          <w:rFonts w:ascii="Times New Roman" w:hAnsi="Times New Roman" w:cs="Times New Roman"/>
          <w:sz w:val="20"/>
        </w:rPr>
        <w:t>Taxmann's</w:t>
      </w:r>
      <w:proofErr w:type="spellEnd"/>
      <w:r w:rsidRPr="005A044D">
        <w:rPr>
          <w:rFonts w:ascii="Times New Roman" w:hAnsi="Times New Roman" w:cs="Times New Roman"/>
          <w:sz w:val="20"/>
        </w:rPr>
        <w:t xml:space="preserve"> GST Acts with Rules &amp; Forms - As Amended by Finance Act 2020 (Bare Act) (3rd Edition July 2020) [Paperback]</w:t>
      </w:r>
    </w:p>
    <w:p w14:paraId="5A21AB23" w14:textId="30B2A1C5" w:rsidR="005A044D" w:rsidRPr="005A044D" w:rsidRDefault="005A044D"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r w:rsidRPr="005A044D">
        <w:rPr>
          <w:rFonts w:asciiTheme="majorBidi" w:eastAsia="Times New Roman" w:hAnsiTheme="majorBidi" w:cstheme="majorBidi"/>
          <w:sz w:val="20"/>
        </w:rPr>
        <w:t xml:space="preserve">Vinod </w:t>
      </w:r>
      <w:proofErr w:type="spellStart"/>
      <w:r w:rsidRPr="005A044D">
        <w:rPr>
          <w:rFonts w:asciiTheme="majorBidi" w:eastAsia="Times New Roman" w:hAnsiTheme="majorBidi" w:cstheme="majorBidi"/>
          <w:sz w:val="20"/>
        </w:rPr>
        <w:t>Singhania</w:t>
      </w:r>
      <w:proofErr w:type="spellEnd"/>
      <w:r w:rsidRPr="005A044D">
        <w:rPr>
          <w:rFonts w:asciiTheme="majorBidi" w:eastAsia="Times New Roman" w:hAnsiTheme="majorBidi" w:cstheme="majorBidi"/>
          <w:sz w:val="20"/>
        </w:rPr>
        <w:t xml:space="preserve"> and Monica </w:t>
      </w:r>
      <w:proofErr w:type="spellStart"/>
      <w:r w:rsidRPr="005A044D">
        <w:rPr>
          <w:rFonts w:asciiTheme="majorBidi" w:eastAsia="Times New Roman" w:hAnsiTheme="majorBidi" w:cstheme="majorBidi"/>
          <w:sz w:val="20"/>
        </w:rPr>
        <w:t>Singhania</w:t>
      </w:r>
      <w:proofErr w:type="spellEnd"/>
      <w:r>
        <w:rPr>
          <w:rFonts w:asciiTheme="majorBidi" w:eastAsia="Times New Roman" w:hAnsiTheme="majorBidi" w:cstheme="majorBidi"/>
          <w:sz w:val="20"/>
        </w:rPr>
        <w:t xml:space="preserve">, </w:t>
      </w:r>
      <w:r w:rsidRPr="005A044D">
        <w:rPr>
          <w:rFonts w:asciiTheme="majorBidi" w:eastAsia="Times New Roman" w:hAnsiTheme="majorBidi" w:cstheme="majorBidi"/>
          <w:i/>
          <w:sz w:val="20"/>
        </w:rPr>
        <w:t>Student’s Guide to Income Tax Including GST</w:t>
      </w:r>
      <w:r>
        <w:rPr>
          <w:rFonts w:asciiTheme="majorBidi" w:eastAsia="Times New Roman" w:hAnsiTheme="majorBidi" w:cstheme="majorBidi"/>
          <w:sz w:val="20"/>
        </w:rPr>
        <w:t xml:space="preserve">, </w:t>
      </w:r>
      <w:r w:rsidR="004C7314">
        <w:rPr>
          <w:rFonts w:asciiTheme="majorBidi" w:eastAsia="Times New Roman" w:hAnsiTheme="majorBidi" w:cstheme="majorBidi"/>
          <w:sz w:val="20"/>
        </w:rPr>
        <w:t xml:space="preserve">Pub. </w:t>
      </w:r>
      <w:proofErr w:type="spellStart"/>
      <w:r>
        <w:rPr>
          <w:rFonts w:ascii="Times New Roman" w:hAnsi="Times New Roman" w:cs="Times New Roman"/>
          <w:sz w:val="20"/>
        </w:rPr>
        <w:t>Taxmann</w:t>
      </w:r>
      <w:proofErr w:type="spellEnd"/>
    </w:p>
    <w:p w14:paraId="0C0EACD8" w14:textId="1CB7600E" w:rsidR="005A044D" w:rsidRDefault="005A044D"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r w:rsidRPr="005A044D">
        <w:rPr>
          <w:rFonts w:asciiTheme="majorBidi" w:eastAsia="Times New Roman" w:hAnsiTheme="majorBidi" w:cstheme="majorBidi"/>
          <w:sz w:val="20"/>
        </w:rPr>
        <w:t xml:space="preserve">CA </w:t>
      </w:r>
      <w:proofErr w:type="spellStart"/>
      <w:r w:rsidRPr="005A044D">
        <w:rPr>
          <w:rFonts w:asciiTheme="majorBidi" w:eastAsia="Times New Roman" w:hAnsiTheme="majorBidi" w:cstheme="majorBidi"/>
          <w:sz w:val="20"/>
        </w:rPr>
        <w:t>Vivek</w:t>
      </w:r>
      <w:proofErr w:type="spellEnd"/>
      <w:r w:rsidRPr="005A044D">
        <w:rPr>
          <w:rFonts w:asciiTheme="majorBidi" w:eastAsia="Times New Roman" w:hAnsiTheme="majorBidi" w:cstheme="majorBidi"/>
          <w:sz w:val="20"/>
        </w:rPr>
        <w:t xml:space="preserve"> KR Agrawal</w:t>
      </w:r>
      <w:r>
        <w:rPr>
          <w:rFonts w:asciiTheme="majorBidi" w:eastAsia="Times New Roman" w:hAnsiTheme="majorBidi" w:cstheme="majorBidi"/>
          <w:sz w:val="20"/>
        </w:rPr>
        <w:t xml:space="preserve">, </w:t>
      </w:r>
      <w:r w:rsidRPr="005A044D">
        <w:rPr>
          <w:rFonts w:asciiTheme="majorBidi" w:eastAsia="Times New Roman" w:hAnsiTheme="majorBidi" w:cstheme="majorBidi"/>
          <w:i/>
          <w:sz w:val="20"/>
        </w:rPr>
        <w:t>GST Guide for Students</w:t>
      </w:r>
      <w:r>
        <w:rPr>
          <w:rFonts w:asciiTheme="majorBidi" w:eastAsia="Times New Roman" w:hAnsiTheme="majorBidi" w:cstheme="majorBidi"/>
          <w:sz w:val="20"/>
        </w:rPr>
        <w:t xml:space="preserve">, </w:t>
      </w:r>
      <w:r w:rsidR="004C7314">
        <w:rPr>
          <w:rFonts w:asciiTheme="majorBidi" w:eastAsia="Times New Roman" w:hAnsiTheme="majorBidi" w:cstheme="majorBidi"/>
          <w:sz w:val="20"/>
        </w:rPr>
        <w:t xml:space="preserve">Pub. </w:t>
      </w:r>
      <w:proofErr w:type="spellStart"/>
      <w:r w:rsidRPr="005A044D">
        <w:rPr>
          <w:rFonts w:asciiTheme="majorBidi" w:eastAsia="Times New Roman" w:hAnsiTheme="majorBidi" w:cstheme="majorBidi"/>
          <w:sz w:val="20"/>
        </w:rPr>
        <w:t>Neelam</w:t>
      </w:r>
      <w:proofErr w:type="spellEnd"/>
      <w:r w:rsidRPr="005A044D">
        <w:rPr>
          <w:rFonts w:asciiTheme="majorBidi" w:eastAsia="Times New Roman" w:hAnsiTheme="majorBidi" w:cstheme="majorBidi"/>
          <w:sz w:val="20"/>
        </w:rPr>
        <w:t xml:space="preserve"> Book House</w:t>
      </w:r>
      <w:r>
        <w:rPr>
          <w:rFonts w:asciiTheme="majorBidi" w:eastAsia="Times New Roman" w:hAnsiTheme="majorBidi" w:cstheme="majorBidi"/>
          <w:sz w:val="20"/>
        </w:rPr>
        <w:t xml:space="preserve"> </w:t>
      </w:r>
    </w:p>
    <w:p w14:paraId="7B0C00F0" w14:textId="23ACE8E9" w:rsidR="004C7314" w:rsidRDefault="005A044D"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proofErr w:type="spellStart"/>
      <w:r w:rsidRPr="005A044D">
        <w:rPr>
          <w:rFonts w:asciiTheme="majorBidi" w:eastAsia="Times New Roman" w:hAnsiTheme="majorBidi" w:cstheme="majorBidi"/>
          <w:sz w:val="20"/>
        </w:rPr>
        <w:t>Shubham</w:t>
      </w:r>
      <w:proofErr w:type="spellEnd"/>
      <w:r w:rsidRPr="005A044D">
        <w:rPr>
          <w:rFonts w:asciiTheme="majorBidi" w:eastAsia="Times New Roman" w:hAnsiTheme="majorBidi" w:cstheme="majorBidi"/>
          <w:sz w:val="20"/>
        </w:rPr>
        <w:t xml:space="preserve"> Jain</w:t>
      </w:r>
      <w:r>
        <w:rPr>
          <w:rFonts w:asciiTheme="majorBidi" w:eastAsia="Times New Roman" w:hAnsiTheme="majorBidi" w:cstheme="majorBidi"/>
          <w:sz w:val="20"/>
        </w:rPr>
        <w:t xml:space="preserve">, </w:t>
      </w:r>
      <w:r w:rsidRPr="004C7314">
        <w:rPr>
          <w:rFonts w:asciiTheme="majorBidi" w:eastAsia="Times New Roman" w:hAnsiTheme="majorBidi" w:cstheme="majorBidi"/>
          <w:i/>
          <w:sz w:val="20"/>
        </w:rPr>
        <w:t>Goods and Services Tax law book for students</w:t>
      </w:r>
      <w:r w:rsidR="004C7314">
        <w:rPr>
          <w:rFonts w:asciiTheme="majorBidi" w:eastAsia="Times New Roman" w:hAnsiTheme="majorBidi" w:cstheme="majorBidi"/>
          <w:sz w:val="20"/>
        </w:rPr>
        <w:t xml:space="preserve"> </w:t>
      </w:r>
    </w:p>
    <w:p w14:paraId="64B8540D" w14:textId="77777777" w:rsidR="009F088E" w:rsidRDefault="004C7314"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r w:rsidRPr="004C7314">
        <w:rPr>
          <w:rFonts w:asciiTheme="majorBidi" w:eastAsia="Times New Roman" w:hAnsiTheme="majorBidi" w:cstheme="majorBidi"/>
          <w:sz w:val="20"/>
        </w:rPr>
        <w:t xml:space="preserve">CA </w:t>
      </w:r>
      <w:proofErr w:type="spellStart"/>
      <w:r w:rsidRPr="004C7314">
        <w:rPr>
          <w:rFonts w:asciiTheme="majorBidi" w:eastAsia="Times New Roman" w:hAnsiTheme="majorBidi" w:cstheme="majorBidi"/>
          <w:sz w:val="20"/>
        </w:rPr>
        <w:t>Apeksha</w:t>
      </w:r>
      <w:proofErr w:type="spellEnd"/>
      <w:r w:rsidRPr="004C7314">
        <w:rPr>
          <w:rFonts w:asciiTheme="majorBidi" w:eastAsia="Times New Roman" w:hAnsiTheme="majorBidi" w:cstheme="majorBidi"/>
          <w:sz w:val="20"/>
        </w:rPr>
        <w:t xml:space="preserve"> Solanki</w:t>
      </w:r>
      <w:r>
        <w:rPr>
          <w:rFonts w:asciiTheme="majorBidi" w:eastAsia="Times New Roman" w:hAnsiTheme="majorBidi" w:cstheme="majorBidi"/>
          <w:sz w:val="20"/>
        </w:rPr>
        <w:t xml:space="preserve">, </w:t>
      </w:r>
      <w:r w:rsidRPr="004C7314">
        <w:rPr>
          <w:rFonts w:asciiTheme="majorBidi" w:eastAsia="Times New Roman" w:hAnsiTheme="majorBidi" w:cstheme="majorBidi"/>
          <w:i/>
          <w:sz w:val="20"/>
        </w:rPr>
        <w:t>GST for the Layman: How it impacts your daily life</w:t>
      </w:r>
      <w:r>
        <w:rPr>
          <w:rFonts w:asciiTheme="majorBidi" w:eastAsia="Times New Roman" w:hAnsiTheme="majorBidi" w:cstheme="majorBidi"/>
          <w:sz w:val="20"/>
        </w:rPr>
        <w:t xml:space="preserve">, Pub. </w:t>
      </w:r>
      <w:r w:rsidRPr="004C7314">
        <w:rPr>
          <w:rFonts w:asciiTheme="majorBidi" w:eastAsia="Times New Roman" w:hAnsiTheme="majorBidi" w:cstheme="majorBidi"/>
          <w:sz w:val="20"/>
        </w:rPr>
        <w:t>Bloomsbury India</w:t>
      </w:r>
    </w:p>
    <w:p w14:paraId="1252BB20" w14:textId="77777777" w:rsidR="003049DF" w:rsidRDefault="009F088E"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r w:rsidRPr="009F088E">
        <w:rPr>
          <w:rFonts w:asciiTheme="majorBidi" w:eastAsia="Times New Roman" w:hAnsiTheme="majorBidi" w:cstheme="majorBidi"/>
          <w:sz w:val="20"/>
        </w:rPr>
        <w:t xml:space="preserve">CA Nikhil </w:t>
      </w:r>
      <w:proofErr w:type="spellStart"/>
      <w:r w:rsidRPr="009F088E">
        <w:rPr>
          <w:rFonts w:asciiTheme="majorBidi" w:eastAsia="Times New Roman" w:hAnsiTheme="majorBidi" w:cstheme="majorBidi"/>
          <w:sz w:val="20"/>
        </w:rPr>
        <w:t>Singhal</w:t>
      </w:r>
      <w:proofErr w:type="spellEnd"/>
      <w:r>
        <w:rPr>
          <w:rFonts w:asciiTheme="majorBidi" w:eastAsia="Times New Roman" w:hAnsiTheme="majorBidi" w:cstheme="majorBidi"/>
          <w:sz w:val="20"/>
        </w:rPr>
        <w:t xml:space="preserve">, </w:t>
      </w:r>
      <w:r w:rsidRPr="009F088E">
        <w:rPr>
          <w:rFonts w:asciiTheme="majorBidi" w:eastAsia="Times New Roman" w:hAnsiTheme="majorBidi" w:cstheme="majorBidi"/>
          <w:i/>
          <w:sz w:val="20"/>
        </w:rPr>
        <w:t>Summary book of GST</w:t>
      </w:r>
      <w:r>
        <w:rPr>
          <w:rFonts w:asciiTheme="majorBidi" w:eastAsia="Times New Roman" w:hAnsiTheme="majorBidi" w:cstheme="majorBidi"/>
          <w:sz w:val="20"/>
        </w:rPr>
        <w:t xml:space="preserve">, Pub. </w:t>
      </w:r>
      <w:proofErr w:type="spellStart"/>
      <w:r w:rsidRPr="009F088E">
        <w:rPr>
          <w:rFonts w:asciiTheme="majorBidi" w:eastAsia="Times New Roman" w:hAnsiTheme="majorBidi" w:cstheme="majorBidi"/>
          <w:sz w:val="20"/>
        </w:rPr>
        <w:t>Mukhaksh</w:t>
      </w:r>
      <w:proofErr w:type="spellEnd"/>
    </w:p>
    <w:p w14:paraId="758C2BEA" w14:textId="77777777" w:rsidR="008239C3" w:rsidRDefault="003049DF"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r w:rsidRPr="003049DF">
        <w:rPr>
          <w:rFonts w:asciiTheme="majorBidi" w:eastAsia="Times New Roman" w:hAnsiTheme="majorBidi" w:cstheme="majorBidi"/>
          <w:sz w:val="20"/>
        </w:rPr>
        <w:t>S.S. Gupta</w:t>
      </w:r>
      <w:r>
        <w:rPr>
          <w:rFonts w:asciiTheme="majorBidi" w:eastAsia="Times New Roman" w:hAnsiTheme="majorBidi" w:cstheme="majorBidi"/>
          <w:sz w:val="20"/>
        </w:rPr>
        <w:t xml:space="preserve">, </w:t>
      </w:r>
      <w:proofErr w:type="spellStart"/>
      <w:r w:rsidRPr="003049DF">
        <w:rPr>
          <w:rFonts w:asciiTheme="majorBidi" w:eastAsia="Times New Roman" w:hAnsiTheme="majorBidi" w:cstheme="majorBidi"/>
          <w:i/>
          <w:sz w:val="20"/>
        </w:rPr>
        <w:t>Taxmann’s</w:t>
      </w:r>
      <w:proofErr w:type="spellEnd"/>
      <w:r w:rsidRPr="003049DF">
        <w:rPr>
          <w:rFonts w:asciiTheme="majorBidi" w:eastAsia="Times New Roman" w:hAnsiTheme="majorBidi" w:cstheme="majorBidi"/>
          <w:i/>
          <w:sz w:val="20"/>
        </w:rPr>
        <w:t xml:space="preserve"> GST New return’s: How to meet your obligations</w:t>
      </w:r>
      <w:r>
        <w:rPr>
          <w:rFonts w:asciiTheme="majorBidi" w:eastAsia="Times New Roman" w:hAnsiTheme="majorBidi" w:cstheme="majorBidi"/>
          <w:sz w:val="20"/>
        </w:rPr>
        <w:t>, P</w:t>
      </w:r>
      <w:r w:rsidRPr="003049DF">
        <w:rPr>
          <w:rFonts w:asciiTheme="majorBidi" w:eastAsia="Times New Roman" w:hAnsiTheme="majorBidi" w:cstheme="majorBidi"/>
          <w:sz w:val="20"/>
        </w:rPr>
        <w:t>ub</w:t>
      </w:r>
      <w:r>
        <w:rPr>
          <w:rFonts w:asciiTheme="majorBidi" w:eastAsia="Times New Roman" w:hAnsiTheme="majorBidi" w:cstheme="majorBidi"/>
          <w:sz w:val="20"/>
        </w:rPr>
        <w:t>.</w:t>
      </w:r>
      <w:r w:rsidRPr="003049DF">
        <w:rPr>
          <w:rFonts w:asciiTheme="majorBidi" w:eastAsia="Times New Roman" w:hAnsiTheme="majorBidi" w:cstheme="majorBidi"/>
          <w:sz w:val="20"/>
        </w:rPr>
        <w:t xml:space="preserve"> </w:t>
      </w:r>
      <w:proofErr w:type="spellStart"/>
      <w:r w:rsidRPr="003049DF">
        <w:rPr>
          <w:rFonts w:asciiTheme="majorBidi" w:eastAsia="Times New Roman" w:hAnsiTheme="majorBidi" w:cstheme="majorBidi"/>
          <w:sz w:val="20"/>
        </w:rPr>
        <w:t>Taxmann</w:t>
      </w:r>
      <w:proofErr w:type="spellEnd"/>
    </w:p>
    <w:p w14:paraId="06E895C9" w14:textId="26039256" w:rsidR="005A044D" w:rsidRPr="005A044D" w:rsidRDefault="008239C3" w:rsidP="00010BD0">
      <w:pPr>
        <w:pStyle w:val="ListParagraph"/>
        <w:numPr>
          <w:ilvl w:val="0"/>
          <w:numId w:val="5"/>
        </w:numPr>
        <w:autoSpaceDE w:val="0"/>
        <w:autoSpaceDN w:val="0"/>
        <w:adjustRightInd w:val="0"/>
        <w:spacing w:after="0" w:line="240" w:lineRule="auto"/>
        <w:rPr>
          <w:rFonts w:asciiTheme="majorBidi" w:eastAsia="Times New Roman" w:hAnsiTheme="majorBidi" w:cstheme="majorBidi"/>
          <w:sz w:val="20"/>
        </w:rPr>
      </w:pPr>
      <w:r w:rsidRPr="008239C3">
        <w:rPr>
          <w:rFonts w:asciiTheme="majorBidi" w:eastAsia="Times New Roman" w:hAnsiTheme="majorBidi" w:cstheme="majorBidi"/>
          <w:sz w:val="20"/>
        </w:rPr>
        <w:t xml:space="preserve">Aditya </w:t>
      </w:r>
      <w:proofErr w:type="spellStart"/>
      <w:r w:rsidRPr="008239C3">
        <w:rPr>
          <w:rFonts w:asciiTheme="majorBidi" w:eastAsia="Times New Roman" w:hAnsiTheme="majorBidi" w:cstheme="majorBidi"/>
          <w:sz w:val="20"/>
        </w:rPr>
        <w:t>Singhania</w:t>
      </w:r>
      <w:proofErr w:type="spellEnd"/>
      <w:r>
        <w:rPr>
          <w:rFonts w:asciiTheme="majorBidi" w:eastAsia="Times New Roman" w:hAnsiTheme="majorBidi" w:cstheme="majorBidi"/>
          <w:sz w:val="20"/>
        </w:rPr>
        <w:t>,</w:t>
      </w:r>
      <w:r w:rsidRPr="008239C3">
        <w:rPr>
          <w:rFonts w:asciiTheme="majorBidi" w:eastAsia="Times New Roman" w:hAnsiTheme="majorBidi" w:cstheme="majorBidi"/>
          <w:i/>
          <w:sz w:val="20"/>
        </w:rPr>
        <w:t xml:space="preserve"> </w:t>
      </w:r>
      <w:proofErr w:type="spellStart"/>
      <w:r w:rsidRPr="008239C3">
        <w:rPr>
          <w:rFonts w:asciiTheme="majorBidi" w:eastAsia="Times New Roman" w:hAnsiTheme="majorBidi" w:cstheme="majorBidi"/>
          <w:i/>
          <w:sz w:val="20"/>
        </w:rPr>
        <w:t>Taxmann’s</w:t>
      </w:r>
      <w:proofErr w:type="spellEnd"/>
      <w:r w:rsidRPr="008239C3">
        <w:rPr>
          <w:rFonts w:asciiTheme="majorBidi" w:eastAsia="Times New Roman" w:hAnsiTheme="majorBidi" w:cstheme="majorBidi"/>
          <w:i/>
          <w:sz w:val="20"/>
        </w:rPr>
        <w:t xml:space="preserve"> GST Audit and Annual Returns</w:t>
      </w:r>
      <w:r>
        <w:rPr>
          <w:rFonts w:asciiTheme="majorBidi" w:eastAsia="Times New Roman" w:hAnsiTheme="majorBidi" w:cstheme="majorBidi"/>
          <w:sz w:val="20"/>
        </w:rPr>
        <w:t>, P</w:t>
      </w:r>
      <w:r w:rsidRPr="003049DF">
        <w:rPr>
          <w:rFonts w:asciiTheme="majorBidi" w:eastAsia="Times New Roman" w:hAnsiTheme="majorBidi" w:cstheme="majorBidi"/>
          <w:sz w:val="20"/>
        </w:rPr>
        <w:t>ub</w:t>
      </w:r>
      <w:r>
        <w:rPr>
          <w:rFonts w:asciiTheme="majorBidi" w:eastAsia="Times New Roman" w:hAnsiTheme="majorBidi" w:cstheme="majorBidi"/>
          <w:sz w:val="20"/>
        </w:rPr>
        <w:t>.</w:t>
      </w:r>
      <w:r w:rsidRPr="003049DF">
        <w:rPr>
          <w:rFonts w:asciiTheme="majorBidi" w:eastAsia="Times New Roman" w:hAnsiTheme="majorBidi" w:cstheme="majorBidi"/>
          <w:sz w:val="20"/>
        </w:rPr>
        <w:t xml:space="preserve"> </w:t>
      </w:r>
      <w:proofErr w:type="spellStart"/>
      <w:r w:rsidRPr="003049DF">
        <w:rPr>
          <w:rFonts w:asciiTheme="majorBidi" w:eastAsia="Times New Roman" w:hAnsiTheme="majorBidi" w:cstheme="majorBidi"/>
          <w:sz w:val="20"/>
        </w:rPr>
        <w:t>Taxmann</w:t>
      </w:r>
      <w:proofErr w:type="spellEnd"/>
      <w:r>
        <w:rPr>
          <w:rFonts w:asciiTheme="majorBidi" w:eastAsia="Times New Roman" w:hAnsiTheme="majorBidi" w:cstheme="majorBidi"/>
          <w:sz w:val="20"/>
        </w:rPr>
        <w:t xml:space="preserve">  </w:t>
      </w:r>
      <w:r w:rsidR="003049DF">
        <w:rPr>
          <w:rFonts w:asciiTheme="majorBidi" w:eastAsia="Times New Roman" w:hAnsiTheme="majorBidi" w:cstheme="majorBidi"/>
          <w:sz w:val="20"/>
        </w:rPr>
        <w:t xml:space="preserve"> </w:t>
      </w:r>
      <w:r w:rsidR="009F088E">
        <w:rPr>
          <w:rFonts w:asciiTheme="majorBidi" w:eastAsia="Times New Roman" w:hAnsiTheme="majorBidi" w:cstheme="majorBidi"/>
          <w:sz w:val="20"/>
        </w:rPr>
        <w:t xml:space="preserve"> </w:t>
      </w:r>
      <w:r w:rsidR="004C7314">
        <w:rPr>
          <w:rFonts w:asciiTheme="majorBidi" w:eastAsia="Times New Roman" w:hAnsiTheme="majorBidi" w:cstheme="majorBidi"/>
          <w:sz w:val="20"/>
        </w:rPr>
        <w:t xml:space="preserve"> </w:t>
      </w:r>
    </w:p>
    <w:p w14:paraId="7E038784" w14:textId="77777777" w:rsidR="00F85BD1" w:rsidRPr="00BC4FCF" w:rsidRDefault="00F85BD1" w:rsidP="00F85BD1">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1817D989" w14:textId="77777777" w:rsidR="00F85BD1" w:rsidRDefault="00F85BD1" w:rsidP="00F85BD1">
      <w:pPr>
        <w:widowControl w:val="0"/>
        <w:autoSpaceDE w:val="0"/>
        <w:autoSpaceDN w:val="0"/>
        <w:adjustRightInd w:val="0"/>
        <w:spacing w:after="0" w:line="240" w:lineRule="auto"/>
        <w:ind w:right="57"/>
        <w:rPr>
          <w:rFonts w:ascii="Times New Roman" w:hAnsi="Times New Roman" w:cs="Times New Roman"/>
          <w:b/>
          <w:bCs/>
          <w:color w:val="000000"/>
          <w:sz w:val="32"/>
          <w:szCs w:val="36"/>
        </w:rPr>
      </w:pPr>
    </w:p>
    <w:p w14:paraId="6983300E" w14:textId="77777777" w:rsidR="00F85BD1" w:rsidRDefault="00F85BD1">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2873CEF" w14:textId="3639FBF1" w:rsidR="00F85BD1" w:rsidRPr="00071772" w:rsidRDefault="00F85BD1" w:rsidP="00F85BD1">
      <w:pPr>
        <w:widowControl w:val="0"/>
        <w:autoSpaceDE w:val="0"/>
        <w:autoSpaceDN w:val="0"/>
        <w:adjustRightInd w:val="0"/>
        <w:spacing w:after="0" w:line="240" w:lineRule="auto"/>
        <w:ind w:right="57"/>
        <w:rPr>
          <w:rFonts w:ascii="Times New Roman" w:hAnsi="Times New Roman" w:cs="Times New Roman"/>
          <w:b/>
          <w:bCs/>
          <w:color w:val="000000"/>
          <w:sz w:val="28"/>
          <w:szCs w:val="28"/>
          <w:u w:val="single"/>
        </w:rPr>
      </w:pPr>
      <w:r>
        <w:rPr>
          <w:rFonts w:ascii="Times New Roman" w:hAnsi="Times New Roman" w:cs="Times New Roman"/>
          <w:b/>
          <w:bCs/>
          <w:color w:val="000000"/>
          <w:sz w:val="32"/>
          <w:szCs w:val="36"/>
        </w:rPr>
        <w:lastRenderedPageBreak/>
        <w:t>OR</w:t>
      </w:r>
    </w:p>
    <w:p w14:paraId="55D6D455" w14:textId="784CE763" w:rsidR="00321F0B" w:rsidRPr="002522E2" w:rsidRDefault="00F85BD1" w:rsidP="00321F0B">
      <w:pPr>
        <w:widowControl w:val="0"/>
        <w:autoSpaceDE w:val="0"/>
        <w:autoSpaceDN w:val="0"/>
        <w:adjustRightInd w:val="0"/>
        <w:spacing w:line="240" w:lineRule="auto"/>
        <w:rPr>
          <w:rFonts w:ascii="Times New Roman" w:hAnsi="Times New Roman" w:cs="Times New Roman"/>
          <w:b/>
          <w:bCs/>
          <w:color w:val="000000"/>
          <w:sz w:val="28"/>
          <w:szCs w:val="28"/>
          <w:u w:val="single"/>
        </w:rPr>
      </w:pPr>
      <w:bookmarkStart w:id="79" w:name="_Toc145312692"/>
      <w:r w:rsidRPr="00BE35E1">
        <w:rPr>
          <w:rStyle w:val="Heading2Char"/>
        </w:rPr>
        <w:t>MDC 3C:</w:t>
      </w:r>
      <w:r w:rsidR="00321F0B">
        <w:rPr>
          <w:rStyle w:val="Heading2Char"/>
        </w:rPr>
        <w:t xml:space="preserve"> </w:t>
      </w:r>
      <w:r w:rsidR="00321F0B" w:rsidRPr="00321F0B">
        <w:rPr>
          <w:rStyle w:val="Heading2Char"/>
        </w:rPr>
        <w:t>MANAGEMENT OF UNORGANISED LABOUR</w:t>
      </w:r>
      <w:bookmarkEnd w:id="79"/>
      <w:r w:rsidRPr="00BE35E1">
        <w:rPr>
          <w:rStyle w:val="Heading2Char"/>
        </w:rPr>
        <w:t xml:space="preserve"> </w:t>
      </w:r>
      <w:r w:rsidR="006752F6">
        <w:rPr>
          <w:rStyle w:val="Heading2Char"/>
        </w:rPr>
        <w:tab/>
      </w:r>
      <w:r w:rsidR="00321F0B">
        <w:rPr>
          <w:rStyle w:val="Heading2Char"/>
        </w:rPr>
        <w:tab/>
        <w:t xml:space="preserve"> </w:t>
      </w:r>
      <w:r w:rsidR="00321F0B">
        <w:rPr>
          <w:rFonts w:ascii="Times New Roman" w:hAnsi="Times New Roman" w:cs="Times New Roman"/>
          <w:b/>
          <w:bCs/>
          <w:color w:val="000000"/>
          <w:sz w:val="28"/>
          <w:szCs w:val="28"/>
        </w:rPr>
        <w:t xml:space="preserve">     </w:t>
      </w:r>
      <w:proofErr w:type="gramStart"/>
      <w:r w:rsidR="00321F0B">
        <w:rPr>
          <w:rFonts w:ascii="Times New Roman" w:hAnsi="Times New Roman" w:cs="Times New Roman"/>
          <w:b/>
          <w:bCs/>
          <w:color w:val="000000"/>
          <w:sz w:val="28"/>
          <w:szCs w:val="28"/>
        </w:rPr>
        <w:t xml:space="preserve">   </w:t>
      </w:r>
      <w:r w:rsidR="00321F0B" w:rsidRPr="002522E2">
        <w:rPr>
          <w:rFonts w:ascii="Times New Roman" w:hAnsi="Times New Roman" w:cs="Times New Roman"/>
          <w:bCs/>
          <w:color w:val="000000"/>
          <w:sz w:val="24"/>
          <w:szCs w:val="28"/>
        </w:rPr>
        <w:t>(</w:t>
      </w:r>
      <w:proofErr w:type="gramEnd"/>
      <w:r w:rsidR="00321F0B">
        <w:rPr>
          <w:rFonts w:ascii="Times New Roman" w:hAnsi="Times New Roman" w:cs="Times New Roman"/>
          <w:bCs/>
          <w:color w:val="000000"/>
          <w:sz w:val="24"/>
          <w:szCs w:val="28"/>
        </w:rPr>
        <w:t>Credits: Theory-03</w:t>
      </w:r>
      <w:r w:rsidR="00321F0B" w:rsidRPr="002522E2">
        <w:rPr>
          <w:rFonts w:ascii="Times New Roman" w:hAnsi="Times New Roman" w:cs="Times New Roman"/>
          <w:bCs/>
          <w:color w:val="000000"/>
          <w:sz w:val="24"/>
          <w:szCs w:val="28"/>
        </w:rPr>
        <w:t xml:space="preserve">) </w:t>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r>
      <w:r w:rsidR="00321F0B" w:rsidRPr="002522E2">
        <w:rPr>
          <w:rFonts w:ascii="Times New Roman" w:hAnsi="Times New Roman" w:cs="Times New Roman"/>
          <w:b/>
          <w:bCs/>
          <w:color w:val="000000"/>
          <w:sz w:val="28"/>
          <w:szCs w:val="28"/>
        </w:rPr>
        <w:tab/>
        <w:t xml:space="preserve">      </w:t>
      </w:r>
      <w:r w:rsidR="00321F0B">
        <w:rPr>
          <w:rFonts w:ascii="Times New Roman" w:hAnsi="Times New Roman" w:cs="Times New Roman"/>
          <w:b/>
          <w:bCs/>
          <w:color w:val="000000"/>
          <w:sz w:val="28"/>
          <w:szCs w:val="28"/>
        </w:rPr>
        <w:t xml:space="preserve"> </w:t>
      </w:r>
      <w:r w:rsidR="00321F0B">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321F0B" w:rsidRPr="00D37DC1" w14:paraId="6E9E3BAA" w14:textId="77777777" w:rsidTr="00885108">
        <w:trPr>
          <w:trHeight w:val="283"/>
        </w:trPr>
        <w:tc>
          <w:tcPr>
            <w:tcW w:w="3028" w:type="pct"/>
            <w:vAlign w:val="center"/>
          </w:tcPr>
          <w:p w14:paraId="2D9CB04C" w14:textId="77777777" w:rsidR="00321F0B" w:rsidRPr="00D37DC1" w:rsidRDefault="00321F0B"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6F243144" w14:textId="77777777" w:rsidR="00321F0B" w:rsidRPr="00D37DC1" w:rsidRDefault="00321F0B"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5A82FFDA" w14:textId="77777777" w:rsidR="00321F0B" w:rsidRPr="00D37DC1" w:rsidRDefault="00321F0B"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4763D10F" w14:textId="77777777" w:rsidR="00321F0B" w:rsidRDefault="00321F0B" w:rsidP="00321F0B">
      <w:pPr>
        <w:widowControl w:val="0"/>
        <w:autoSpaceDE w:val="0"/>
        <w:autoSpaceDN w:val="0"/>
        <w:adjustRightInd w:val="0"/>
        <w:spacing w:after="0" w:line="240" w:lineRule="auto"/>
        <w:rPr>
          <w:rFonts w:ascii="Times New Roman" w:hAnsi="Times New Roman" w:cs="Times New Roman"/>
          <w:b/>
          <w:bCs/>
          <w:color w:val="000000"/>
          <w:sz w:val="24"/>
          <w:szCs w:val="28"/>
        </w:rPr>
      </w:pPr>
    </w:p>
    <w:p w14:paraId="5B58004B" w14:textId="77777777" w:rsidR="00321F0B" w:rsidRPr="00BC4FCF" w:rsidRDefault="00321F0B" w:rsidP="00321F0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37CB07B9" w14:textId="09E626D6" w:rsidR="00321F0B" w:rsidRDefault="000B00A0" w:rsidP="009C36E7">
      <w:pPr>
        <w:pStyle w:val="ListParagraph"/>
        <w:numPr>
          <w:ilvl w:val="0"/>
          <w:numId w:val="51"/>
        </w:numPr>
        <w:autoSpaceDE w:val="0"/>
        <w:autoSpaceDN w:val="0"/>
        <w:adjustRightInd w:val="0"/>
        <w:spacing w:after="0" w:line="240" w:lineRule="auto"/>
        <w:jc w:val="both"/>
        <w:rPr>
          <w:rFonts w:asciiTheme="majorBidi" w:hAnsiTheme="majorBidi" w:cstheme="majorBidi"/>
          <w:sz w:val="20"/>
          <w:lang w:val="en-IN" w:bidi="hi-IN"/>
        </w:rPr>
      </w:pPr>
      <w:r w:rsidRPr="000B00A0">
        <w:rPr>
          <w:rFonts w:asciiTheme="majorBidi" w:hAnsiTheme="majorBidi" w:cstheme="majorBidi"/>
          <w:sz w:val="20"/>
          <w:lang w:val="en-IN" w:bidi="hi-IN"/>
        </w:rPr>
        <w:t>The students will be able to understand the distribution of labour in India.</w:t>
      </w:r>
    </w:p>
    <w:p w14:paraId="48A8FC54" w14:textId="52B8BADB" w:rsidR="000B00A0" w:rsidRDefault="000B00A0" w:rsidP="009C36E7">
      <w:pPr>
        <w:pStyle w:val="ListParagraph"/>
        <w:numPr>
          <w:ilvl w:val="0"/>
          <w:numId w:val="51"/>
        </w:numPr>
        <w:autoSpaceDE w:val="0"/>
        <w:autoSpaceDN w:val="0"/>
        <w:adjustRightInd w:val="0"/>
        <w:spacing w:after="0" w:line="240" w:lineRule="auto"/>
        <w:jc w:val="both"/>
        <w:rPr>
          <w:rFonts w:asciiTheme="majorBidi" w:hAnsiTheme="majorBidi" w:cstheme="majorBidi"/>
          <w:sz w:val="20"/>
          <w:lang w:val="en-IN" w:bidi="hi-IN"/>
        </w:rPr>
      </w:pPr>
      <w:r>
        <w:rPr>
          <w:rFonts w:asciiTheme="majorBidi" w:hAnsiTheme="majorBidi" w:cstheme="majorBidi"/>
          <w:sz w:val="20"/>
          <w:lang w:val="en-IN" w:bidi="hi-IN"/>
        </w:rPr>
        <w:t>They will understand the difference between organised and unorganised labours.</w:t>
      </w:r>
    </w:p>
    <w:p w14:paraId="6ECC7E35" w14:textId="6FBF1CF4" w:rsidR="000B00A0" w:rsidRPr="000B00A0" w:rsidRDefault="000B00A0" w:rsidP="009C36E7">
      <w:pPr>
        <w:pStyle w:val="ListParagraph"/>
        <w:numPr>
          <w:ilvl w:val="0"/>
          <w:numId w:val="51"/>
        </w:numPr>
        <w:autoSpaceDE w:val="0"/>
        <w:autoSpaceDN w:val="0"/>
        <w:adjustRightInd w:val="0"/>
        <w:spacing w:after="0" w:line="240" w:lineRule="auto"/>
        <w:jc w:val="both"/>
        <w:rPr>
          <w:rFonts w:asciiTheme="majorBidi" w:hAnsiTheme="majorBidi" w:cstheme="majorBidi"/>
          <w:sz w:val="20"/>
          <w:lang w:val="en-IN" w:bidi="hi-IN"/>
        </w:rPr>
      </w:pPr>
      <w:r w:rsidRPr="000B00A0">
        <w:rPr>
          <w:rFonts w:asciiTheme="majorBidi" w:hAnsiTheme="majorBidi" w:cstheme="majorBidi"/>
          <w:sz w:val="20"/>
          <w:lang w:val="en-IN" w:bidi="hi-IN"/>
        </w:rPr>
        <w:t>Relevant acts and legal Provisions for all Sectors</w:t>
      </w:r>
      <w:r>
        <w:rPr>
          <w:rFonts w:asciiTheme="majorBidi" w:hAnsiTheme="majorBidi" w:cstheme="majorBidi"/>
          <w:sz w:val="20"/>
          <w:lang w:val="en-IN" w:bidi="hi-IN"/>
        </w:rPr>
        <w:t xml:space="preserve"> of labours.</w:t>
      </w:r>
    </w:p>
    <w:p w14:paraId="13E5335C" w14:textId="273BF806" w:rsidR="000B00A0" w:rsidRPr="000B00A0" w:rsidRDefault="000B00A0" w:rsidP="009C36E7">
      <w:pPr>
        <w:pStyle w:val="ListParagraph"/>
        <w:numPr>
          <w:ilvl w:val="0"/>
          <w:numId w:val="51"/>
        </w:numPr>
        <w:autoSpaceDE w:val="0"/>
        <w:autoSpaceDN w:val="0"/>
        <w:adjustRightInd w:val="0"/>
        <w:spacing w:after="0" w:line="240" w:lineRule="auto"/>
        <w:jc w:val="both"/>
        <w:rPr>
          <w:rFonts w:asciiTheme="majorBidi" w:hAnsiTheme="majorBidi" w:cstheme="majorBidi"/>
          <w:sz w:val="20"/>
          <w:lang w:val="en-IN" w:bidi="hi-IN"/>
        </w:rPr>
      </w:pPr>
      <w:r w:rsidRPr="000B00A0">
        <w:rPr>
          <w:rFonts w:asciiTheme="majorBidi" w:hAnsiTheme="majorBidi" w:cstheme="majorBidi"/>
          <w:sz w:val="20"/>
          <w:lang w:val="en-IN" w:bidi="hi-IN"/>
        </w:rPr>
        <w:t>Human Rights and Unorganized Labo</w:t>
      </w:r>
      <w:r>
        <w:rPr>
          <w:rFonts w:asciiTheme="majorBidi" w:hAnsiTheme="majorBidi" w:cstheme="majorBidi"/>
          <w:sz w:val="20"/>
          <w:lang w:val="en-IN" w:bidi="hi-IN"/>
        </w:rPr>
        <w:t>u</w:t>
      </w:r>
      <w:r w:rsidRPr="000B00A0">
        <w:rPr>
          <w:rFonts w:asciiTheme="majorBidi" w:hAnsiTheme="majorBidi" w:cstheme="majorBidi"/>
          <w:sz w:val="20"/>
          <w:lang w:val="en-IN" w:bidi="hi-IN"/>
        </w:rPr>
        <w:t>r</w:t>
      </w:r>
      <w:r>
        <w:rPr>
          <w:rFonts w:asciiTheme="majorBidi" w:hAnsiTheme="majorBidi" w:cstheme="majorBidi"/>
          <w:sz w:val="20"/>
          <w:lang w:val="en-IN" w:bidi="hi-IN"/>
        </w:rPr>
        <w:t>.</w:t>
      </w:r>
    </w:p>
    <w:p w14:paraId="0BF09ECE" w14:textId="7AB068B4" w:rsidR="000B00A0" w:rsidRPr="000B00A0" w:rsidRDefault="000B00A0" w:rsidP="009C36E7">
      <w:pPr>
        <w:pStyle w:val="ListParagraph"/>
        <w:numPr>
          <w:ilvl w:val="0"/>
          <w:numId w:val="51"/>
        </w:numPr>
        <w:autoSpaceDE w:val="0"/>
        <w:autoSpaceDN w:val="0"/>
        <w:adjustRightInd w:val="0"/>
        <w:spacing w:after="0" w:line="240" w:lineRule="auto"/>
        <w:jc w:val="both"/>
        <w:rPr>
          <w:rFonts w:asciiTheme="majorBidi" w:hAnsiTheme="majorBidi" w:cstheme="majorBidi"/>
          <w:sz w:val="20"/>
          <w:lang w:val="en-IN" w:bidi="hi-IN"/>
        </w:rPr>
      </w:pPr>
      <w:r>
        <w:rPr>
          <w:rFonts w:asciiTheme="majorBidi" w:hAnsiTheme="majorBidi" w:cstheme="majorBidi"/>
          <w:sz w:val="20"/>
          <w:lang w:val="en-IN" w:bidi="hi-IN"/>
        </w:rPr>
        <w:t xml:space="preserve">Initiatives and </w:t>
      </w:r>
      <w:r w:rsidRPr="000B00A0">
        <w:rPr>
          <w:rFonts w:asciiTheme="majorBidi" w:hAnsiTheme="majorBidi" w:cstheme="majorBidi"/>
          <w:sz w:val="20"/>
          <w:lang w:val="en-IN" w:bidi="hi-IN"/>
        </w:rPr>
        <w:t>HRD Interventions for Unorganized Labo</w:t>
      </w:r>
      <w:r>
        <w:rPr>
          <w:rFonts w:asciiTheme="majorBidi" w:hAnsiTheme="majorBidi" w:cstheme="majorBidi"/>
          <w:sz w:val="20"/>
          <w:lang w:val="en-IN" w:bidi="hi-IN"/>
        </w:rPr>
        <w:t>u</w:t>
      </w:r>
      <w:r w:rsidRPr="000B00A0">
        <w:rPr>
          <w:rFonts w:asciiTheme="majorBidi" w:hAnsiTheme="majorBidi" w:cstheme="majorBidi"/>
          <w:sz w:val="20"/>
          <w:lang w:val="en-IN" w:bidi="hi-IN"/>
        </w:rPr>
        <w:t>r</w:t>
      </w:r>
      <w:r>
        <w:rPr>
          <w:rFonts w:asciiTheme="majorBidi" w:hAnsiTheme="majorBidi" w:cstheme="majorBidi"/>
          <w:sz w:val="20"/>
          <w:lang w:val="en-IN" w:bidi="hi-IN"/>
        </w:rPr>
        <w:t>.</w:t>
      </w:r>
    </w:p>
    <w:p w14:paraId="02F41AD4" w14:textId="77777777" w:rsidR="00321F0B" w:rsidRPr="00BC4FCF" w:rsidRDefault="00321F0B" w:rsidP="00321F0B">
      <w:pPr>
        <w:pStyle w:val="ListParagraph"/>
        <w:autoSpaceDE w:val="0"/>
        <w:autoSpaceDN w:val="0"/>
        <w:adjustRightInd w:val="0"/>
        <w:spacing w:after="0" w:line="240" w:lineRule="auto"/>
        <w:jc w:val="both"/>
        <w:rPr>
          <w:rFonts w:asciiTheme="majorBidi" w:hAnsiTheme="majorBidi" w:cstheme="majorBidi"/>
          <w:color w:val="000000"/>
          <w:sz w:val="20"/>
          <w:lang w:val="en-IN" w:bidi="hi-IN"/>
        </w:rPr>
      </w:pPr>
    </w:p>
    <w:p w14:paraId="69B5E997" w14:textId="77777777" w:rsidR="00321F0B" w:rsidRPr="00BC4FCF" w:rsidRDefault="00321F0B" w:rsidP="00321F0B">
      <w:pPr>
        <w:autoSpaceDE w:val="0"/>
        <w:autoSpaceDN w:val="0"/>
        <w:adjustRightInd w:val="0"/>
        <w:spacing w:line="240" w:lineRule="auto"/>
        <w:jc w:val="both"/>
        <w:rPr>
          <w:rFonts w:asciiTheme="majorBidi" w:hAnsiTheme="majorBidi" w:cstheme="majorBidi"/>
          <w:b/>
          <w:bCs/>
        </w:rPr>
      </w:pPr>
      <w:r w:rsidRPr="00BC4FCF">
        <w:rPr>
          <w:rFonts w:ascii="Times New Roman" w:hAnsi="Times New Roman" w:cs="Times New Roman"/>
          <w:b/>
          <w:bCs/>
          <w:u w:val="single"/>
          <w:lang w:val="en-IN" w:bidi="hi-IN"/>
        </w:rPr>
        <w:t>Course Content:</w:t>
      </w:r>
    </w:p>
    <w:p w14:paraId="02CF3701" w14:textId="55CA7950" w:rsidR="00321F0B" w:rsidRPr="00926738" w:rsidRDefault="00321F0B" w:rsidP="00B53955">
      <w:pPr>
        <w:autoSpaceDE w:val="0"/>
        <w:autoSpaceDN w:val="0"/>
        <w:adjustRightInd w:val="0"/>
        <w:spacing w:after="0" w:line="240" w:lineRule="auto"/>
        <w:jc w:val="both"/>
        <w:rPr>
          <w:rFonts w:asciiTheme="majorBidi" w:hAnsiTheme="majorBidi" w:cstheme="majorBidi"/>
          <w:b/>
          <w:bCs/>
        </w:rPr>
      </w:pPr>
      <w:r w:rsidRPr="00926738">
        <w:rPr>
          <w:rFonts w:asciiTheme="majorBidi" w:hAnsiTheme="majorBidi" w:cstheme="majorBidi"/>
          <w:b/>
          <w:bCs/>
        </w:rPr>
        <w:t xml:space="preserve">UNIT – </w:t>
      </w:r>
      <w:r w:rsidR="000F38BC">
        <w:rPr>
          <w:rFonts w:asciiTheme="majorBidi" w:hAnsiTheme="majorBidi" w:cstheme="majorBidi"/>
          <w:b/>
          <w:bCs/>
        </w:rPr>
        <w:t>I</w:t>
      </w:r>
      <w:r w:rsidRPr="00926738">
        <w:rPr>
          <w:rFonts w:asciiTheme="majorBidi" w:hAnsiTheme="majorBidi" w:cstheme="majorBidi"/>
          <w:b/>
          <w:bCs/>
        </w:rPr>
        <w:t>:</w:t>
      </w:r>
    </w:p>
    <w:p w14:paraId="627DD01E" w14:textId="1D4A7C18" w:rsidR="00321F0B" w:rsidRPr="00926738" w:rsidRDefault="00321F0B" w:rsidP="00B53955">
      <w:pPr>
        <w:autoSpaceDE w:val="0"/>
        <w:autoSpaceDN w:val="0"/>
        <w:adjustRightInd w:val="0"/>
        <w:spacing w:line="240" w:lineRule="auto"/>
        <w:jc w:val="both"/>
        <w:rPr>
          <w:rFonts w:asciiTheme="majorBidi" w:hAnsiTheme="majorBidi" w:cstheme="majorBidi"/>
        </w:rPr>
      </w:pPr>
      <w:proofErr w:type="spellStart"/>
      <w:r w:rsidRPr="00926738">
        <w:rPr>
          <w:rFonts w:asciiTheme="majorBidi" w:hAnsiTheme="majorBidi" w:cstheme="majorBidi"/>
        </w:rPr>
        <w:t>Unorganised</w:t>
      </w:r>
      <w:proofErr w:type="spellEnd"/>
      <w:r w:rsidRPr="00926738">
        <w:rPr>
          <w:rFonts w:asciiTheme="majorBidi" w:hAnsiTheme="majorBidi" w:cstheme="majorBidi"/>
        </w:rPr>
        <w:t xml:space="preserve"> </w:t>
      </w:r>
      <w:proofErr w:type="spellStart"/>
      <w:r w:rsidRPr="00926738">
        <w:rPr>
          <w:rFonts w:asciiTheme="majorBidi" w:hAnsiTheme="majorBidi" w:cstheme="majorBidi"/>
        </w:rPr>
        <w:t>labour</w:t>
      </w:r>
      <w:proofErr w:type="spellEnd"/>
      <w:r w:rsidRPr="00926738">
        <w:rPr>
          <w:rFonts w:asciiTheme="majorBidi" w:hAnsiTheme="majorBidi" w:cstheme="majorBidi"/>
        </w:rPr>
        <w:t>:</w:t>
      </w:r>
      <w:r w:rsidR="001F5FE9">
        <w:rPr>
          <w:rFonts w:asciiTheme="majorBidi" w:hAnsiTheme="majorBidi" w:cstheme="majorBidi"/>
        </w:rPr>
        <w:t xml:space="preserve"> </w:t>
      </w:r>
      <w:r w:rsidRPr="00926738">
        <w:rPr>
          <w:rFonts w:asciiTheme="majorBidi" w:hAnsiTheme="majorBidi" w:cstheme="majorBidi"/>
        </w:rPr>
        <w:t>Concept, nature, size and structure its role in the national economy: size causes and problems</w:t>
      </w:r>
    </w:p>
    <w:p w14:paraId="0FA5F5EE" w14:textId="2820A749" w:rsidR="00321F0B" w:rsidRPr="00926738" w:rsidRDefault="00321F0B" w:rsidP="00B53955">
      <w:pPr>
        <w:autoSpaceDE w:val="0"/>
        <w:autoSpaceDN w:val="0"/>
        <w:adjustRightInd w:val="0"/>
        <w:spacing w:after="0" w:line="240" w:lineRule="auto"/>
        <w:jc w:val="both"/>
        <w:rPr>
          <w:rFonts w:asciiTheme="majorBidi" w:hAnsiTheme="majorBidi" w:cstheme="majorBidi"/>
          <w:b/>
          <w:bCs/>
        </w:rPr>
      </w:pPr>
      <w:r w:rsidRPr="00926738">
        <w:rPr>
          <w:rFonts w:asciiTheme="majorBidi" w:hAnsiTheme="majorBidi" w:cstheme="majorBidi"/>
          <w:b/>
          <w:bCs/>
        </w:rPr>
        <w:t xml:space="preserve">UNIT – </w:t>
      </w:r>
      <w:r w:rsidR="000F38BC">
        <w:rPr>
          <w:rFonts w:asciiTheme="majorBidi" w:hAnsiTheme="majorBidi" w:cstheme="majorBidi"/>
          <w:b/>
          <w:bCs/>
        </w:rPr>
        <w:t>II</w:t>
      </w:r>
      <w:r w:rsidRPr="00926738">
        <w:rPr>
          <w:rFonts w:asciiTheme="majorBidi" w:hAnsiTheme="majorBidi" w:cstheme="majorBidi"/>
          <w:b/>
          <w:bCs/>
        </w:rPr>
        <w:t>:</w:t>
      </w:r>
    </w:p>
    <w:p w14:paraId="6CD86C92" w14:textId="77777777" w:rsidR="00321F0B" w:rsidRPr="00926738" w:rsidRDefault="00321F0B" w:rsidP="00B53955">
      <w:pPr>
        <w:autoSpaceDE w:val="0"/>
        <w:autoSpaceDN w:val="0"/>
        <w:adjustRightInd w:val="0"/>
        <w:spacing w:line="240" w:lineRule="auto"/>
        <w:jc w:val="both"/>
        <w:rPr>
          <w:rFonts w:asciiTheme="majorBidi" w:hAnsiTheme="majorBidi" w:cstheme="majorBidi"/>
        </w:rPr>
      </w:pPr>
      <w:r w:rsidRPr="00926738">
        <w:rPr>
          <w:rFonts w:asciiTheme="majorBidi" w:hAnsiTheme="majorBidi" w:cstheme="majorBidi"/>
        </w:rPr>
        <w:t>Unorganized Labour in the Different sectors: Nature, Employment Status, Wage levels and Problems of Home-based workers – Domestic workers – Sex Workers – Plantation Workers – Scavengers- Casual Labour, Agriculture Labour, Forest Labour, Bonded Labour, Contract workers, relevant acts and legal Provisions for all Sectors</w:t>
      </w:r>
    </w:p>
    <w:p w14:paraId="45CA1752" w14:textId="7D6A0115" w:rsidR="00321F0B" w:rsidRPr="00926738" w:rsidRDefault="00321F0B" w:rsidP="00B53955">
      <w:pPr>
        <w:autoSpaceDE w:val="0"/>
        <w:autoSpaceDN w:val="0"/>
        <w:adjustRightInd w:val="0"/>
        <w:spacing w:after="0" w:line="240" w:lineRule="auto"/>
        <w:jc w:val="both"/>
        <w:rPr>
          <w:rFonts w:asciiTheme="majorBidi" w:hAnsiTheme="majorBidi" w:cstheme="majorBidi"/>
          <w:b/>
          <w:bCs/>
        </w:rPr>
      </w:pPr>
      <w:r w:rsidRPr="00926738">
        <w:rPr>
          <w:rFonts w:asciiTheme="majorBidi" w:hAnsiTheme="majorBidi" w:cstheme="majorBidi"/>
          <w:b/>
          <w:bCs/>
        </w:rPr>
        <w:t xml:space="preserve">UNIT – </w:t>
      </w:r>
      <w:r w:rsidR="000F38BC">
        <w:rPr>
          <w:rFonts w:asciiTheme="majorBidi" w:hAnsiTheme="majorBidi" w:cstheme="majorBidi"/>
          <w:b/>
          <w:bCs/>
        </w:rPr>
        <w:t>III</w:t>
      </w:r>
      <w:r w:rsidRPr="00926738">
        <w:rPr>
          <w:rFonts w:asciiTheme="majorBidi" w:hAnsiTheme="majorBidi" w:cstheme="majorBidi"/>
          <w:b/>
          <w:bCs/>
        </w:rPr>
        <w:t>:</w:t>
      </w:r>
    </w:p>
    <w:p w14:paraId="74ED8F69" w14:textId="77777777" w:rsidR="00321F0B" w:rsidRPr="00926738" w:rsidRDefault="00321F0B" w:rsidP="00B53955">
      <w:pPr>
        <w:autoSpaceDE w:val="0"/>
        <w:autoSpaceDN w:val="0"/>
        <w:adjustRightInd w:val="0"/>
        <w:spacing w:line="240" w:lineRule="auto"/>
        <w:jc w:val="both"/>
        <w:rPr>
          <w:rFonts w:asciiTheme="majorBidi" w:hAnsiTheme="majorBidi" w:cstheme="majorBidi"/>
        </w:rPr>
      </w:pPr>
      <w:r w:rsidRPr="00926738">
        <w:rPr>
          <w:rFonts w:asciiTheme="majorBidi" w:hAnsiTheme="majorBidi" w:cstheme="majorBidi"/>
        </w:rPr>
        <w:t xml:space="preserve">Construction workers, Mine and Quarry workers, Fisheries, </w:t>
      </w:r>
      <w:proofErr w:type="spellStart"/>
      <w:r w:rsidRPr="00926738">
        <w:rPr>
          <w:rFonts w:asciiTheme="majorBidi" w:hAnsiTheme="majorBidi" w:cstheme="majorBidi"/>
        </w:rPr>
        <w:t>Beedi</w:t>
      </w:r>
      <w:proofErr w:type="spellEnd"/>
      <w:r w:rsidRPr="00926738">
        <w:rPr>
          <w:rFonts w:asciiTheme="majorBidi" w:hAnsiTheme="majorBidi" w:cstheme="majorBidi"/>
        </w:rPr>
        <w:t xml:space="preserve"> workers, Inter State Migrant workers in shops and commercial establishments, Employees in small and Medium Enterprises, Relevant acts and Legal Provisions, Accident Risk at Work – social security and social measures – unorganized Workers depending on common prosperity resources</w:t>
      </w:r>
    </w:p>
    <w:p w14:paraId="58A39B31" w14:textId="3B9E1359" w:rsidR="00321F0B" w:rsidRPr="00926738" w:rsidRDefault="00321F0B" w:rsidP="00B53955">
      <w:pPr>
        <w:autoSpaceDE w:val="0"/>
        <w:autoSpaceDN w:val="0"/>
        <w:adjustRightInd w:val="0"/>
        <w:spacing w:after="0" w:line="240" w:lineRule="auto"/>
        <w:jc w:val="both"/>
        <w:rPr>
          <w:rFonts w:asciiTheme="majorBidi" w:hAnsiTheme="majorBidi" w:cstheme="majorBidi"/>
          <w:b/>
          <w:bCs/>
        </w:rPr>
      </w:pPr>
      <w:r w:rsidRPr="00926738">
        <w:rPr>
          <w:rFonts w:asciiTheme="majorBidi" w:hAnsiTheme="majorBidi" w:cstheme="majorBidi"/>
          <w:b/>
          <w:bCs/>
        </w:rPr>
        <w:t xml:space="preserve">UNIT – </w:t>
      </w:r>
      <w:r w:rsidR="000F38BC">
        <w:rPr>
          <w:rFonts w:asciiTheme="majorBidi" w:hAnsiTheme="majorBidi" w:cstheme="majorBidi"/>
          <w:b/>
          <w:bCs/>
        </w:rPr>
        <w:t>IV</w:t>
      </w:r>
      <w:r w:rsidRPr="00926738">
        <w:rPr>
          <w:rFonts w:asciiTheme="majorBidi" w:hAnsiTheme="majorBidi" w:cstheme="majorBidi"/>
          <w:b/>
          <w:bCs/>
        </w:rPr>
        <w:t>:</w:t>
      </w:r>
    </w:p>
    <w:p w14:paraId="17857DF2" w14:textId="0381220F" w:rsidR="00321F0B" w:rsidRPr="00926738" w:rsidRDefault="00321F0B" w:rsidP="00B53955">
      <w:pPr>
        <w:autoSpaceDE w:val="0"/>
        <w:autoSpaceDN w:val="0"/>
        <w:adjustRightInd w:val="0"/>
        <w:spacing w:line="240" w:lineRule="auto"/>
        <w:jc w:val="both"/>
        <w:rPr>
          <w:rFonts w:asciiTheme="majorBidi" w:hAnsiTheme="majorBidi" w:cstheme="majorBidi"/>
        </w:rPr>
      </w:pPr>
      <w:r w:rsidRPr="00926738">
        <w:rPr>
          <w:rFonts w:asciiTheme="majorBidi" w:hAnsiTheme="majorBidi" w:cstheme="majorBidi"/>
        </w:rPr>
        <w:t>Human Rights and Unorganized Labo</w:t>
      </w:r>
      <w:r w:rsidR="000B00A0">
        <w:rPr>
          <w:rFonts w:asciiTheme="majorBidi" w:hAnsiTheme="majorBidi" w:cstheme="majorBidi"/>
        </w:rPr>
        <w:t>u</w:t>
      </w:r>
      <w:r w:rsidRPr="00926738">
        <w:rPr>
          <w:rFonts w:asciiTheme="majorBidi" w:hAnsiTheme="majorBidi" w:cstheme="majorBidi"/>
        </w:rPr>
        <w:t>r; Employment of Women and Children, Pattern of Women Employment Wages, Legal Provisions, social status, Problem, Women and Trade Unions, Employment of Children, Nature and extent, Legal Provisions, Problems of Girl child, ILO Conventions</w:t>
      </w:r>
    </w:p>
    <w:p w14:paraId="773D69E7" w14:textId="26EFB954" w:rsidR="00321F0B" w:rsidRPr="00926738" w:rsidRDefault="00321F0B" w:rsidP="00B53955">
      <w:pPr>
        <w:autoSpaceDE w:val="0"/>
        <w:autoSpaceDN w:val="0"/>
        <w:adjustRightInd w:val="0"/>
        <w:spacing w:after="0" w:line="240" w:lineRule="auto"/>
        <w:jc w:val="both"/>
        <w:rPr>
          <w:rFonts w:asciiTheme="majorBidi" w:hAnsiTheme="majorBidi" w:cstheme="majorBidi"/>
          <w:b/>
          <w:bCs/>
        </w:rPr>
      </w:pPr>
      <w:r w:rsidRPr="00926738">
        <w:rPr>
          <w:rFonts w:asciiTheme="majorBidi" w:hAnsiTheme="majorBidi" w:cstheme="majorBidi"/>
          <w:b/>
          <w:bCs/>
        </w:rPr>
        <w:t xml:space="preserve">UNIT – </w:t>
      </w:r>
      <w:r w:rsidR="000F38BC">
        <w:rPr>
          <w:rFonts w:asciiTheme="majorBidi" w:hAnsiTheme="majorBidi" w:cstheme="majorBidi"/>
          <w:b/>
          <w:bCs/>
        </w:rPr>
        <w:t>V</w:t>
      </w:r>
      <w:r w:rsidRPr="00926738">
        <w:rPr>
          <w:rFonts w:asciiTheme="majorBidi" w:hAnsiTheme="majorBidi" w:cstheme="majorBidi"/>
          <w:b/>
          <w:bCs/>
        </w:rPr>
        <w:t>:</w:t>
      </w:r>
    </w:p>
    <w:p w14:paraId="0A14BD94" w14:textId="02E06AAA" w:rsidR="00321F0B" w:rsidRPr="00926738" w:rsidRDefault="00321F0B" w:rsidP="00B53955">
      <w:pPr>
        <w:autoSpaceDE w:val="0"/>
        <w:autoSpaceDN w:val="0"/>
        <w:adjustRightInd w:val="0"/>
        <w:spacing w:line="240" w:lineRule="auto"/>
        <w:jc w:val="both"/>
        <w:rPr>
          <w:rFonts w:asciiTheme="majorBidi" w:eastAsia="Times New Roman" w:hAnsiTheme="majorBidi" w:cstheme="majorBidi"/>
        </w:rPr>
      </w:pPr>
      <w:r w:rsidRPr="00926738">
        <w:rPr>
          <w:rFonts w:asciiTheme="majorBidi" w:hAnsiTheme="majorBidi" w:cstheme="majorBidi"/>
        </w:rPr>
        <w:t xml:space="preserve">HRD Interventions for Unorganized Labor; Skill and Knowledge up gradation, Leadership Development, </w:t>
      </w:r>
      <w:proofErr w:type="gramStart"/>
      <w:r w:rsidRPr="00926738">
        <w:rPr>
          <w:rFonts w:asciiTheme="majorBidi" w:hAnsiTheme="majorBidi" w:cstheme="majorBidi"/>
        </w:rPr>
        <w:t>Creating</w:t>
      </w:r>
      <w:proofErr w:type="gramEnd"/>
      <w:r w:rsidRPr="00926738">
        <w:rPr>
          <w:rFonts w:asciiTheme="majorBidi" w:hAnsiTheme="majorBidi" w:cstheme="majorBidi"/>
        </w:rPr>
        <w:t xml:space="preserve"> awareness for Cooperative Organization, Involvement of Community Leaders, Non-Government Organizations, Government Schemes, Organized the Unorganized Labor, Role of Trade Union, Role of ILO, CBWE and Jana </w:t>
      </w:r>
      <w:proofErr w:type="spellStart"/>
      <w:r w:rsidRPr="00926738">
        <w:rPr>
          <w:rFonts w:asciiTheme="majorBidi" w:hAnsiTheme="majorBidi" w:cstheme="majorBidi"/>
        </w:rPr>
        <w:t>Sikshana</w:t>
      </w:r>
      <w:proofErr w:type="spellEnd"/>
      <w:r w:rsidRPr="00926738">
        <w:rPr>
          <w:rFonts w:asciiTheme="majorBidi" w:hAnsiTheme="majorBidi" w:cstheme="majorBidi"/>
        </w:rPr>
        <w:t xml:space="preserve"> </w:t>
      </w:r>
      <w:proofErr w:type="spellStart"/>
      <w:r w:rsidRPr="00926738">
        <w:rPr>
          <w:rFonts w:asciiTheme="majorBidi" w:hAnsiTheme="majorBidi" w:cstheme="majorBidi"/>
        </w:rPr>
        <w:t>Sa</w:t>
      </w:r>
      <w:r w:rsidR="00BD6308">
        <w:rPr>
          <w:rFonts w:asciiTheme="majorBidi" w:hAnsiTheme="majorBidi" w:cstheme="majorBidi"/>
        </w:rPr>
        <w:t>n</w:t>
      </w:r>
      <w:r w:rsidRPr="00926738">
        <w:rPr>
          <w:rFonts w:asciiTheme="majorBidi" w:hAnsiTheme="majorBidi" w:cstheme="majorBidi"/>
        </w:rPr>
        <w:t>sthan</w:t>
      </w:r>
      <w:proofErr w:type="spellEnd"/>
    </w:p>
    <w:p w14:paraId="58B99794" w14:textId="77777777" w:rsidR="00321F0B" w:rsidRPr="00BC4FCF" w:rsidRDefault="00321F0B" w:rsidP="00321F0B">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62F8E72C"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Government of India, Report of the National Commission on Labour, New Delhi</w:t>
      </w:r>
    </w:p>
    <w:p w14:paraId="01C97E18"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Government of India, Report of the Royal Commission on Labour, New Delhi.</w:t>
      </w:r>
    </w:p>
    <w:p w14:paraId="29F722E8"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Rastyannikaar</w:t>
      </w:r>
      <w:proofErr w:type="spellEnd"/>
      <w:r w:rsidRPr="00606BA4">
        <w:rPr>
          <w:rFonts w:ascii="Times New Roman" w:hAnsi="Times New Roman" w:cs="Times New Roman"/>
          <w:sz w:val="20"/>
        </w:rPr>
        <w:t>, V.G. Agrarian Revolution in multiform Structure Society of Experience of Independent India, Routledge, London.</w:t>
      </w:r>
    </w:p>
    <w:p w14:paraId="0902DD01"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Holmstrom</w:t>
      </w:r>
      <w:proofErr w:type="spellEnd"/>
      <w:r w:rsidRPr="00606BA4">
        <w:rPr>
          <w:rFonts w:ascii="Times New Roman" w:hAnsi="Times New Roman" w:cs="Times New Roman"/>
          <w:sz w:val="20"/>
        </w:rPr>
        <w:t>, Mark, Industry and Inequality, Orient Longman, Hyderabad.</w:t>
      </w:r>
    </w:p>
    <w:p w14:paraId="4DE514C1" w14:textId="22CA89CE"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Gangrade</w:t>
      </w:r>
      <w:proofErr w:type="spellEnd"/>
      <w:r w:rsidRPr="00606BA4">
        <w:rPr>
          <w:rFonts w:ascii="Times New Roman" w:hAnsi="Times New Roman" w:cs="Times New Roman"/>
          <w:sz w:val="20"/>
        </w:rPr>
        <w:t xml:space="preserve">, K.D. </w:t>
      </w:r>
      <w:proofErr w:type="spellStart"/>
      <w:r w:rsidRPr="00606BA4">
        <w:rPr>
          <w:rFonts w:ascii="Times New Roman" w:hAnsi="Times New Roman" w:cs="Times New Roman"/>
          <w:sz w:val="20"/>
        </w:rPr>
        <w:t>Gathia</w:t>
      </w:r>
      <w:proofErr w:type="spellEnd"/>
      <w:r w:rsidRPr="00606BA4">
        <w:rPr>
          <w:rFonts w:ascii="Times New Roman" w:hAnsi="Times New Roman" w:cs="Times New Roman"/>
          <w:sz w:val="20"/>
        </w:rPr>
        <w:t>, J.A.</w:t>
      </w:r>
      <w:r w:rsidR="00BD6308">
        <w:rPr>
          <w:rFonts w:ascii="Times New Roman" w:hAnsi="Times New Roman" w:cs="Times New Roman"/>
          <w:sz w:val="20"/>
        </w:rPr>
        <w:t xml:space="preserve"> </w:t>
      </w:r>
      <w:r w:rsidRPr="00606BA4">
        <w:rPr>
          <w:rFonts w:ascii="Times New Roman" w:hAnsi="Times New Roman" w:cs="Times New Roman"/>
          <w:sz w:val="20"/>
        </w:rPr>
        <w:t xml:space="preserve">Women and Child Workers in </w:t>
      </w:r>
      <w:proofErr w:type="spellStart"/>
      <w:r w:rsidRPr="00606BA4">
        <w:rPr>
          <w:rFonts w:ascii="Times New Roman" w:hAnsi="Times New Roman" w:cs="Times New Roman"/>
          <w:sz w:val="20"/>
        </w:rPr>
        <w:t>Unorganised</w:t>
      </w:r>
      <w:proofErr w:type="spellEnd"/>
      <w:r w:rsidRPr="00606BA4">
        <w:rPr>
          <w:rFonts w:ascii="Times New Roman" w:hAnsi="Times New Roman" w:cs="Times New Roman"/>
          <w:sz w:val="20"/>
        </w:rPr>
        <w:t xml:space="preserve"> Sector; Non-government Organizations Perspective, Concept Pub. Co., New Delhi;</w:t>
      </w:r>
    </w:p>
    <w:p w14:paraId="6859FC17"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Sinha, G.P., and </w:t>
      </w:r>
      <w:proofErr w:type="spellStart"/>
      <w:r w:rsidRPr="00606BA4">
        <w:rPr>
          <w:rFonts w:ascii="Times New Roman" w:hAnsi="Times New Roman" w:cs="Times New Roman"/>
          <w:sz w:val="20"/>
        </w:rPr>
        <w:t>Ranade</w:t>
      </w:r>
      <w:proofErr w:type="spellEnd"/>
      <w:r w:rsidRPr="00606BA4">
        <w:rPr>
          <w:rFonts w:ascii="Times New Roman" w:hAnsi="Times New Roman" w:cs="Times New Roman"/>
          <w:sz w:val="20"/>
        </w:rPr>
        <w:t>, S.N. Women Construction Workers (Two Vol.) Allied Pub., New Delhi.</w:t>
      </w:r>
    </w:p>
    <w:p w14:paraId="5F28DF3C"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Rao, </w:t>
      </w:r>
      <w:proofErr w:type="spellStart"/>
      <w:r w:rsidRPr="00606BA4">
        <w:rPr>
          <w:rFonts w:ascii="Times New Roman" w:hAnsi="Times New Roman" w:cs="Times New Roman"/>
          <w:sz w:val="20"/>
        </w:rPr>
        <w:t>usha</w:t>
      </w:r>
      <w:proofErr w:type="spellEnd"/>
      <w:r w:rsidRPr="00606BA4">
        <w:rPr>
          <w:rFonts w:ascii="Times New Roman" w:hAnsi="Times New Roman" w:cs="Times New Roman"/>
          <w:sz w:val="20"/>
        </w:rPr>
        <w:t xml:space="preserve">, N.J. Women in a </w:t>
      </w:r>
      <w:proofErr w:type="spellStart"/>
      <w:r w:rsidRPr="00606BA4">
        <w:rPr>
          <w:rFonts w:ascii="Times New Roman" w:hAnsi="Times New Roman" w:cs="Times New Roman"/>
          <w:sz w:val="20"/>
        </w:rPr>
        <w:t>Devleoping</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socie</w:t>
      </w:r>
      <w:proofErr w:type="spellEnd"/>
      <w:r w:rsidRPr="00606BA4">
        <w:rPr>
          <w:rFonts w:ascii="Times New Roman" w:hAnsi="Times New Roman" w:cs="Times New Roman"/>
          <w:sz w:val="20"/>
        </w:rPr>
        <w:t>, Ashish Pub. House, New Delhi.</w:t>
      </w:r>
    </w:p>
    <w:p w14:paraId="3E08FBAE"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Bahatia</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Ajit</w:t>
      </w:r>
      <w:proofErr w:type="spellEnd"/>
      <w:r w:rsidRPr="00606BA4">
        <w:rPr>
          <w:rFonts w:ascii="Times New Roman" w:hAnsi="Times New Roman" w:cs="Times New Roman"/>
          <w:sz w:val="20"/>
        </w:rPr>
        <w:t xml:space="preserve"> S., rural Urban Migration; Deep and Deep Pub., New Delhi.</w:t>
      </w:r>
    </w:p>
    <w:p w14:paraId="79AC17DA"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Nirmala, Banerjee women Construction Workers in </w:t>
      </w:r>
      <w:proofErr w:type="spellStart"/>
      <w:r w:rsidRPr="00606BA4">
        <w:rPr>
          <w:rFonts w:ascii="Times New Roman" w:hAnsi="Times New Roman" w:cs="Times New Roman"/>
          <w:sz w:val="20"/>
        </w:rPr>
        <w:t>Unorganised</w:t>
      </w:r>
      <w:proofErr w:type="spellEnd"/>
      <w:r w:rsidRPr="00606BA4">
        <w:rPr>
          <w:rFonts w:ascii="Times New Roman" w:hAnsi="Times New Roman" w:cs="Times New Roman"/>
          <w:sz w:val="20"/>
        </w:rPr>
        <w:t xml:space="preserve"> Sector, </w:t>
      </w:r>
      <w:proofErr w:type="spellStart"/>
      <w:r w:rsidRPr="00606BA4">
        <w:rPr>
          <w:rFonts w:ascii="Times New Roman" w:hAnsi="Times New Roman" w:cs="Times New Roman"/>
          <w:sz w:val="20"/>
        </w:rPr>
        <w:t>Sangam</w:t>
      </w:r>
      <w:proofErr w:type="spellEnd"/>
      <w:r w:rsidRPr="00606BA4">
        <w:rPr>
          <w:rFonts w:ascii="Times New Roman" w:hAnsi="Times New Roman" w:cs="Times New Roman"/>
          <w:sz w:val="20"/>
        </w:rPr>
        <w:t xml:space="preserve"> books, Hyderabad.</w:t>
      </w:r>
    </w:p>
    <w:p w14:paraId="5A1BF7A3"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Sethuraman</w:t>
      </w:r>
      <w:proofErr w:type="spellEnd"/>
      <w:r w:rsidRPr="00606BA4">
        <w:rPr>
          <w:rFonts w:ascii="Times New Roman" w:hAnsi="Times New Roman" w:cs="Times New Roman"/>
          <w:sz w:val="20"/>
        </w:rPr>
        <w:t>, S.V. Urban Informal Sector in Developing Countries, ILO, Geneva.</w:t>
      </w:r>
    </w:p>
    <w:p w14:paraId="7DF8025A"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Sivramakrishna</w:t>
      </w:r>
      <w:proofErr w:type="spellEnd"/>
      <w:r w:rsidRPr="00606BA4">
        <w:rPr>
          <w:rFonts w:ascii="Times New Roman" w:hAnsi="Times New Roman" w:cs="Times New Roman"/>
          <w:sz w:val="20"/>
        </w:rPr>
        <w:t xml:space="preserve">, K. Ramesh, K. and </w:t>
      </w:r>
      <w:proofErr w:type="spellStart"/>
      <w:r w:rsidRPr="00606BA4">
        <w:rPr>
          <w:rFonts w:ascii="Times New Roman" w:hAnsi="Times New Roman" w:cs="Times New Roman"/>
          <w:sz w:val="20"/>
        </w:rPr>
        <w:t>Ganghadhara</w:t>
      </w:r>
      <w:proofErr w:type="spellEnd"/>
      <w:r w:rsidRPr="00606BA4">
        <w:rPr>
          <w:rFonts w:ascii="Times New Roman" w:hAnsi="Times New Roman" w:cs="Times New Roman"/>
          <w:sz w:val="20"/>
        </w:rPr>
        <w:t xml:space="preserve"> Rao, MHRM in Agriculture; discovery Pub. House, New Delhi </w:t>
      </w:r>
    </w:p>
    <w:p w14:paraId="2E7F243E"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Dhanagare</w:t>
      </w:r>
      <w:proofErr w:type="spellEnd"/>
      <w:r w:rsidRPr="00606BA4">
        <w:rPr>
          <w:rFonts w:ascii="Times New Roman" w:hAnsi="Times New Roman" w:cs="Times New Roman"/>
          <w:sz w:val="20"/>
        </w:rPr>
        <w:t>, D.N. Peasant Movement in India, Oxford University Press, Bombay.</w:t>
      </w:r>
    </w:p>
    <w:p w14:paraId="5E9E2794"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Etienne, </w:t>
      </w:r>
      <w:proofErr w:type="spellStart"/>
      <w:r w:rsidRPr="00606BA4">
        <w:rPr>
          <w:rFonts w:ascii="Times New Roman" w:hAnsi="Times New Roman" w:cs="Times New Roman"/>
          <w:sz w:val="20"/>
        </w:rPr>
        <w:t>Gibert</w:t>
      </w:r>
      <w:proofErr w:type="spellEnd"/>
      <w:r w:rsidRPr="00606BA4">
        <w:rPr>
          <w:rFonts w:ascii="Times New Roman" w:hAnsi="Times New Roman" w:cs="Times New Roman"/>
          <w:sz w:val="20"/>
        </w:rPr>
        <w:t>; studies in Indian in Agriculture; University of California Press, California.</w:t>
      </w:r>
    </w:p>
    <w:p w14:paraId="7461366C"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Krishna, </w:t>
      </w:r>
      <w:proofErr w:type="spellStart"/>
      <w:r w:rsidRPr="00606BA4">
        <w:rPr>
          <w:rFonts w:ascii="Times New Roman" w:hAnsi="Times New Roman" w:cs="Times New Roman"/>
          <w:sz w:val="20"/>
        </w:rPr>
        <w:t>Daya</w:t>
      </w:r>
      <w:proofErr w:type="spellEnd"/>
      <w:r w:rsidRPr="00606BA4">
        <w:rPr>
          <w:rFonts w:ascii="Times New Roman" w:hAnsi="Times New Roman" w:cs="Times New Roman"/>
          <w:sz w:val="20"/>
        </w:rPr>
        <w:t>, Indian Farmer at Crossroads, Swan Pub., New Delhi.</w:t>
      </w:r>
    </w:p>
    <w:p w14:paraId="5071CF62"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lastRenderedPageBreak/>
        <w:t>Dutt</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Ruddra</w:t>
      </w:r>
      <w:proofErr w:type="spellEnd"/>
      <w:r w:rsidRPr="00606BA4">
        <w:rPr>
          <w:rFonts w:ascii="Times New Roman" w:hAnsi="Times New Roman" w:cs="Times New Roman"/>
          <w:sz w:val="20"/>
        </w:rPr>
        <w:t xml:space="preserve"> organized Workers, </w:t>
      </w:r>
      <w:proofErr w:type="spellStart"/>
      <w:r w:rsidRPr="00606BA4">
        <w:rPr>
          <w:rFonts w:ascii="Times New Roman" w:hAnsi="Times New Roman" w:cs="Times New Roman"/>
          <w:sz w:val="20"/>
        </w:rPr>
        <w:t>Vikas</w:t>
      </w:r>
      <w:proofErr w:type="spellEnd"/>
      <w:r w:rsidRPr="00606BA4">
        <w:rPr>
          <w:rFonts w:ascii="Times New Roman" w:hAnsi="Times New Roman" w:cs="Times New Roman"/>
          <w:sz w:val="20"/>
        </w:rPr>
        <w:t xml:space="preserve"> Pub. House Pvt. Ltd., New Delhi.</w:t>
      </w:r>
    </w:p>
    <w:p w14:paraId="392DD013"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Papola</w:t>
      </w:r>
      <w:proofErr w:type="spellEnd"/>
      <w:r w:rsidRPr="00606BA4">
        <w:rPr>
          <w:rFonts w:ascii="Times New Roman" w:hAnsi="Times New Roman" w:cs="Times New Roman"/>
          <w:sz w:val="20"/>
        </w:rPr>
        <w:t xml:space="preserve">, T.S. Urban Informal Sector in a Developing Economy, </w:t>
      </w:r>
      <w:proofErr w:type="spellStart"/>
      <w:r w:rsidRPr="00606BA4">
        <w:rPr>
          <w:rFonts w:ascii="Times New Roman" w:hAnsi="Times New Roman" w:cs="Times New Roman"/>
          <w:sz w:val="20"/>
        </w:rPr>
        <w:t>vikas</w:t>
      </w:r>
      <w:proofErr w:type="spellEnd"/>
      <w:r w:rsidRPr="00606BA4">
        <w:rPr>
          <w:rFonts w:ascii="Times New Roman" w:hAnsi="Times New Roman" w:cs="Times New Roman"/>
          <w:sz w:val="20"/>
        </w:rPr>
        <w:t xml:space="preserve"> Pub. House New Delhi.</w:t>
      </w:r>
    </w:p>
    <w:p w14:paraId="2D942AD7"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Godbole</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Madhav</w:t>
      </w:r>
      <w:proofErr w:type="spellEnd"/>
      <w:r w:rsidRPr="00606BA4">
        <w:rPr>
          <w:rFonts w:ascii="Times New Roman" w:hAnsi="Times New Roman" w:cs="Times New Roman"/>
          <w:sz w:val="20"/>
        </w:rPr>
        <w:t xml:space="preserve">; Rural Employment Strategy – A Quest in the </w:t>
      </w:r>
      <w:proofErr w:type="spellStart"/>
      <w:r w:rsidRPr="00606BA4">
        <w:rPr>
          <w:rFonts w:ascii="Times New Roman" w:hAnsi="Times New Roman" w:cs="Times New Roman"/>
          <w:sz w:val="20"/>
        </w:rPr>
        <w:t>Wilerness</w:t>
      </w:r>
      <w:proofErr w:type="spellEnd"/>
      <w:r w:rsidRPr="00606BA4">
        <w:rPr>
          <w:rFonts w:ascii="Times New Roman" w:hAnsi="Times New Roman" w:cs="Times New Roman"/>
          <w:sz w:val="20"/>
        </w:rPr>
        <w:t>, Himalaya Pub. House, Bombay.</w:t>
      </w:r>
    </w:p>
    <w:p w14:paraId="283C4DF4"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Raja </w:t>
      </w:r>
      <w:proofErr w:type="spellStart"/>
      <w:r w:rsidRPr="00606BA4">
        <w:rPr>
          <w:rFonts w:ascii="Times New Roman" w:hAnsi="Times New Roman" w:cs="Times New Roman"/>
          <w:sz w:val="20"/>
        </w:rPr>
        <w:t>Mutthirulandi</w:t>
      </w:r>
      <w:proofErr w:type="spellEnd"/>
      <w:r w:rsidRPr="00606BA4">
        <w:rPr>
          <w:rFonts w:ascii="Times New Roman" w:hAnsi="Times New Roman" w:cs="Times New Roman"/>
          <w:sz w:val="20"/>
        </w:rPr>
        <w:t xml:space="preserve">, Human Rights, </w:t>
      </w:r>
      <w:proofErr w:type="spellStart"/>
      <w:r w:rsidRPr="00606BA4">
        <w:rPr>
          <w:rFonts w:ascii="Times New Roman" w:hAnsi="Times New Roman" w:cs="Times New Roman"/>
          <w:sz w:val="20"/>
        </w:rPr>
        <w:t>Soorga</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Pathippkam</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Tiruchirapalli</w:t>
      </w:r>
      <w:proofErr w:type="spellEnd"/>
      <w:r w:rsidRPr="00606BA4">
        <w:rPr>
          <w:rFonts w:ascii="Times New Roman" w:hAnsi="Times New Roman" w:cs="Times New Roman"/>
          <w:sz w:val="20"/>
        </w:rPr>
        <w:t>.</w:t>
      </w:r>
    </w:p>
    <w:p w14:paraId="2C8746EF"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Neera</w:t>
      </w:r>
      <w:proofErr w:type="spellEnd"/>
      <w:r w:rsidRPr="00606BA4">
        <w:rPr>
          <w:rFonts w:ascii="Times New Roman" w:hAnsi="Times New Roman" w:cs="Times New Roman"/>
          <w:sz w:val="20"/>
        </w:rPr>
        <w:t xml:space="preserve">, Burra, born to work; Child Labour in </w:t>
      </w:r>
      <w:r>
        <w:rPr>
          <w:rFonts w:ascii="Times New Roman" w:hAnsi="Times New Roman" w:cs="Times New Roman"/>
          <w:sz w:val="20"/>
        </w:rPr>
        <w:t>India,</w:t>
      </w:r>
      <w:r w:rsidRPr="00606BA4">
        <w:rPr>
          <w:rFonts w:ascii="Times New Roman" w:hAnsi="Times New Roman" w:cs="Times New Roman"/>
          <w:sz w:val="20"/>
        </w:rPr>
        <w:t xml:space="preserve"> Oxford University Press, New </w:t>
      </w:r>
      <w:r>
        <w:rPr>
          <w:rFonts w:ascii="Times New Roman" w:hAnsi="Times New Roman" w:cs="Times New Roman"/>
          <w:sz w:val="20"/>
        </w:rPr>
        <w:t>Delhi.</w:t>
      </w:r>
    </w:p>
    <w:p w14:paraId="5CB908A1"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ILO, Child Labour – Targeting the Intolerable ILO, Geneva.</w:t>
      </w:r>
    </w:p>
    <w:p w14:paraId="418CDF1B"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Shah, N.A. Child Labour in </w:t>
      </w:r>
      <w:r>
        <w:rPr>
          <w:rFonts w:ascii="Times New Roman" w:hAnsi="Times New Roman" w:cs="Times New Roman"/>
          <w:sz w:val="20"/>
        </w:rPr>
        <w:t>India,</w:t>
      </w:r>
      <w:r w:rsidRPr="00606BA4">
        <w:rPr>
          <w:rFonts w:ascii="Times New Roman" w:hAnsi="Times New Roman" w:cs="Times New Roman"/>
          <w:sz w:val="20"/>
        </w:rPr>
        <w:t xml:space="preserve"> Anmol Publications, New </w:t>
      </w:r>
      <w:r>
        <w:rPr>
          <w:rFonts w:ascii="Times New Roman" w:hAnsi="Times New Roman" w:cs="Times New Roman"/>
          <w:sz w:val="20"/>
        </w:rPr>
        <w:t>Delhi.</w:t>
      </w:r>
    </w:p>
    <w:p w14:paraId="5457E7BF"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Varandhani</w:t>
      </w:r>
      <w:proofErr w:type="spellEnd"/>
      <w:r w:rsidRPr="00606BA4">
        <w:rPr>
          <w:rFonts w:ascii="Times New Roman" w:hAnsi="Times New Roman" w:cs="Times New Roman"/>
          <w:sz w:val="20"/>
        </w:rPr>
        <w:t xml:space="preserve">, G., Child Labour and Women </w:t>
      </w:r>
      <w:proofErr w:type="spellStart"/>
      <w:r w:rsidRPr="00606BA4">
        <w:rPr>
          <w:rFonts w:ascii="Times New Roman" w:hAnsi="Times New Roman" w:cs="Times New Roman"/>
          <w:sz w:val="20"/>
        </w:rPr>
        <w:t>wokers</w:t>
      </w:r>
      <w:proofErr w:type="spellEnd"/>
      <w:r w:rsidRPr="00606BA4">
        <w:rPr>
          <w:rFonts w:ascii="Times New Roman" w:hAnsi="Times New Roman" w:cs="Times New Roman"/>
          <w:sz w:val="20"/>
        </w:rPr>
        <w:t xml:space="preserve">, Ashish Publishing House, New </w:t>
      </w:r>
      <w:r>
        <w:rPr>
          <w:rFonts w:ascii="Times New Roman" w:hAnsi="Times New Roman" w:cs="Times New Roman"/>
          <w:sz w:val="20"/>
        </w:rPr>
        <w:t>Delhi.</w:t>
      </w:r>
    </w:p>
    <w:p w14:paraId="4B627B87"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Government of </w:t>
      </w:r>
      <w:r>
        <w:rPr>
          <w:rFonts w:ascii="Times New Roman" w:hAnsi="Times New Roman" w:cs="Times New Roman"/>
          <w:sz w:val="20"/>
        </w:rPr>
        <w:t>India,</w:t>
      </w:r>
      <w:r w:rsidRPr="00606BA4">
        <w:rPr>
          <w:rFonts w:ascii="Times New Roman" w:hAnsi="Times New Roman" w:cs="Times New Roman"/>
          <w:sz w:val="20"/>
        </w:rPr>
        <w:t xml:space="preserve"> Report on Child Labour in India Industries, Labour Bureau, Shimla.</w:t>
      </w:r>
    </w:p>
    <w:p w14:paraId="1C29CE86"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r w:rsidRPr="00606BA4">
        <w:rPr>
          <w:rFonts w:ascii="Times New Roman" w:hAnsi="Times New Roman" w:cs="Times New Roman"/>
          <w:sz w:val="20"/>
        </w:rPr>
        <w:t xml:space="preserve">Government of </w:t>
      </w:r>
      <w:r>
        <w:rPr>
          <w:rFonts w:ascii="Times New Roman" w:hAnsi="Times New Roman" w:cs="Times New Roman"/>
          <w:sz w:val="20"/>
        </w:rPr>
        <w:t>India,</w:t>
      </w:r>
      <w:r w:rsidRPr="00606BA4">
        <w:rPr>
          <w:rFonts w:ascii="Times New Roman" w:hAnsi="Times New Roman" w:cs="Times New Roman"/>
          <w:sz w:val="20"/>
        </w:rPr>
        <w:t xml:space="preserve"> Agricultural Labour Enquiry Reports, Labour Bureau, Shimla.</w:t>
      </w:r>
    </w:p>
    <w:p w14:paraId="0AE4B46A" w14:textId="0CDE09CD"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Khatu</w:t>
      </w:r>
      <w:proofErr w:type="spellEnd"/>
      <w:r w:rsidRPr="00606BA4">
        <w:rPr>
          <w:rFonts w:ascii="Times New Roman" w:hAnsi="Times New Roman" w:cs="Times New Roman"/>
          <w:sz w:val="20"/>
        </w:rPr>
        <w:t xml:space="preserve">, K.K., </w:t>
      </w:r>
      <w:proofErr w:type="spellStart"/>
      <w:r w:rsidRPr="00606BA4">
        <w:rPr>
          <w:rFonts w:ascii="Times New Roman" w:hAnsi="Times New Roman" w:cs="Times New Roman"/>
          <w:sz w:val="20"/>
        </w:rPr>
        <w:t>Jamang</w:t>
      </w:r>
      <w:proofErr w:type="spellEnd"/>
      <w:r w:rsidRPr="00606BA4">
        <w:rPr>
          <w:rFonts w:ascii="Times New Roman" w:hAnsi="Times New Roman" w:cs="Times New Roman"/>
          <w:sz w:val="20"/>
        </w:rPr>
        <w:t xml:space="preserve">, </w:t>
      </w:r>
      <w:proofErr w:type="gramStart"/>
      <w:r w:rsidRPr="00606BA4">
        <w:rPr>
          <w:rFonts w:ascii="Times New Roman" w:hAnsi="Times New Roman" w:cs="Times New Roman"/>
          <w:sz w:val="20"/>
        </w:rPr>
        <w:t>A</w:t>
      </w:r>
      <w:proofErr w:type="gramEnd"/>
      <w:r w:rsidRPr="00606BA4">
        <w:rPr>
          <w:rFonts w:ascii="Times New Roman" w:hAnsi="Times New Roman" w:cs="Times New Roman"/>
          <w:sz w:val="20"/>
        </w:rPr>
        <w:t xml:space="preserve">.K </w:t>
      </w:r>
      <w:proofErr w:type="spellStart"/>
      <w:r w:rsidRPr="00606BA4">
        <w:rPr>
          <w:rFonts w:ascii="Times New Roman" w:hAnsi="Times New Roman" w:cs="Times New Roman"/>
          <w:sz w:val="20"/>
        </w:rPr>
        <w:t>an</w:t>
      </w:r>
      <w:r w:rsidR="00BD6308">
        <w:rPr>
          <w:rFonts w:ascii="Times New Roman" w:hAnsi="Times New Roman" w:cs="Times New Roman"/>
          <w:sz w:val="20"/>
        </w:rPr>
        <w:t>a</w:t>
      </w:r>
      <w:proofErr w:type="spellEnd"/>
      <w:r w:rsidRPr="00606BA4">
        <w:rPr>
          <w:rFonts w:ascii="Times New Roman" w:hAnsi="Times New Roman" w:cs="Times New Roman"/>
          <w:sz w:val="20"/>
        </w:rPr>
        <w:t xml:space="preserve"> </w:t>
      </w:r>
      <w:proofErr w:type="spellStart"/>
      <w:r w:rsidRPr="00606BA4">
        <w:rPr>
          <w:rFonts w:ascii="Times New Roman" w:hAnsi="Times New Roman" w:cs="Times New Roman"/>
          <w:sz w:val="20"/>
        </w:rPr>
        <w:t>rao</w:t>
      </w:r>
      <w:proofErr w:type="spellEnd"/>
      <w:r w:rsidRPr="00606BA4">
        <w:rPr>
          <w:rFonts w:ascii="Times New Roman" w:hAnsi="Times New Roman" w:cs="Times New Roman"/>
          <w:sz w:val="20"/>
        </w:rPr>
        <w:t>, R.R.</w:t>
      </w:r>
      <w:r w:rsidR="00BD6308">
        <w:rPr>
          <w:rFonts w:ascii="Times New Roman" w:hAnsi="Times New Roman" w:cs="Times New Roman"/>
          <w:sz w:val="20"/>
        </w:rPr>
        <w:t xml:space="preserve"> </w:t>
      </w:r>
      <w:r w:rsidRPr="00606BA4">
        <w:rPr>
          <w:rFonts w:ascii="Times New Roman" w:hAnsi="Times New Roman" w:cs="Times New Roman"/>
          <w:sz w:val="20"/>
        </w:rPr>
        <w:t>Working Children in India, National Labour Institute, Noida.</w:t>
      </w:r>
    </w:p>
    <w:p w14:paraId="02E9EFCC"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Paramahaamsa</w:t>
      </w:r>
      <w:proofErr w:type="spellEnd"/>
      <w:r w:rsidRPr="00606BA4">
        <w:rPr>
          <w:rFonts w:ascii="Times New Roman" w:hAnsi="Times New Roman" w:cs="Times New Roman"/>
          <w:sz w:val="20"/>
        </w:rPr>
        <w:t xml:space="preserve">, V.R.K (Ed), Changing </w:t>
      </w:r>
      <w:proofErr w:type="spellStart"/>
      <w:r w:rsidRPr="00606BA4">
        <w:rPr>
          <w:rFonts w:ascii="Times New Roman" w:hAnsi="Times New Roman" w:cs="Times New Roman"/>
          <w:sz w:val="20"/>
        </w:rPr>
        <w:t>Agrariar</w:t>
      </w:r>
      <w:proofErr w:type="spellEnd"/>
      <w:r w:rsidRPr="00606BA4">
        <w:rPr>
          <w:rFonts w:ascii="Times New Roman" w:hAnsi="Times New Roman" w:cs="Times New Roman"/>
          <w:sz w:val="20"/>
        </w:rPr>
        <w:t xml:space="preserve"> relations </w:t>
      </w:r>
      <w:proofErr w:type="gramStart"/>
      <w:r w:rsidRPr="00606BA4">
        <w:rPr>
          <w:rFonts w:ascii="Times New Roman" w:hAnsi="Times New Roman" w:cs="Times New Roman"/>
          <w:sz w:val="20"/>
        </w:rPr>
        <w:t>In</w:t>
      </w:r>
      <w:proofErr w:type="gramEnd"/>
      <w:r w:rsidRPr="00606BA4">
        <w:rPr>
          <w:rFonts w:ascii="Times New Roman" w:hAnsi="Times New Roman" w:cs="Times New Roman"/>
          <w:sz w:val="20"/>
        </w:rPr>
        <w:t xml:space="preserve"> </w:t>
      </w:r>
      <w:r>
        <w:rPr>
          <w:rFonts w:ascii="Times New Roman" w:hAnsi="Times New Roman" w:cs="Times New Roman"/>
          <w:sz w:val="20"/>
        </w:rPr>
        <w:t>India,</w:t>
      </w:r>
      <w:r w:rsidRPr="00606BA4">
        <w:rPr>
          <w:rFonts w:ascii="Times New Roman" w:hAnsi="Times New Roman" w:cs="Times New Roman"/>
          <w:sz w:val="20"/>
        </w:rPr>
        <w:t xml:space="preserve"> NICD, Hyderabad.</w:t>
      </w:r>
    </w:p>
    <w:p w14:paraId="63A11BCE" w14:textId="77777777" w:rsidR="00321F0B" w:rsidRPr="00606BA4" w:rsidRDefault="00321F0B" w:rsidP="009C36E7">
      <w:pPr>
        <w:pStyle w:val="ListParagraph"/>
        <w:numPr>
          <w:ilvl w:val="0"/>
          <w:numId w:val="38"/>
        </w:numPr>
        <w:spacing w:after="0" w:line="240" w:lineRule="auto"/>
        <w:jc w:val="both"/>
        <w:rPr>
          <w:rFonts w:ascii="Times New Roman" w:hAnsi="Times New Roman" w:cs="Times New Roman"/>
          <w:sz w:val="20"/>
        </w:rPr>
      </w:pPr>
      <w:proofErr w:type="spellStart"/>
      <w:r w:rsidRPr="00606BA4">
        <w:rPr>
          <w:rFonts w:ascii="Times New Roman" w:hAnsi="Times New Roman" w:cs="Times New Roman"/>
          <w:sz w:val="20"/>
        </w:rPr>
        <w:t>Radhakrishna</w:t>
      </w:r>
      <w:proofErr w:type="spellEnd"/>
      <w:r w:rsidRPr="00606BA4">
        <w:rPr>
          <w:rFonts w:ascii="Times New Roman" w:hAnsi="Times New Roman" w:cs="Times New Roman"/>
          <w:sz w:val="20"/>
        </w:rPr>
        <w:t xml:space="preserve">, R and Sharma, </w:t>
      </w:r>
      <w:proofErr w:type="spellStart"/>
      <w:r w:rsidRPr="00606BA4">
        <w:rPr>
          <w:rFonts w:ascii="Times New Roman" w:hAnsi="Times New Roman" w:cs="Times New Roman"/>
          <w:sz w:val="20"/>
        </w:rPr>
        <w:t>Alak</w:t>
      </w:r>
      <w:proofErr w:type="spellEnd"/>
      <w:r w:rsidRPr="00606BA4">
        <w:rPr>
          <w:rFonts w:ascii="Times New Roman" w:hAnsi="Times New Roman" w:cs="Times New Roman"/>
          <w:sz w:val="20"/>
        </w:rPr>
        <w:t xml:space="preserve">, N (Ed). Empowering Rural Labour in India – Market, State and Mobilization, Institute for Human Development, New Delhi </w:t>
      </w:r>
    </w:p>
    <w:p w14:paraId="36B49E9B" w14:textId="77777777" w:rsidR="00321F0B" w:rsidRPr="00BC4FCF" w:rsidRDefault="00321F0B" w:rsidP="00321F0B">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2FAB995D" w14:textId="2B542331" w:rsidR="00F85BD1" w:rsidRDefault="00F85BD1" w:rsidP="00321F0B">
      <w:pPr>
        <w:widowControl w:val="0"/>
        <w:autoSpaceDE w:val="0"/>
        <w:autoSpaceDN w:val="0"/>
        <w:adjustRightInd w:val="0"/>
        <w:spacing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65275BA0" w14:textId="77777777" w:rsidR="00F85BD1" w:rsidRPr="00E17BF8" w:rsidRDefault="00F85BD1" w:rsidP="00F85BD1">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31F2F6F9" w14:textId="74156BBC" w:rsidR="00F85BD1" w:rsidRDefault="00F85BD1" w:rsidP="00F85BD1">
      <w:pPr>
        <w:widowControl w:val="0"/>
        <w:autoSpaceDE w:val="0"/>
        <w:autoSpaceDN w:val="0"/>
        <w:adjustRightInd w:val="0"/>
        <w:spacing w:after="0" w:line="240" w:lineRule="auto"/>
        <w:rPr>
          <w:rFonts w:ascii="Times New Roman" w:hAnsi="Times New Roman" w:cs="Times New Roman"/>
          <w:bCs/>
          <w:color w:val="000000"/>
          <w:sz w:val="24"/>
          <w:szCs w:val="28"/>
        </w:rPr>
      </w:pPr>
      <w:bookmarkStart w:id="80" w:name="_Toc145312693"/>
      <w:r w:rsidRPr="00766E4A">
        <w:rPr>
          <w:rStyle w:val="Heading2Char"/>
        </w:rPr>
        <w:t>MDC 3D: DEVELOPMENT &amp; MANAGEMENT OF HUMAN RESOURCE</w:t>
      </w:r>
      <w:bookmarkEnd w:id="80"/>
      <w:r w:rsidRPr="00766E4A">
        <w:rPr>
          <w:rFonts w:ascii="Times New Roman" w:hAnsi="Times New Roman" w:cs="Times New Roman"/>
          <w:b/>
          <w:bCs/>
          <w:color w:val="000000"/>
          <w:sz w:val="28"/>
          <w:szCs w:val="28"/>
        </w:rPr>
        <w:tab/>
      </w:r>
      <w:r w:rsidRPr="00766E4A">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ab/>
      </w:r>
      <w:r w:rsidR="006752F6">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2522E2">
        <w:rPr>
          <w:rFonts w:ascii="Times New Roman" w:hAnsi="Times New Roman" w:cs="Times New Roman"/>
          <w:b/>
          <w:bCs/>
          <w:color w:val="000000"/>
          <w:sz w:val="28"/>
          <w:szCs w:val="28"/>
        </w:rPr>
        <w:t xml:space="preserve">  </w:t>
      </w:r>
      <w:proofErr w:type="gramStart"/>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50F96CDF" w14:textId="77777777" w:rsidR="00F85BD1" w:rsidRPr="002522E2" w:rsidRDefault="00F85BD1" w:rsidP="00F85BD1">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F85BD1" w:rsidRPr="00D37DC1" w14:paraId="776F3FB0" w14:textId="77777777" w:rsidTr="00885108">
        <w:trPr>
          <w:trHeight w:val="283"/>
        </w:trPr>
        <w:tc>
          <w:tcPr>
            <w:tcW w:w="3028" w:type="pct"/>
            <w:vAlign w:val="center"/>
          </w:tcPr>
          <w:p w14:paraId="0BD28C9E" w14:textId="77777777" w:rsidR="00F85BD1" w:rsidRPr="00D37DC1" w:rsidRDefault="00F85BD1" w:rsidP="00885108">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27694891"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0D119AE0" w14:textId="77777777" w:rsidR="00F85BD1" w:rsidRPr="00D37DC1" w:rsidRDefault="00F85BD1" w:rsidP="00885108">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01EB4B9C" w14:textId="77777777" w:rsidR="00F85BD1" w:rsidRDefault="00F85BD1" w:rsidP="00F85BD1">
      <w:pPr>
        <w:widowControl w:val="0"/>
        <w:autoSpaceDE w:val="0"/>
        <w:autoSpaceDN w:val="0"/>
        <w:adjustRightInd w:val="0"/>
        <w:spacing w:after="0" w:line="240" w:lineRule="auto"/>
        <w:rPr>
          <w:rFonts w:ascii="Times New Roman" w:hAnsi="Times New Roman" w:cs="Times New Roman"/>
          <w:b/>
          <w:bCs/>
          <w:color w:val="000000"/>
          <w:sz w:val="24"/>
          <w:szCs w:val="28"/>
        </w:rPr>
      </w:pPr>
    </w:p>
    <w:p w14:paraId="3AC05F23" w14:textId="08497B69" w:rsidR="00F85BD1" w:rsidRPr="00BC4FCF" w:rsidRDefault="00F85BD1" w:rsidP="00F85BD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sidR="005F0598">
        <w:rPr>
          <w:rFonts w:asciiTheme="majorBidi" w:hAnsiTheme="majorBidi" w:cstheme="majorBidi"/>
          <w:b/>
          <w:bCs/>
          <w:sz w:val="20"/>
          <w:u w:val="single"/>
          <w:lang w:val="en-IN" w:bidi="hi-IN"/>
        </w:rPr>
        <w:t>bjectives</w:t>
      </w:r>
      <w:r w:rsidRPr="00BC4FCF">
        <w:rPr>
          <w:rFonts w:asciiTheme="majorBidi" w:hAnsiTheme="majorBidi" w:cstheme="majorBidi"/>
          <w:b/>
          <w:bCs/>
          <w:sz w:val="20"/>
          <w:u w:val="single"/>
          <w:lang w:val="en-IN" w:bidi="hi-IN"/>
        </w:rPr>
        <w:t>:</w:t>
      </w:r>
    </w:p>
    <w:p w14:paraId="010E95CA" w14:textId="4CDC8798" w:rsidR="00F85BD1" w:rsidRDefault="00F85BD1" w:rsidP="009C36E7">
      <w:pPr>
        <w:pStyle w:val="ListParagraph"/>
        <w:numPr>
          <w:ilvl w:val="0"/>
          <w:numId w:val="52"/>
        </w:numPr>
        <w:autoSpaceDE w:val="0"/>
        <w:autoSpaceDN w:val="0"/>
        <w:adjustRightInd w:val="0"/>
        <w:spacing w:line="240" w:lineRule="auto"/>
        <w:rPr>
          <w:rFonts w:asciiTheme="majorBidi" w:hAnsiTheme="majorBidi" w:cstheme="majorBidi"/>
          <w:sz w:val="20"/>
          <w:lang w:val="en-IN" w:bidi="hi-IN"/>
        </w:rPr>
      </w:pPr>
      <w:r w:rsidRPr="005F0598">
        <w:rPr>
          <w:rFonts w:asciiTheme="majorBidi" w:hAnsiTheme="majorBidi" w:cstheme="majorBidi"/>
          <w:sz w:val="20"/>
          <w:lang w:val="en-IN" w:bidi="hi-IN"/>
        </w:rPr>
        <w:t xml:space="preserve">This course provides an </w:t>
      </w:r>
      <w:r w:rsidR="005F0598" w:rsidRPr="005F0598">
        <w:rPr>
          <w:rFonts w:asciiTheme="majorBidi" w:hAnsiTheme="majorBidi" w:cstheme="majorBidi"/>
          <w:sz w:val="20"/>
          <w:lang w:val="en-IN" w:bidi="hi-IN"/>
        </w:rPr>
        <w:t>exposure to the concerns of HRD in developing Human Resources.</w:t>
      </w:r>
      <w:r w:rsidRPr="005F0598">
        <w:rPr>
          <w:rFonts w:asciiTheme="majorBidi" w:hAnsiTheme="majorBidi" w:cstheme="majorBidi"/>
          <w:sz w:val="20"/>
          <w:lang w:val="en-IN" w:bidi="hi-IN"/>
        </w:rPr>
        <w:t xml:space="preserve"> </w:t>
      </w:r>
    </w:p>
    <w:p w14:paraId="434AB952" w14:textId="5F9EBCF3" w:rsidR="005F0598" w:rsidRDefault="005F0598" w:rsidP="009C36E7">
      <w:pPr>
        <w:pStyle w:val="ListParagraph"/>
        <w:numPr>
          <w:ilvl w:val="0"/>
          <w:numId w:val="52"/>
        </w:numPr>
        <w:autoSpaceDE w:val="0"/>
        <w:autoSpaceDN w:val="0"/>
        <w:adjustRightInd w:val="0"/>
        <w:spacing w:line="240" w:lineRule="auto"/>
        <w:rPr>
          <w:rFonts w:asciiTheme="majorBidi" w:hAnsiTheme="majorBidi" w:cstheme="majorBidi"/>
          <w:sz w:val="20"/>
          <w:lang w:val="en-IN" w:bidi="hi-IN"/>
        </w:rPr>
      </w:pPr>
      <w:r>
        <w:rPr>
          <w:rFonts w:asciiTheme="majorBidi" w:hAnsiTheme="majorBidi" w:cstheme="majorBidi"/>
          <w:sz w:val="20"/>
          <w:lang w:val="en-IN" w:bidi="hi-IN"/>
        </w:rPr>
        <w:t xml:space="preserve">It explores the dimension of </w:t>
      </w:r>
      <w:r w:rsidRPr="005F0598">
        <w:rPr>
          <w:rFonts w:asciiTheme="majorBidi" w:hAnsiTheme="majorBidi" w:cstheme="majorBidi"/>
          <w:sz w:val="20"/>
          <w:lang w:val="en-IN" w:bidi="hi-IN"/>
        </w:rPr>
        <w:t>Human Resource Training and Development</w:t>
      </w:r>
      <w:r>
        <w:rPr>
          <w:rFonts w:asciiTheme="majorBidi" w:hAnsiTheme="majorBidi" w:cstheme="majorBidi"/>
          <w:sz w:val="20"/>
          <w:lang w:val="en-IN" w:bidi="hi-IN"/>
        </w:rPr>
        <w:t>.</w:t>
      </w:r>
    </w:p>
    <w:p w14:paraId="67C397D5" w14:textId="227407AE" w:rsidR="005F0598" w:rsidRPr="005F0598" w:rsidRDefault="005F0598" w:rsidP="009C36E7">
      <w:pPr>
        <w:pStyle w:val="ListParagraph"/>
        <w:numPr>
          <w:ilvl w:val="0"/>
          <w:numId w:val="52"/>
        </w:numPr>
        <w:autoSpaceDE w:val="0"/>
        <w:autoSpaceDN w:val="0"/>
        <w:adjustRightInd w:val="0"/>
        <w:spacing w:line="240" w:lineRule="auto"/>
        <w:rPr>
          <w:rFonts w:asciiTheme="majorBidi" w:hAnsiTheme="majorBidi" w:cstheme="majorBidi"/>
          <w:sz w:val="20"/>
          <w:lang w:val="en-IN" w:bidi="hi-IN"/>
        </w:rPr>
      </w:pPr>
      <w:r>
        <w:rPr>
          <w:rFonts w:asciiTheme="majorBidi" w:hAnsiTheme="majorBidi" w:cstheme="majorBidi"/>
          <w:sz w:val="20"/>
          <w:lang w:val="en-IN" w:bidi="hi-IN"/>
        </w:rPr>
        <w:t>It also deals with difficulties in implementing the development initiatives in practices.</w:t>
      </w:r>
    </w:p>
    <w:p w14:paraId="27952938" w14:textId="77777777" w:rsidR="00F85BD1" w:rsidRPr="00BC4FCF" w:rsidRDefault="00F85BD1" w:rsidP="00F85BD1">
      <w:pPr>
        <w:autoSpaceDE w:val="0"/>
        <w:autoSpaceDN w:val="0"/>
        <w:adjustRightInd w:val="0"/>
        <w:spacing w:after="0" w:line="240" w:lineRule="auto"/>
        <w:rPr>
          <w:rFonts w:asciiTheme="majorBidi" w:hAnsiTheme="majorBidi" w:cstheme="majorBidi"/>
          <w:b/>
          <w:bCs/>
        </w:rPr>
      </w:pPr>
      <w:r w:rsidRPr="00BC4FCF">
        <w:rPr>
          <w:rFonts w:ascii="Times New Roman" w:hAnsi="Times New Roman" w:cs="Times New Roman"/>
          <w:b/>
          <w:bCs/>
          <w:u w:val="single"/>
          <w:lang w:val="en-IN" w:bidi="hi-IN"/>
        </w:rPr>
        <w:t>Course Content:</w:t>
      </w:r>
    </w:p>
    <w:p w14:paraId="621824FC" w14:textId="58461A80" w:rsidR="005F0598" w:rsidRDefault="00F85BD1" w:rsidP="005F0598">
      <w:pPr>
        <w:widowControl w:val="0"/>
        <w:autoSpaceDE w:val="0"/>
        <w:autoSpaceDN w:val="0"/>
        <w:adjustRightInd w:val="0"/>
        <w:jc w:val="both"/>
        <w:rPr>
          <w:rFonts w:asciiTheme="majorBidi" w:hAnsiTheme="majorBidi" w:cstheme="majorBidi"/>
        </w:rPr>
      </w:pPr>
      <w:r w:rsidRPr="00806B5F">
        <w:rPr>
          <w:rFonts w:asciiTheme="majorBidi" w:hAnsiTheme="majorBidi" w:cstheme="majorBidi"/>
          <w:b/>
          <w:bCs/>
        </w:rPr>
        <w:t xml:space="preserve">UNIT – </w:t>
      </w:r>
      <w:r w:rsidR="005F0598">
        <w:rPr>
          <w:rFonts w:asciiTheme="majorBidi" w:hAnsiTheme="majorBidi" w:cstheme="majorBidi"/>
          <w:b/>
          <w:bCs/>
        </w:rPr>
        <w:t xml:space="preserve">I: </w:t>
      </w:r>
      <w:r w:rsidRPr="00806B5F">
        <w:rPr>
          <w:rFonts w:asciiTheme="majorBidi" w:hAnsiTheme="majorBidi" w:cstheme="majorBidi"/>
        </w:rPr>
        <w:t xml:space="preserve">HRD-Macro Perspective: HRD Concept, Origin and Need, HRD as a Total System; Approaches to HRD; Human Development and HRD; HRD at Macro and Micro Climate. </w:t>
      </w:r>
    </w:p>
    <w:p w14:paraId="5E74129C" w14:textId="1AD1D1BF" w:rsidR="00F85BD1" w:rsidRPr="00806B5F" w:rsidRDefault="00F85BD1" w:rsidP="005F0598">
      <w:pPr>
        <w:widowControl w:val="0"/>
        <w:autoSpaceDE w:val="0"/>
        <w:autoSpaceDN w:val="0"/>
        <w:adjustRightInd w:val="0"/>
        <w:jc w:val="both"/>
        <w:rPr>
          <w:rFonts w:asciiTheme="majorBidi" w:hAnsiTheme="majorBidi" w:cstheme="majorBidi"/>
        </w:rPr>
      </w:pPr>
      <w:r w:rsidRPr="005F0598">
        <w:rPr>
          <w:rFonts w:asciiTheme="majorBidi" w:hAnsiTheme="majorBidi" w:cstheme="majorBidi"/>
          <w:b/>
        </w:rPr>
        <w:t xml:space="preserve">UNIT </w:t>
      </w:r>
      <w:r w:rsidR="005F0598">
        <w:rPr>
          <w:rFonts w:asciiTheme="majorBidi" w:hAnsiTheme="majorBidi" w:cstheme="majorBidi"/>
          <w:b/>
        </w:rPr>
        <w:t xml:space="preserve">–II: </w:t>
      </w:r>
      <w:r w:rsidRPr="00806B5F">
        <w:rPr>
          <w:rFonts w:asciiTheme="majorBidi" w:hAnsiTheme="majorBidi" w:cstheme="majorBidi"/>
        </w:rPr>
        <w:t>HRD–Micro Perspective: Areas of HRD; HRD Interventions Performance Appraisal, Potential Appraisal, Feedback and Performance Coaching, Training, Career Planning, OD or Systems Development, Rewards, Employee Welfare and Quality of Work Life and Human Resource Information; Staffing for HRD: Roles of HR Developer; Physical and Financial Resources for HRD; HR Accounting; HRD Audit, Strategic HRD</w:t>
      </w:r>
    </w:p>
    <w:p w14:paraId="2511908F" w14:textId="2DC9E3E4" w:rsidR="00F85BD1" w:rsidRPr="00806B5F" w:rsidRDefault="00F85BD1" w:rsidP="005F0598">
      <w:pPr>
        <w:widowControl w:val="0"/>
        <w:autoSpaceDE w:val="0"/>
        <w:autoSpaceDN w:val="0"/>
        <w:adjustRightInd w:val="0"/>
        <w:jc w:val="both"/>
        <w:rPr>
          <w:rFonts w:asciiTheme="majorBidi" w:hAnsiTheme="majorBidi" w:cstheme="majorBidi"/>
        </w:rPr>
      </w:pPr>
      <w:r w:rsidRPr="00806B5F">
        <w:rPr>
          <w:rFonts w:asciiTheme="majorBidi" w:hAnsiTheme="majorBidi" w:cstheme="majorBidi"/>
          <w:b/>
          <w:bCs/>
        </w:rPr>
        <w:t xml:space="preserve">UNIT – </w:t>
      </w:r>
      <w:r w:rsidR="005F0598">
        <w:rPr>
          <w:rFonts w:asciiTheme="majorBidi" w:hAnsiTheme="majorBidi" w:cstheme="majorBidi"/>
          <w:b/>
          <w:bCs/>
        </w:rPr>
        <w:t xml:space="preserve">III: </w:t>
      </w:r>
      <w:r w:rsidRPr="00806B5F">
        <w:rPr>
          <w:rFonts w:asciiTheme="majorBidi" w:hAnsiTheme="majorBidi" w:cstheme="majorBidi"/>
        </w:rPr>
        <w:t>Instructional Technology for HRD: Learning and HRD; Models and Curriculum; Principles of Learning; Group and Individual Learning; Transactional Analysis; Assessment Centre; Behaviour Modeling and Self-Directed Learning; Evaluating the HRD</w:t>
      </w:r>
    </w:p>
    <w:p w14:paraId="0CAAEFEF" w14:textId="26B1B43C" w:rsidR="00F85BD1" w:rsidRPr="00806B5F" w:rsidRDefault="00F85BD1" w:rsidP="005F0598">
      <w:pPr>
        <w:widowControl w:val="0"/>
        <w:autoSpaceDE w:val="0"/>
        <w:autoSpaceDN w:val="0"/>
        <w:adjustRightInd w:val="0"/>
        <w:jc w:val="both"/>
        <w:rPr>
          <w:rFonts w:asciiTheme="majorBidi" w:hAnsiTheme="majorBidi" w:cstheme="majorBidi"/>
        </w:rPr>
      </w:pPr>
      <w:r w:rsidRPr="00806B5F">
        <w:rPr>
          <w:rFonts w:asciiTheme="majorBidi" w:hAnsiTheme="majorBidi" w:cstheme="majorBidi"/>
          <w:b/>
          <w:bCs/>
        </w:rPr>
        <w:t xml:space="preserve">UNIT – </w:t>
      </w:r>
      <w:r w:rsidR="005F0598">
        <w:rPr>
          <w:rFonts w:asciiTheme="majorBidi" w:hAnsiTheme="majorBidi" w:cstheme="majorBidi"/>
          <w:b/>
          <w:bCs/>
        </w:rPr>
        <w:t xml:space="preserve">IV: </w:t>
      </w:r>
      <w:r w:rsidRPr="00806B5F">
        <w:rPr>
          <w:rFonts w:asciiTheme="majorBidi" w:hAnsiTheme="majorBidi" w:cstheme="majorBidi"/>
        </w:rPr>
        <w:t>Human Resource Training and Development: Concept and Importance; Assessing Training Needs; Designing and Evaluating T&amp;D Programmes; Role, Responsibilities and challenges to Training Managers.</w:t>
      </w:r>
    </w:p>
    <w:p w14:paraId="23D6A3B5" w14:textId="2CE35A9F" w:rsidR="00F85BD1" w:rsidRPr="00806B5F" w:rsidRDefault="00F85BD1" w:rsidP="005F0598">
      <w:pPr>
        <w:widowControl w:val="0"/>
        <w:autoSpaceDE w:val="0"/>
        <w:autoSpaceDN w:val="0"/>
        <w:adjustRightInd w:val="0"/>
        <w:jc w:val="both"/>
        <w:rPr>
          <w:rFonts w:asciiTheme="majorBidi" w:hAnsiTheme="majorBidi" w:cstheme="majorBidi"/>
        </w:rPr>
      </w:pPr>
      <w:r w:rsidRPr="00806B5F">
        <w:rPr>
          <w:rFonts w:asciiTheme="majorBidi" w:hAnsiTheme="majorBidi" w:cstheme="majorBidi"/>
          <w:b/>
          <w:bCs/>
        </w:rPr>
        <w:t xml:space="preserve">UNIT – </w:t>
      </w:r>
      <w:r w:rsidR="005F0598">
        <w:rPr>
          <w:rFonts w:asciiTheme="majorBidi" w:hAnsiTheme="majorBidi" w:cstheme="majorBidi"/>
          <w:b/>
          <w:bCs/>
        </w:rPr>
        <w:t xml:space="preserve">V: </w:t>
      </w:r>
      <w:r w:rsidRPr="00806B5F">
        <w:rPr>
          <w:rFonts w:asciiTheme="majorBidi" w:hAnsiTheme="majorBidi" w:cstheme="majorBidi"/>
        </w:rPr>
        <w:t>Training Methods: Training with in Industry (TWI): On the Job &amp; Off the Job Training; Management Development: Lecture Method; Role Play; In-basket Exercise; Simulation; Vestibule Training; Management Games; Case Study; Programmed Instruction; Team Development; Sensitivity Training; Globalization challenges and Strategies of Training Program, Review on T&amp;D Programmes in India.</w:t>
      </w:r>
    </w:p>
    <w:p w14:paraId="7C532A5F" w14:textId="77777777" w:rsidR="00F85BD1" w:rsidRPr="00BC4FCF" w:rsidRDefault="00F85BD1" w:rsidP="00F85BD1">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1D8D73A1"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Nadler, Leonard: </w:t>
      </w:r>
      <w:proofErr w:type="spellStart"/>
      <w:r w:rsidRPr="00806B5F">
        <w:rPr>
          <w:rFonts w:ascii="Times New Roman" w:hAnsi="Times New Roman" w:cs="Times New Roman"/>
          <w:sz w:val="20"/>
        </w:rPr>
        <w:t>Corporat</w:t>
      </w:r>
      <w:proofErr w:type="spellEnd"/>
      <w:r w:rsidRPr="00806B5F">
        <w:rPr>
          <w:rFonts w:ascii="Times New Roman" w:hAnsi="Times New Roman" w:cs="Times New Roman"/>
          <w:sz w:val="20"/>
        </w:rPr>
        <w:t xml:space="preserve"> Human Resource Development, Van </w:t>
      </w:r>
      <w:proofErr w:type="spellStart"/>
      <w:r w:rsidRPr="00806B5F">
        <w:rPr>
          <w:rFonts w:ascii="Times New Roman" w:hAnsi="Times New Roman" w:cs="Times New Roman"/>
          <w:sz w:val="20"/>
        </w:rPr>
        <w:t>Nostrand</w:t>
      </w:r>
      <w:proofErr w:type="spellEnd"/>
      <w:r w:rsidRPr="00806B5F">
        <w:rPr>
          <w:rFonts w:ascii="Times New Roman" w:hAnsi="Times New Roman" w:cs="Times New Roman"/>
          <w:sz w:val="20"/>
        </w:rPr>
        <w:t xml:space="preserve"> Reinhold, ASTD, New York.</w:t>
      </w:r>
    </w:p>
    <w:p w14:paraId="5699975E" w14:textId="6C4F5835"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Rao, T.V and </w:t>
      </w:r>
      <w:proofErr w:type="spellStart"/>
      <w:r w:rsidRPr="00806B5F">
        <w:rPr>
          <w:rFonts w:ascii="Times New Roman" w:hAnsi="Times New Roman" w:cs="Times New Roman"/>
          <w:sz w:val="20"/>
        </w:rPr>
        <w:t>Pareek</w:t>
      </w:r>
      <w:proofErr w:type="spellEnd"/>
      <w:r w:rsidRPr="00806B5F">
        <w:rPr>
          <w:rFonts w:ascii="Times New Roman" w:hAnsi="Times New Roman" w:cs="Times New Roman"/>
          <w:sz w:val="20"/>
        </w:rPr>
        <w:t xml:space="preserve">, </w:t>
      </w:r>
      <w:proofErr w:type="spellStart"/>
      <w:r w:rsidRPr="00806B5F">
        <w:rPr>
          <w:rFonts w:ascii="Times New Roman" w:hAnsi="Times New Roman" w:cs="Times New Roman"/>
          <w:sz w:val="20"/>
        </w:rPr>
        <w:t>Udai</w:t>
      </w:r>
      <w:proofErr w:type="spellEnd"/>
      <w:r w:rsidRPr="00806B5F">
        <w:rPr>
          <w:rFonts w:ascii="Times New Roman" w:hAnsi="Times New Roman" w:cs="Times New Roman"/>
          <w:sz w:val="20"/>
        </w:rPr>
        <w:t>: Designing and Managing Human Resource Systems, Oxford IBH Pub. Pvt.</w:t>
      </w:r>
      <w:r w:rsidR="00BD6308">
        <w:rPr>
          <w:rFonts w:ascii="Times New Roman" w:hAnsi="Times New Roman" w:cs="Times New Roman"/>
          <w:sz w:val="20"/>
        </w:rPr>
        <w:t xml:space="preserve"> </w:t>
      </w:r>
      <w:r w:rsidRPr="00806B5F">
        <w:rPr>
          <w:rFonts w:ascii="Times New Roman" w:hAnsi="Times New Roman" w:cs="Times New Roman"/>
          <w:sz w:val="20"/>
        </w:rPr>
        <w:t xml:space="preserve">Ltd., New </w:t>
      </w:r>
      <w:r>
        <w:rPr>
          <w:rFonts w:ascii="Times New Roman" w:hAnsi="Times New Roman" w:cs="Times New Roman"/>
          <w:sz w:val="20"/>
        </w:rPr>
        <w:t>Delhi,</w:t>
      </w:r>
      <w:r w:rsidRPr="00806B5F">
        <w:rPr>
          <w:rFonts w:ascii="Times New Roman" w:hAnsi="Times New Roman" w:cs="Times New Roman"/>
          <w:sz w:val="20"/>
        </w:rPr>
        <w:t xml:space="preserve"> 2005.</w:t>
      </w:r>
    </w:p>
    <w:p w14:paraId="5D50CD9C"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Rao, T.V: Readings in HRD, Oxford IBH Pub. Pvt. Ltd., New </w:t>
      </w:r>
      <w:r>
        <w:rPr>
          <w:rFonts w:ascii="Times New Roman" w:hAnsi="Times New Roman" w:cs="Times New Roman"/>
          <w:sz w:val="20"/>
        </w:rPr>
        <w:t>Delhi,</w:t>
      </w:r>
      <w:r w:rsidRPr="00806B5F">
        <w:rPr>
          <w:rFonts w:ascii="Times New Roman" w:hAnsi="Times New Roman" w:cs="Times New Roman"/>
          <w:sz w:val="20"/>
        </w:rPr>
        <w:t xml:space="preserve"> 2004.</w:t>
      </w:r>
    </w:p>
    <w:p w14:paraId="7FECB90D"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proofErr w:type="spellStart"/>
      <w:r w:rsidRPr="00806B5F">
        <w:rPr>
          <w:rFonts w:ascii="Times New Roman" w:hAnsi="Times New Roman" w:cs="Times New Roman"/>
          <w:sz w:val="20"/>
        </w:rPr>
        <w:t>Viramani</w:t>
      </w:r>
      <w:proofErr w:type="spellEnd"/>
      <w:r w:rsidRPr="00806B5F">
        <w:rPr>
          <w:rFonts w:ascii="Times New Roman" w:hAnsi="Times New Roman" w:cs="Times New Roman"/>
          <w:sz w:val="20"/>
        </w:rPr>
        <w:t xml:space="preserve">, B.R and Seth, </w:t>
      </w:r>
      <w:proofErr w:type="spellStart"/>
      <w:r w:rsidRPr="00806B5F">
        <w:rPr>
          <w:rFonts w:ascii="Times New Roman" w:hAnsi="Times New Roman" w:cs="Times New Roman"/>
          <w:sz w:val="20"/>
        </w:rPr>
        <w:t>Parmila</w:t>
      </w:r>
      <w:proofErr w:type="spellEnd"/>
      <w:r w:rsidRPr="00806B5F">
        <w:rPr>
          <w:rFonts w:ascii="Times New Roman" w:hAnsi="Times New Roman" w:cs="Times New Roman"/>
          <w:sz w:val="20"/>
        </w:rPr>
        <w:t xml:space="preserve">: Evaluating Management Development, Vision Books, New </w:t>
      </w:r>
      <w:r>
        <w:rPr>
          <w:rFonts w:ascii="Times New Roman" w:hAnsi="Times New Roman" w:cs="Times New Roman"/>
          <w:sz w:val="20"/>
        </w:rPr>
        <w:t>Delhi.</w:t>
      </w:r>
    </w:p>
    <w:p w14:paraId="378430B1" w14:textId="290CD4E0"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Rao, T.V. (et.al): HRD in the New Economic Environment, Tata McGraw-Hill Pub.</w:t>
      </w:r>
      <w:r w:rsidR="00BD6308">
        <w:rPr>
          <w:rFonts w:ascii="Times New Roman" w:hAnsi="Times New Roman" w:cs="Times New Roman"/>
          <w:sz w:val="20"/>
        </w:rPr>
        <w:t xml:space="preserve"> </w:t>
      </w:r>
      <w:proofErr w:type="spellStart"/>
      <w:r w:rsidRPr="00806B5F">
        <w:rPr>
          <w:rFonts w:ascii="Times New Roman" w:hAnsi="Times New Roman" w:cs="Times New Roman"/>
          <w:sz w:val="20"/>
        </w:rPr>
        <w:t>Pvt</w:t>
      </w:r>
      <w:proofErr w:type="spellEnd"/>
      <w:r w:rsidRPr="00806B5F">
        <w:rPr>
          <w:rFonts w:ascii="Times New Roman" w:hAnsi="Times New Roman" w:cs="Times New Roman"/>
          <w:sz w:val="20"/>
        </w:rPr>
        <w:t xml:space="preserve">, Ltd., New </w:t>
      </w:r>
      <w:r>
        <w:rPr>
          <w:rFonts w:ascii="Times New Roman" w:hAnsi="Times New Roman" w:cs="Times New Roman"/>
          <w:sz w:val="20"/>
        </w:rPr>
        <w:t>Delhi,</w:t>
      </w:r>
      <w:r w:rsidRPr="00806B5F">
        <w:rPr>
          <w:rFonts w:ascii="Times New Roman" w:hAnsi="Times New Roman" w:cs="Times New Roman"/>
          <w:sz w:val="20"/>
        </w:rPr>
        <w:t xml:space="preserve"> 2003.</w:t>
      </w:r>
    </w:p>
    <w:p w14:paraId="654CD1A3"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Rao, T.V: HRD Audit, Sage Publications, New </w:t>
      </w:r>
      <w:r>
        <w:rPr>
          <w:rFonts w:ascii="Times New Roman" w:hAnsi="Times New Roman" w:cs="Times New Roman"/>
          <w:sz w:val="20"/>
        </w:rPr>
        <w:t>Delhi.</w:t>
      </w:r>
    </w:p>
    <w:p w14:paraId="4F13442A"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ILO, Teaching and Training Methods for Management Development Hand Book, McGraw-Hill, New York.</w:t>
      </w:r>
    </w:p>
    <w:p w14:paraId="312AD2F4"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Rao, T.V: Human Resource Development, Sage Publications, New </w:t>
      </w:r>
      <w:r>
        <w:rPr>
          <w:rFonts w:ascii="Times New Roman" w:hAnsi="Times New Roman" w:cs="Times New Roman"/>
          <w:sz w:val="20"/>
        </w:rPr>
        <w:t>Delhi.</w:t>
      </w:r>
    </w:p>
    <w:p w14:paraId="52EBB05C"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proofErr w:type="spellStart"/>
      <w:r w:rsidRPr="00806B5F">
        <w:rPr>
          <w:rFonts w:ascii="Times New Roman" w:hAnsi="Times New Roman" w:cs="Times New Roman"/>
          <w:sz w:val="20"/>
        </w:rPr>
        <w:t>Kapur</w:t>
      </w:r>
      <w:proofErr w:type="spellEnd"/>
      <w:r w:rsidRPr="00806B5F">
        <w:rPr>
          <w:rFonts w:ascii="Times New Roman" w:hAnsi="Times New Roman" w:cs="Times New Roman"/>
          <w:sz w:val="20"/>
        </w:rPr>
        <w:t xml:space="preserve">, </w:t>
      </w:r>
      <w:proofErr w:type="spellStart"/>
      <w:r w:rsidRPr="00806B5F">
        <w:rPr>
          <w:rFonts w:ascii="Times New Roman" w:hAnsi="Times New Roman" w:cs="Times New Roman"/>
          <w:sz w:val="20"/>
        </w:rPr>
        <w:t>Sashi</w:t>
      </w:r>
      <w:proofErr w:type="spellEnd"/>
      <w:r w:rsidRPr="00806B5F">
        <w:rPr>
          <w:rFonts w:ascii="Times New Roman" w:hAnsi="Times New Roman" w:cs="Times New Roman"/>
          <w:sz w:val="20"/>
        </w:rPr>
        <w:t xml:space="preserve">: Human Resource Development and Training in Practice, Beacon Books, New </w:t>
      </w:r>
      <w:r>
        <w:rPr>
          <w:rFonts w:ascii="Times New Roman" w:hAnsi="Times New Roman" w:cs="Times New Roman"/>
          <w:sz w:val="20"/>
        </w:rPr>
        <w:t>Delhi.</w:t>
      </w:r>
    </w:p>
    <w:p w14:paraId="36D98B78" w14:textId="3D2AABC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Lynton, Rolf. P and </w:t>
      </w:r>
      <w:proofErr w:type="spellStart"/>
      <w:r w:rsidRPr="00806B5F">
        <w:rPr>
          <w:rFonts w:ascii="Times New Roman" w:hAnsi="Times New Roman" w:cs="Times New Roman"/>
          <w:sz w:val="20"/>
        </w:rPr>
        <w:t>Pareek</w:t>
      </w:r>
      <w:proofErr w:type="spellEnd"/>
      <w:r w:rsidRPr="00806B5F">
        <w:rPr>
          <w:rFonts w:ascii="Times New Roman" w:hAnsi="Times New Roman" w:cs="Times New Roman"/>
          <w:sz w:val="20"/>
        </w:rPr>
        <w:t xml:space="preserve">, </w:t>
      </w:r>
      <w:proofErr w:type="spellStart"/>
      <w:r w:rsidRPr="00806B5F">
        <w:rPr>
          <w:rFonts w:ascii="Times New Roman" w:hAnsi="Times New Roman" w:cs="Times New Roman"/>
          <w:sz w:val="20"/>
        </w:rPr>
        <w:t>Udai</w:t>
      </w:r>
      <w:proofErr w:type="spellEnd"/>
      <w:r w:rsidRPr="00806B5F">
        <w:rPr>
          <w:rFonts w:ascii="Times New Roman" w:hAnsi="Times New Roman" w:cs="Times New Roman"/>
          <w:sz w:val="20"/>
        </w:rPr>
        <w:t xml:space="preserve">: Training for Development, </w:t>
      </w:r>
      <w:proofErr w:type="spellStart"/>
      <w:r w:rsidRPr="00806B5F">
        <w:rPr>
          <w:rFonts w:ascii="Times New Roman" w:hAnsi="Times New Roman" w:cs="Times New Roman"/>
          <w:sz w:val="20"/>
        </w:rPr>
        <w:t>Vastaar</w:t>
      </w:r>
      <w:proofErr w:type="spellEnd"/>
      <w:r w:rsidRPr="00806B5F">
        <w:rPr>
          <w:rFonts w:ascii="Times New Roman" w:hAnsi="Times New Roman" w:cs="Times New Roman"/>
          <w:sz w:val="20"/>
        </w:rPr>
        <w:t xml:space="preserve"> Publishers, New </w:t>
      </w:r>
      <w:r>
        <w:rPr>
          <w:rFonts w:ascii="Times New Roman" w:hAnsi="Times New Roman" w:cs="Times New Roman"/>
          <w:sz w:val="20"/>
        </w:rPr>
        <w:t>Delhi.</w:t>
      </w:r>
    </w:p>
    <w:p w14:paraId="52C85076"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proofErr w:type="spellStart"/>
      <w:r w:rsidRPr="00806B5F">
        <w:rPr>
          <w:rFonts w:ascii="Times New Roman" w:hAnsi="Times New Roman" w:cs="Times New Roman"/>
          <w:sz w:val="20"/>
        </w:rPr>
        <w:t>Viramani</w:t>
      </w:r>
      <w:proofErr w:type="spellEnd"/>
      <w:r w:rsidRPr="00806B5F">
        <w:rPr>
          <w:rFonts w:ascii="Times New Roman" w:hAnsi="Times New Roman" w:cs="Times New Roman"/>
          <w:sz w:val="20"/>
        </w:rPr>
        <w:t xml:space="preserve">, B.R and Rao, Kala: Economic Restructuring, Technology Transfer and Human Resource Development, Response Books, New </w:t>
      </w:r>
      <w:r>
        <w:rPr>
          <w:rFonts w:ascii="Times New Roman" w:hAnsi="Times New Roman" w:cs="Times New Roman"/>
          <w:sz w:val="20"/>
        </w:rPr>
        <w:t>Delhi.</w:t>
      </w:r>
    </w:p>
    <w:p w14:paraId="69C39ED9"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Jaya </w:t>
      </w:r>
      <w:proofErr w:type="spellStart"/>
      <w:r w:rsidRPr="00806B5F">
        <w:rPr>
          <w:rFonts w:ascii="Times New Roman" w:hAnsi="Times New Roman" w:cs="Times New Roman"/>
          <w:sz w:val="20"/>
        </w:rPr>
        <w:t>Gopakl</w:t>
      </w:r>
      <w:proofErr w:type="spellEnd"/>
      <w:r w:rsidRPr="00806B5F">
        <w:rPr>
          <w:rFonts w:ascii="Times New Roman" w:hAnsi="Times New Roman" w:cs="Times New Roman"/>
          <w:sz w:val="20"/>
        </w:rPr>
        <w:t xml:space="preserve">, R: Human Resource Development: </w:t>
      </w:r>
      <w:proofErr w:type="spellStart"/>
      <w:r w:rsidRPr="00806B5F">
        <w:rPr>
          <w:rFonts w:ascii="Times New Roman" w:hAnsi="Times New Roman" w:cs="Times New Roman"/>
          <w:sz w:val="20"/>
        </w:rPr>
        <w:t>Coneputal</w:t>
      </w:r>
      <w:proofErr w:type="spellEnd"/>
      <w:r w:rsidRPr="00806B5F">
        <w:rPr>
          <w:rFonts w:ascii="Times New Roman" w:hAnsi="Times New Roman" w:cs="Times New Roman"/>
          <w:sz w:val="20"/>
        </w:rPr>
        <w:t xml:space="preserve"> analysis and Strategies, Sterling Publishing Pvt. Ltd., New </w:t>
      </w:r>
      <w:r>
        <w:rPr>
          <w:rFonts w:ascii="Times New Roman" w:hAnsi="Times New Roman" w:cs="Times New Roman"/>
          <w:sz w:val="20"/>
        </w:rPr>
        <w:t>Delhi.</w:t>
      </w:r>
    </w:p>
    <w:p w14:paraId="10B1DED3" w14:textId="3AF7EA5B"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Truelove, Steve.</w:t>
      </w:r>
      <w:r w:rsidR="00BD6308">
        <w:rPr>
          <w:rFonts w:ascii="Times New Roman" w:hAnsi="Times New Roman" w:cs="Times New Roman"/>
          <w:sz w:val="20"/>
        </w:rPr>
        <w:t xml:space="preserve"> </w:t>
      </w:r>
      <w:r w:rsidRPr="00806B5F">
        <w:rPr>
          <w:rFonts w:ascii="Times New Roman" w:hAnsi="Times New Roman" w:cs="Times New Roman"/>
          <w:sz w:val="20"/>
        </w:rPr>
        <w:t xml:space="preserve">A: hand book of Training and Development, Beacon Books, New </w:t>
      </w:r>
      <w:r>
        <w:rPr>
          <w:rFonts w:ascii="Times New Roman" w:hAnsi="Times New Roman" w:cs="Times New Roman"/>
          <w:sz w:val="20"/>
        </w:rPr>
        <w:t>Delhi.</w:t>
      </w:r>
    </w:p>
    <w:p w14:paraId="12BDFF06"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Goldstein, Irwin: Training in </w:t>
      </w:r>
      <w:proofErr w:type="spellStart"/>
      <w:r w:rsidRPr="00806B5F">
        <w:rPr>
          <w:rFonts w:ascii="Times New Roman" w:hAnsi="Times New Roman" w:cs="Times New Roman"/>
          <w:sz w:val="20"/>
        </w:rPr>
        <w:t>Organisations</w:t>
      </w:r>
      <w:proofErr w:type="spellEnd"/>
      <w:r w:rsidRPr="00806B5F">
        <w:rPr>
          <w:rFonts w:ascii="Times New Roman" w:hAnsi="Times New Roman" w:cs="Times New Roman"/>
          <w:sz w:val="20"/>
        </w:rPr>
        <w:t>, Cole Publishing Co., California.</w:t>
      </w:r>
    </w:p>
    <w:p w14:paraId="1DED4FC4"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r w:rsidRPr="00806B5F">
        <w:rPr>
          <w:rFonts w:ascii="Times New Roman" w:hAnsi="Times New Roman" w:cs="Times New Roman"/>
          <w:sz w:val="20"/>
        </w:rPr>
        <w:t xml:space="preserve">Malcom W. Warrant: Training for Results, </w:t>
      </w:r>
      <w:proofErr w:type="spellStart"/>
      <w:r w:rsidRPr="00806B5F">
        <w:rPr>
          <w:rFonts w:ascii="Times New Roman" w:hAnsi="Times New Roman" w:cs="Times New Roman"/>
          <w:sz w:val="20"/>
        </w:rPr>
        <w:t>Addision</w:t>
      </w:r>
      <w:proofErr w:type="spellEnd"/>
      <w:r w:rsidRPr="00806B5F">
        <w:rPr>
          <w:rFonts w:ascii="Times New Roman" w:hAnsi="Times New Roman" w:cs="Times New Roman"/>
          <w:sz w:val="20"/>
        </w:rPr>
        <w:t xml:space="preserve"> Wesley Pub. Co., London.</w:t>
      </w:r>
    </w:p>
    <w:p w14:paraId="3419C9BA"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proofErr w:type="spellStart"/>
      <w:r w:rsidRPr="00806B5F">
        <w:rPr>
          <w:rFonts w:ascii="Times New Roman" w:hAnsi="Times New Roman" w:cs="Times New Roman"/>
          <w:sz w:val="20"/>
        </w:rPr>
        <w:t>Graig</w:t>
      </w:r>
      <w:proofErr w:type="spellEnd"/>
      <w:r w:rsidRPr="00806B5F">
        <w:rPr>
          <w:rFonts w:ascii="Times New Roman" w:hAnsi="Times New Roman" w:cs="Times New Roman"/>
          <w:sz w:val="20"/>
        </w:rPr>
        <w:t xml:space="preserve">, Robert L. and </w:t>
      </w:r>
      <w:proofErr w:type="spellStart"/>
      <w:r w:rsidRPr="00806B5F">
        <w:rPr>
          <w:rFonts w:ascii="Times New Roman" w:hAnsi="Times New Roman" w:cs="Times New Roman"/>
          <w:sz w:val="20"/>
        </w:rPr>
        <w:t>Bittel</w:t>
      </w:r>
      <w:proofErr w:type="spellEnd"/>
      <w:r w:rsidRPr="00806B5F">
        <w:rPr>
          <w:rFonts w:ascii="Times New Roman" w:hAnsi="Times New Roman" w:cs="Times New Roman"/>
          <w:sz w:val="20"/>
        </w:rPr>
        <w:t xml:space="preserve">, Lester r. (Ed): Training and Development Hand Book, McGraw-Hill, New </w:t>
      </w:r>
      <w:r>
        <w:rPr>
          <w:rFonts w:ascii="Times New Roman" w:hAnsi="Times New Roman" w:cs="Times New Roman"/>
          <w:sz w:val="20"/>
        </w:rPr>
        <w:t>Delhi.</w:t>
      </w:r>
    </w:p>
    <w:p w14:paraId="5C5CAEE6" w14:textId="77777777" w:rsidR="00F85BD1" w:rsidRPr="00806B5F" w:rsidRDefault="00F85BD1" w:rsidP="009C36E7">
      <w:pPr>
        <w:pStyle w:val="ListParagraph"/>
        <w:numPr>
          <w:ilvl w:val="0"/>
          <w:numId w:val="40"/>
        </w:numPr>
        <w:spacing w:after="0" w:line="240" w:lineRule="auto"/>
        <w:rPr>
          <w:rFonts w:ascii="Times New Roman" w:hAnsi="Times New Roman" w:cs="Times New Roman"/>
          <w:sz w:val="20"/>
        </w:rPr>
      </w:pPr>
      <w:proofErr w:type="spellStart"/>
      <w:r w:rsidRPr="00806B5F">
        <w:rPr>
          <w:rFonts w:ascii="Times New Roman" w:hAnsi="Times New Roman" w:cs="Times New Roman"/>
          <w:sz w:val="20"/>
        </w:rPr>
        <w:t>Padmalita</w:t>
      </w:r>
      <w:proofErr w:type="spellEnd"/>
      <w:r w:rsidRPr="00806B5F">
        <w:rPr>
          <w:rFonts w:ascii="Times New Roman" w:hAnsi="Times New Roman" w:cs="Times New Roman"/>
          <w:sz w:val="20"/>
        </w:rPr>
        <w:t xml:space="preserve"> </w:t>
      </w:r>
      <w:proofErr w:type="spellStart"/>
      <w:r w:rsidRPr="00806B5F">
        <w:rPr>
          <w:rFonts w:ascii="Times New Roman" w:hAnsi="Times New Roman" w:cs="Times New Roman"/>
          <w:sz w:val="20"/>
        </w:rPr>
        <w:t>Routry</w:t>
      </w:r>
      <w:proofErr w:type="spellEnd"/>
      <w:r w:rsidRPr="00806B5F">
        <w:rPr>
          <w:rFonts w:ascii="Times New Roman" w:hAnsi="Times New Roman" w:cs="Times New Roman"/>
          <w:sz w:val="20"/>
        </w:rPr>
        <w:t xml:space="preserve"> </w:t>
      </w:r>
      <w:proofErr w:type="spellStart"/>
      <w:r w:rsidRPr="00806B5F">
        <w:rPr>
          <w:rFonts w:ascii="Times New Roman" w:hAnsi="Times New Roman" w:cs="Times New Roman"/>
          <w:sz w:val="20"/>
        </w:rPr>
        <w:t>Kalyani</w:t>
      </w:r>
      <w:proofErr w:type="spellEnd"/>
      <w:r w:rsidRPr="00806B5F">
        <w:rPr>
          <w:rFonts w:ascii="Times New Roman" w:hAnsi="Times New Roman" w:cs="Times New Roman"/>
          <w:sz w:val="20"/>
        </w:rPr>
        <w:t xml:space="preserve"> </w:t>
      </w:r>
      <w:proofErr w:type="spellStart"/>
      <w:r w:rsidRPr="00806B5F">
        <w:rPr>
          <w:rFonts w:ascii="Times New Roman" w:hAnsi="Times New Roman" w:cs="Times New Roman"/>
          <w:sz w:val="20"/>
        </w:rPr>
        <w:t>Mohanthy</w:t>
      </w:r>
      <w:proofErr w:type="spellEnd"/>
      <w:r w:rsidRPr="00806B5F">
        <w:rPr>
          <w:rFonts w:ascii="Times New Roman" w:hAnsi="Times New Roman" w:cs="Times New Roman"/>
          <w:sz w:val="20"/>
        </w:rPr>
        <w:t>,</w:t>
      </w:r>
      <w:r>
        <w:rPr>
          <w:rFonts w:ascii="Times New Roman" w:hAnsi="Times New Roman" w:cs="Times New Roman"/>
          <w:sz w:val="20"/>
        </w:rPr>
        <w:t xml:space="preserve"> </w:t>
      </w:r>
      <w:r w:rsidRPr="00806B5F">
        <w:rPr>
          <w:rFonts w:ascii="Times New Roman" w:hAnsi="Times New Roman" w:cs="Times New Roman"/>
          <w:sz w:val="20"/>
        </w:rPr>
        <w:t xml:space="preserve">Human Resource Development and </w:t>
      </w:r>
      <w:proofErr w:type="spellStart"/>
      <w:r w:rsidRPr="00806B5F">
        <w:rPr>
          <w:rFonts w:ascii="Times New Roman" w:hAnsi="Times New Roman" w:cs="Times New Roman"/>
          <w:sz w:val="20"/>
        </w:rPr>
        <w:t>Organisational</w:t>
      </w:r>
      <w:proofErr w:type="spellEnd"/>
      <w:r w:rsidRPr="00806B5F">
        <w:rPr>
          <w:rFonts w:ascii="Times New Roman" w:hAnsi="Times New Roman" w:cs="Times New Roman"/>
          <w:sz w:val="20"/>
        </w:rPr>
        <w:t xml:space="preserve"> Effectiveness, Excel Books New Delhi 2009</w:t>
      </w:r>
    </w:p>
    <w:p w14:paraId="6AAE8E96" w14:textId="77777777" w:rsidR="00F85BD1" w:rsidRPr="00BC4FCF" w:rsidRDefault="00F85BD1" w:rsidP="00F85BD1">
      <w:pPr>
        <w:spacing w:line="259" w:lineRule="auto"/>
        <w:rPr>
          <w:rFonts w:ascii="Times New Roman" w:hAnsi="Times New Roman"/>
          <w:color w:val="000000"/>
          <w:szCs w:val="24"/>
        </w:rPr>
      </w:pPr>
      <w:r w:rsidRPr="00BC4FCF">
        <w:rPr>
          <w:rFonts w:ascii="Times New Roman" w:hAnsi="Times New Roman"/>
          <w:color w:val="000000"/>
          <w:szCs w:val="24"/>
        </w:rPr>
        <w:t>-------------------------------</w:t>
      </w:r>
      <w:r>
        <w:rPr>
          <w:rFonts w:ascii="Times New Roman" w:hAnsi="Times New Roman"/>
          <w:color w:val="000000"/>
          <w:szCs w:val="24"/>
        </w:rPr>
        <w:t>------------</w:t>
      </w:r>
      <w:r w:rsidRPr="00BC4FCF">
        <w:rPr>
          <w:rFonts w:ascii="Times New Roman" w:hAnsi="Times New Roman"/>
          <w:color w:val="000000"/>
          <w:szCs w:val="24"/>
        </w:rPr>
        <w:t>------------------------------------------------------------------------------------------</w:t>
      </w:r>
    </w:p>
    <w:p w14:paraId="07A87B25" w14:textId="5818DB80" w:rsidR="000F6499" w:rsidRPr="00E17BF8" w:rsidRDefault="00E47E4C" w:rsidP="000F6499">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3CEA2EA6" w14:textId="631B0EE4" w:rsidR="000F6499" w:rsidRDefault="00E47E4C" w:rsidP="000F6499">
      <w:pPr>
        <w:widowControl w:val="0"/>
        <w:autoSpaceDE w:val="0"/>
        <w:autoSpaceDN w:val="0"/>
        <w:adjustRightInd w:val="0"/>
        <w:spacing w:after="0" w:line="240" w:lineRule="auto"/>
        <w:rPr>
          <w:rFonts w:ascii="Times New Roman" w:hAnsi="Times New Roman" w:cs="Times New Roman"/>
          <w:bCs/>
          <w:color w:val="000000"/>
          <w:sz w:val="24"/>
          <w:szCs w:val="28"/>
        </w:rPr>
      </w:pPr>
      <w:bookmarkStart w:id="81" w:name="_Toc145312694"/>
      <w:r w:rsidRPr="00E47E4C">
        <w:rPr>
          <w:rStyle w:val="Heading2Char"/>
        </w:rPr>
        <w:t xml:space="preserve">MDC </w:t>
      </w:r>
      <w:r w:rsidR="00111894">
        <w:rPr>
          <w:rStyle w:val="Heading2Char"/>
        </w:rPr>
        <w:t>3</w:t>
      </w:r>
      <w:r w:rsidRPr="00E47E4C">
        <w:rPr>
          <w:rStyle w:val="Heading2Char"/>
        </w:rPr>
        <w:t xml:space="preserve">E: </w:t>
      </w:r>
      <w:r w:rsidR="00ED22E7" w:rsidRPr="00E47E4C">
        <w:rPr>
          <w:rStyle w:val="Heading2Char"/>
        </w:rPr>
        <w:t>SOCI</w:t>
      </w:r>
      <w:r w:rsidR="00111894">
        <w:rPr>
          <w:rStyle w:val="Heading2Char"/>
        </w:rPr>
        <w:t>ETY</w:t>
      </w:r>
      <w:r w:rsidR="00ED22E7" w:rsidRPr="00E47E4C">
        <w:rPr>
          <w:rStyle w:val="Heading2Char"/>
        </w:rPr>
        <w:t xml:space="preserve"> </w:t>
      </w:r>
      <w:r w:rsidRPr="00E47E4C">
        <w:rPr>
          <w:rStyle w:val="Heading2Char"/>
        </w:rPr>
        <w:t xml:space="preserve">&amp; </w:t>
      </w:r>
      <w:r w:rsidR="00ED22E7" w:rsidRPr="00E47E4C">
        <w:rPr>
          <w:rStyle w:val="Heading2Char"/>
        </w:rPr>
        <w:t>PSYCHOLOGY</w:t>
      </w:r>
      <w:bookmarkEnd w:id="81"/>
      <w:r w:rsidR="000F6499" w:rsidRPr="002522E2">
        <w:rPr>
          <w:rFonts w:ascii="Times New Roman" w:hAnsi="Times New Roman" w:cs="Times New Roman"/>
          <w:b/>
          <w:bCs/>
          <w:color w:val="000000"/>
          <w:sz w:val="28"/>
          <w:szCs w:val="28"/>
        </w:rPr>
        <w:tab/>
      </w:r>
      <w:r w:rsidR="006B10C8">
        <w:rPr>
          <w:rFonts w:ascii="Times New Roman" w:hAnsi="Times New Roman" w:cs="Times New Roman"/>
          <w:b/>
          <w:bCs/>
          <w:color w:val="000000"/>
          <w:sz w:val="28"/>
          <w:szCs w:val="28"/>
        </w:rPr>
        <w:tab/>
      </w:r>
      <w:r w:rsidR="006752F6">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006B10C8">
        <w:rPr>
          <w:rFonts w:ascii="Times New Roman" w:hAnsi="Times New Roman" w:cs="Times New Roman"/>
          <w:b/>
          <w:bCs/>
          <w:color w:val="000000"/>
          <w:sz w:val="28"/>
          <w:szCs w:val="28"/>
        </w:rPr>
        <w:tab/>
      </w:r>
      <w:r w:rsidR="000F6499" w:rsidRPr="002522E2">
        <w:rPr>
          <w:rFonts w:ascii="Times New Roman" w:hAnsi="Times New Roman" w:cs="Times New Roman"/>
          <w:b/>
          <w:bCs/>
          <w:color w:val="000000"/>
          <w:sz w:val="28"/>
          <w:szCs w:val="28"/>
        </w:rPr>
        <w:t xml:space="preserve">     </w:t>
      </w:r>
      <w:r w:rsidR="000F6499">
        <w:rPr>
          <w:rFonts w:ascii="Times New Roman" w:hAnsi="Times New Roman" w:cs="Times New Roman"/>
          <w:b/>
          <w:bCs/>
          <w:color w:val="000000"/>
          <w:sz w:val="28"/>
          <w:szCs w:val="28"/>
        </w:rPr>
        <w:t xml:space="preserve"> </w:t>
      </w:r>
      <w:proofErr w:type="gramStart"/>
      <w:r w:rsidR="000F6499">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000F6499" w:rsidRPr="002522E2">
        <w:rPr>
          <w:rFonts w:ascii="Times New Roman" w:hAnsi="Times New Roman" w:cs="Times New Roman"/>
          <w:bCs/>
          <w:color w:val="000000"/>
          <w:sz w:val="24"/>
          <w:szCs w:val="28"/>
        </w:rPr>
        <w:t>(</w:t>
      </w:r>
      <w:proofErr w:type="gramEnd"/>
      <w:r w:rsidR="000F6499">
        <w:rPr>
          <w:rFonts w:ascii="Times New Roman" w:hAnsi="Times New Roman" w:cs="Times New Roman"/>
          <w:bCs/>
          <w:color w:val="000000"/>
          <w:sz w:val="24"/>
          <w:szCs w:val="28"/>
        </w:rPr>
        <w:t>Credits: Theory-03</w:t>
      </w:r>
      <w:r w:rsidR="000F6499" w:rsidRPr="002522E2">
        <w:rPr>
          <w:rFonts w:ascii="Times New Roman" w:hAnsi="Times New Roman" w:cs="Times New Roman"/>
          <w:bCs/>
          <w:color w:val="000000"/>
          <w:sz w:val="24"/>
          <w:szCs w:val="28"/>
        </w:rPr>
        <w:t xml:space="preserve">) </w:t>
      </w:r>
    </w:p>
    <w:p w14:paraId="7F0C595D" w14:textId="77777777" w:rsidR="000F6499" w:rsidRPr="002522E2" w:rsidRDefault="000F6499" w:rsidP="000F6499">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0F6499" w:rsidRPr="00D37DC1" w14:paraId="6747D382" w14:textId="77777777" w:rsidTr="00632C6E">
        <w:trPr>
          <w:trHeight w:val="283"/>
        </w:trPr>
        <w:tc>
          <w:tcPr>
            <w:tcW w:w="3028" w:type="pct"/>
            <w:vAlign w:val="center"/>
          </w:tcPr>
          <w:p w14:paraId="17CD346E" w14:textId="77777777" w:rsidR="000F6499" w:rsidRPr="00D37DC1" w:rsidRDefault="000F6499" w:rsidP="00632C6E">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36612C50" w14:textId="77777777" w:rsidR="000F6499" w:rsidRPr="00D37DC1" w:rsidRDefault="000F6499" w:rsidP="00632C6E">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48EDD66C" w14:textId="77777777" w:rsidR="000F6499" w:rsidRPr="00D37DC1" w:rsidRDefault="000F6499" w:rsidP="00632C6E">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498A201B" w14:textId="77777777" w:rsidR="000F6499" w:rsidRDefault="000F6499" w:rsidP="000F6499">
      <w:pPr>
        <w:widowControl w:val="0"/>
        <w:autoSpaceDE w:val="0"/>
        <w:autoSpaceDN w:val="0"/>
        <w:adjustRightInd w:val="0"/>
        <w:spacing w:after="0" w:line="240" w:lineRule="auto"/>
        <w:rPr>
          <w:rFonts w:ascii="Times New Roman" w:hAnsi="Times New Roman" w:cs="Times New Roman"/>
          <w:b/>
          <w:bCs/>
          <w:color w:val="000000"/>
          <w:sz w:val="24"/>
          <w:szCs w:val="28"/>
        </w:rPr>
      </w:pPr>
    </w:p>
    <w:p w14:paraId="430981B8" w14:textId="77777777" w:rsidR="005D1245" w:rsidRPr="00BC4FCF" w:rsidRDefault="005D1245" w:rsidP="005D124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Outcomes:</w:t>
      </w:r>
    </w:p>
    <w:p w14:paraId="5EC23932" w14:textId="77777777" w:rsidR="005D1245" w:rsidRPr="002E34CC" w:rsidRDefault="005D1245" w:rsidP="005D1245">
      <w:pPr>
        <w:pStyle w:val="ListParagraph"/>
        <w:numPr>
          <w:ilvl w:val="0"/>
          <w:numId w:val="7"/>
        </w:numPr>
        <w:autoSpaceDE w:val="0"/>
        <w:autoSpaceDN w:val="0"/>
        <w:adjustRightInd w:val="0"/>
        <w:spacing w:line="240" w:lineRule="auto"/>
        <w:jc w:val="both"/>
        <w:rPr>
          <w:rFonts w:asciiTheme="majorBidi" w:hAnsiTheme="majorBidi" w:cstheme="majorBidi"/>
          <w:color w:val="000000"/>
          <w:sz w:val="20"/>
          <w:lang w:val="en-IN" w:bidi="hi-IN"/>
        </w:rPr>
      </w:pPr>
      <w:r w:rsidRPr="002E34CC">
        <w:rPr>
          <w:rFonts w:asciiTheme="majorBidi" w:hAnsiTheme="majorBidi" w:cstheme="majorBidi"/>
          <w:color w:val="000000"/>
          <w:sz w:val="20"/>
          <w:lang w:val="en-IN" w:bidi="hi-IN"/>
        </w:rPr>
        <w:t>To impart knowledge of the basic concepts and modern trends in Social Psychology</w:t>
      </w:r>
    </w:p>
    <w:p w14:paraId="5C192CB2" w14:textId="77777777" w:rsidR="005D1245" w:rsidRPr="002E34CC" w:rsidRDefault="005D1245" w:rsidP="005D1245">
      <w:pPr>
        <w:pStyle w:val="ListParagraph"/>
        <w:numPr>
          <w:ilvl w:val="0"/>
          <w:numId w:val="7"/>
        </w:numPr>
        <w:autoSpaceDE w:val="0"/>
        <w:autoSpaceDN w:val="0"/>
        <w:adjustRightInd w:val="0"/>
        <w:spacing w:line="240" w:lineRule="auto"/>
        <w:jc w:val="both"/>
        <w:rPr>
          <w:rFonts w:asciiTheme="majorBidi" w:hAnsiTheme="majorBidi" w:cstheme="majorBidi"/>
          <w:color w:val="000000"/>
          <w:sz w:val="20"/>
          <w:lang w:val="en-IN" w:bidi="hi-IN"/>
        </w:rPr>
      </w:pPr>
      <w:r w:rsidRPr="002E34CC">
        <w:rPr>
          <w:rFonts w:asciiTheme="majorBidi" w:hAnsiTheme="majorBidi" w:cstheme="majorBidi"/>
          <w:color w:val="000000"/>
          <w:sz w:val="20"/>
          <w:lang w:val="en-IN" w:bidi="hi-IN"/>
        </w:rPr>
        <w:t>To foster interest in Social Psychology as a field of study and research</w:t>
      </w:r>
    </w:p>
    <w:p w14:paraId="4CD49A54" w14:textId="77777777" w:rsidR="005D1245" w:rsidRPr="002E34CC" w:rsidRDefault="005D1245" w:rsidP="005D1245">
      <w:pPr>
        <w:pStyle w:val="ListParagraph"/>
        <w:numPr>
          <w:ilvl w:val="0"/>
          <w:numId w:val="7"/>
        </w:numPr>
        <w:autoSpaceDE w:val="0"/>
        <w:autoSpaceDN w:val="0"/>
        <w:adjustRightInd w:val="0"/>
        <w:spacing w:line="240" w:lineRule="auto"/>
        <w:jc w:val="both"/>
        <w:rPr>
          <w:rFonts w:asciiTheme="majorBidi" w:hAnsiTheme="majorBidi" w:cstheme="majorBidi"/>
          <w:color w:val="000000"/>
          <w:sz w:val="20"/>
          <w:lang w:val="en-IN" w:bidi="hi-IN"/>
        </w:rPr>
      </w:pPr>
      <w:r w:rsidRPr="002E34CC">
        <w:rPr>
          <w:rFonts w:asciiTheme="majorBidi" w:hAnsiTheme="majorBidi" w:cstheme="majorBidi"/>
          <w:color w:val="000000"/>
          <w:sz w:val="20"/>
          <w:lang w:val="en-IN" w:bidi="hi-IN"/>
        </w:rPr>
        <w:t>To make the students aware of the applications of the various concepts in Social Psychology in the Indian context</w:t>
      </w:r>
    </w:p>
    <w:p w14:paraId="1331776A" w14:textId="77777777" w:rsidR="005D1245" w:rsidRPr="00BC4FCF" w:rsidRDefault="005D1245" w:rsidP="005D1245">
      <w:pPr>
        <w:autoSpaceDE w:val="0"/>
        <w:autoSpaceDN w:val="0"/>
        <w:adjustRightInd w:val="0"/>
        <w:spacing w:after="0" w:line="240" w:lineRule="auto"/>
        <w:jc w:val="both"/>
        <w:rPr>
          <w:rFonts w:asciiTheme="majorBidi" w:hAnsiTheme="majorBidi" w:cstheme="majorBidi"/>
          <w:b/>
          <w:bCs/>
        </w:rPr>
      </w:pPr>
      <w:r w:rsidRPr="00BC4FCF">
        <w:rPr>
          <w:rFonts w:ascii="Times New Roman" w:hAnsi="Times New Roman" w:cs="Times New Roman"/>
          <w:b/>
          <w:bCs/>
          <w:u w:val="single"/>
          <w:lang w:val="en-IN" w:bidi="hi-IN"/>
        </w:rPr>
        <w:t>Course Content:</w:t>
      </w:r>
    </w:p>
    <w:p w14:paraId="6BBECA63" w14:textId="77777777" w:rsidR="005D1245" w:rsidRPr="002E34CC" w:rsidRDefault="005D1245" w:rsidP="005D1245">
      <w:pPr>
        <w:autoSpaceDE w:val="0"/>
        <w:autoSpaceDN w:val="0"/>
        <w:adjustRightInd w:val="0"/>
        <w:spacing w:after="0" w:line="240" w:lineRule="auto"/>
        <w:jc w:val="both"/>
        <w:rPr>
          <w:rFonts w:asciiTheme="majorBidi" w:hAnsiTheme="majorBidi" w:cstheme="majorBidi"/>
          <w:b/>
          <w:bCs/>
        </w:rPr>
      </w:pPr>
      <w:r w:rsidRPr="002E34CC">
        <w:rPr>
          <w:rFonts w:asciiTheme="majorBidi" w:hAnsiTheme="majorBidi" w:cstheme="majorBidi"/>
          <w:b/>
          <w:bCs/>
        </w:rPr>
        <w:t xml:space="preserve">UNIT </w:t>
      </w:r>
      <w:r>
        <w:rPr>
          <w:rFonts w:asciiTheme="majorBidi" w:hAnsiTheme="majorBidi" w:cstheme="majorBidi"/>
          <w:b/>
          <w:bCs/>
        </w:rPr>
        <w:t>I</w:t>
      </w:r>
      <w:r w:rsidRPr="002E34CC">
        <w:rPr>
          <w:rFonts w:asciiTheme="majorBidi" w:hAnsiTheme="majorBidi" w:cstheme="majorBidi"/>
          <w:b/>
          <w:bCs/>
        </w:rPr>
        <w:t>: The Field of Social Psychology</w:t>
      </w:r>
    </w:p>
    <w:p w14:paraId="1167309A" w14:textId="77777777" w:rsidR="005D1245" w:rsidRPr="00ED22E7" w:rsidRDefault="005D1245" w:rsidP="009C36E7">
      <w:pPr>
        <w:pStyle w:val="ListParagraph"/>
        <w:numPr>
          <w:ilvl w:val="0"/>
          <w:numId w:val="94"/>
        </w:numPr>
        <w:autoSpaceDE w:val="0"/>
        <w:autoSpaceDN w:val="0"/>
        <w:adjustRightInd w:val="0"/>
        <w:spacing w:after="0" w:line="240" w:lineRule="auto"/>
        <w:jc w:val="both"/>
        <w:rPr>
          <w:rFonts w:asciiTheme="majorBidi" w:hAnsiTheme="majorBidi" w:cstheme="majorBidi"/>
          <w:bCs/>
        </w:rPr>
      </w:pPr>
      <w:r w:rsidRPr="00ED22E7">
        <w:rPr>
          <w:rFonts w:asciiTheme="majorBidi" w:hAnsiTheme="majorBidi" w:cstheme="majorBidi"/>
          <w:bCs/>
        </w:rPr>
        <w:t>Social Psychology: what it is and what it does</w:t>
      </w:r>
    </w:p>
    <w:p w14:paraId="3EC04881" w14:textId="77777777" w:rsidR="005D1245" w:rsidRPr="00ED22E7" w:rsidRDefault="005D1245" w:rsidP="009C36E7">
      <w:pPr>
        <w:pStyle w:val="ListParagraph"/>
        <w:numPr>
          <w:ilvl w:val="0"/>
          <w:numId w:val="94"/>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Methods of social psychology</w:t>
      </w:r>
    </w:p>
    <w:p w14:paraId="2FF51BBE" w14:textId="13572C98" w:rsidR="005D1245" w:rsidRPr="005D1245" w:rsidRDefault="005D1245" w:rsidP="009C36E7">
      <w:pPr>
        <w:pStyle w:val="ListParagraph"/>
        <w:numPr>
          <w:ilvl w:val="0"/>
          <w:numId w:val="94"/>
        </w:numPr>
        <w:autoSpaceDE w:val="0"/>
        <w:autoSpaceDN w:val="0"/>
        <w:adjustRightInd w:val="0"/>
        <w:spacing w:line="240" w:lineRule="auto"/>
        <w:jc w:val="both"/>
        <w:rPr>
          <w:rFonts w:asciiTheme="majorBidi" w:hAnsiTheme="majorBidi" w:cstheme="majorBidi"/>
          <w:bCs/>
        </w:rPr>
      </w:pPr>
      <w:r w:rsidRPr="00ED22E7">
        <w:rPr>
          <w:rFonts w:asciiTheme="majorBidi" w:hAnsiTheme="majorBidi" w:cstheme="majorBidi"/>
          <w:bCs/>
        </w:rPr>
        <w:t>The role of theory in Social Psychology</w:t>
      </w:r>
    </w:p>
    <w:p w14:paraId="69361F03" w14:textId="77777777" w:rsidR="005D1245" w:rsidRPr="002E34CC" w:rsidRDefault="005D1245" w:rsidP="005D1245">
      <w:pPr>
        <w:autoSpaceDE w:val="0"/>
        <w:autoSpaceDN w:val="0"/>
        <w:adjustRightInd w:val="0"/>
        <w:spacing w:after="0" w:line="240" w:lineRule="auto"/>
        <w:jc w:val="both"/>
        <w:rPr>
          <w:rFonts w:asciiTheme="majorBidi" w:hAnsiTheme="majorBidi" w:cstheme="majorBidi"/>
          <w:b/>
          <w:bCs/>
        </w:rPr>
      </w:pPr>
      <w:r w:rsidRPr="002E34CC">
        <w:rPr>
          <w:rFonts w:asciiTheme="majorBidi" w:hAnsiTheme="majorBidi" w:cstheme="majorBidi"/>
          <w:b/>
          <w:bCs/>
        </w:rPr>
        <w:t xml:space="preserve">UNIT </w:t>
      </w:r>
      <w:r>
        <w:rPr>
          <w:rFonts w:asciiTheme="majorBidi" w:hAnsiTheme="majorBidi" w:cstheme="majorBidi"/>
          <w:b/>
          <w:bCs/>
        </w:rPr>
        <w:t>II</w:t>
      </w:r>
      <w:r w:rsidRPr="002E34CC">
        <w:rPr>
          <w:rFonts w:asciiTheme="majorBidi" w:hAnsiTheme="majorBidi" w:cstheme="majorBidi"/>
          <w:b/>
          <w:bCs/>
        </w:rPr>
        <w:t>: Social Cognition</w:t>
      </w:r>
      <w:r>
        <w:rPr>
          <w:rFonts w:asciiTheme="majorBidi" w:hAnsiTheme="majorBidi" w:cstheme="majorBidi"/>
          <w:b/>
          <w:bCs/>
        </w:rPr>
        <w:t xml:space="preserve"> &amp; Perception</w:t>
      </w:r>
    </w:p>
    <w:p w14:paraId="5C50B1DF" w14:textId="77777777" w:rsidR="005D1245" w:rsidRDefault="005D1245" w:rsidP="009C36E7">
      <w:pPr>
        <w:pStyle w:val="ListParagraph"/>
        <w:numPr>
          <w:ilvl w:val="0"/>
          <w:numId w:val="95"/>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 xml:space="preserve">Social and person perception  </w:t>
      </w:r>
    </w:p>
    <w:p w14:paraId="1EC4948D" w14:textId="77777777" w:rsidR="005D1245" w:rsidRPr="00ED22E7" w:rsidRDefault="005D1245" w:rsidP="009C36E7">
      <w:pPr>
        <w:pStyle w:val="ListParagraph"/>
        <w:numPr>
          <w:ilvl w:val="0"/>
          <w:numId w:val="95"/>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Determinants of person perception</w:t>
      </w:r>
    </w:p>
    <w:p w14:paraId="7683A535" w14:textId="6D612D1C" w:rsidR="005D1245" w:rsidRPr="00ED22E7" w:rsidRDefault="005D1245" w:rsidP="009C36E7">
      <w:pPr>
        <w:pStyle w:val="ListParagraph"/>
        <w:numPr>
          <w:ilvl w:val="0"/>
          <w:numId w:val="95"/>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Theories of social perception-</w:t>
      </w:r>
      <w:proofErr w:type="spellStart"/>
      <w:r>
        <w:rPr>
          <w:rFonts w:asciiTheme="majorBidi" w:hAnsiTheme="majorBidi" w:cstheme="majorBidi"/>
          <w:bCs/>
        </w:rPr>
        <w:t>fectinger’s</w:t>
      </w:r>
      <w:proofErr w:type="spellEnd"/>
      <w:r>
        <w:rPr>
          <w:rFonts w:asciiTheme="majorBidi" w:hAnsiTheme="majorBidi" w:cstheme="majorBidi"/>
          <w:bCs/>
        </w:rPr>
        <w:t xml:space="preserve"> social comparison theory and </w:t>
      </w:r>
      <w:proofErr w:type="spellStart"/>
      <w:r>
        <w:rPr>
          <w:rFonts w:asciiTheme="majorBidi" w:hAnsiTheme="majorBidi" w:cstheme="majorBidi"/>
          <w:bCs/>
        </w:rPr>
        <w:t>Bem’s</w:t>
      </w:r>
      <w:proofErr w:type="spellEnd"/>
      <w:r>
        <w:rPr>
          <w:rFonts w:asciiTheme="majorBidi" w:hAnsiTheme="majorBidi" w:cstheme="majorBidi"/>
          <w:bCs/>
        </w:rPr>
        <w:t xml:space="preserve"> self-attribution theory</w:t>
      </w:r>
    </w:p>
    <w:p w14:paraId="3365E71A" w14:textId="77777777" w:rsidR="005D1245" w:rsidRDefault="005D1245" w:rsidP="009C36E7">
      <w:pPr>
        <w:pStyle w:val="ListParagraph"/>
        <w:numPr>
          <w:ilvl w:val="0"/>
          <w:numId w:val="95"/>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 xml:space="preserve">Nature of interpersonal behaviors  </w:t>
      </w:r>
    </w:p>
    <w:p w14:paraId="675FAC3B" w14:textId="77777777" w:rsidR="005D1245" w:rsidRDefault="005D1245" w:rsidP="005D1245">
      <w:pPr>
        <w:autoSpaceDE w:val="0"/>
        <w:autoSpaceDN w:val="0"/>
        <w:adjustRightInd w:val="0"/>
        <w:spacing w:after="0" w:line="240" w:lineRule="auto"/>
        <w:ind w:left="360"/>
        <w:jc w:val="both"/>
        <w:rPr>
          <w:rFonts w:asciiTheme="majorBidi" w:hAnsiTheme="majorBidi" w:cstheme="majorBidi"/>
          <w:bCs/>
        </w:rPr>
      </w:pPr>
    </w:p>
    <w:p w14:paraId="5C5F40D4" w14:textId="77777777" w:rsidR="005D1245" w:rsidRPr="005D1245" w:rsidRDefault="005D1245" w:rsidP="005D1245">
      <w:pPr>
        <w:autoSpaceDE w:val="0"/>
        <w:autoSpaceDN w:val="0"/>
        <w:adjustRightInd w:val="0"/>
        <w:spacing w:after="0" w:line="240" w:lineRule="auto"/>
        <w:jc w:val="both"/>
        <w:rPr>
          <w:rFonts w:asciiTheme="majorBidi" w:hAnsiTheme="majorBidi" w:cstheme="majorBidi"/>
          <w:b/>
          <w:bCs/>
        </w:rPr>
      </w:pPr>
      <w:r w:rsidRPr="005D1245">
        <w:rPr>
          <w:rFonts w:asciiTheme="majorBidi" w:hAnsiTheme="majorBidi" w:cstheme="majorBidi"/>
          <w:b/>
          <w:bCs/>
        </w:rPr>
        <w:t>UNIT-III</w:t>
      </w:r>
    </w:p>
    <w:p w14:paraId="4D46E659" w14:textId="77777777" w:rsidR="005D1245" w:rsidRPr="00ED22E7" w:rsidRDefault="005D1245" w:rsidP="009C36E7">
      <w:pPr>
        <w:pStyle w:val="ListParagraph"/>
        <w:numPr>
          <w:ilvl w:val="0"/>
          <w:numId w:val="96"/>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 xml:space="preserve">Social cognition and characteristics of social cognition </w:t>
      </w:r>
    </w:p>
    <w:p w14:paraId="33FFBC4D" w14:textId="77777777" w:rsidR="005D1245" w:rsidRPr="00DC4A03" w:rsidRDefault="005D1245" w:rsidP="009C36E7">
      <w:pPr>
        <w:pStyle w:val="ListParagraph"/>
        <w:numPr>
          <w:ilvl w:val="0"/>
          <w:numId w:val="96"/>
        </w:numPr>
        <w:autoSpaceDE w:val="0"/>
        <w:autoSpaceDN w:val="0"/>
        <w:adjustRightInd w:val="0"/>
        <w:spacing w:after="0" w:line="240" w:lineRule="auto"/>
        <w:jc w:val="both"/>
        <w:rPr>
          <w:rFonts w:asciiTheme="majorBidi" w:hAnsiTheme="majorBidi" w:cstheme="majorBidi"/>
          <w:b/>
          <w:bCs/>
        </w:rPr>
      </w:pPr>
      <w:r w:rsidRPr="00DC4A03">
        <w:rPr>
          <w:rFonts w:asciiTheme="majorBidi" w:hAnsiTheme="majorBidi" w:cstheme="majorBidi"/>
          <w:bCs/>
        </w:rPr>
        <w:t>Affect and Cognition: how feelings shape thought and thought shapes feelings</w:t>
      </w:r>
    </w:p>
    <w:p w14:paraId="74E792E3" w14:textId="77777777" w:rsidR="005D1245" w:rsidRPr="00ED22E7" w:rsidRDefault="005D1245" w:rsidP="009C36E7">
      <w:pPr>
        <w:pStyle w:val="ListParagraph"/>
        <w:numPr>
          <w:ilvl w:val="0"/>
          <w:numId w:val="96"/>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Strategies of social cognition</w:t>
      </w:r>
    </w:p>
    <w:p w14:paraId="72FB0227" w14:textId="77777777" w:rsidR="005D1245" w:rsidRPr="00ED22E7" w:rsidRDefault="005D1245" w:rsidP="009C36E7">
      <w:pPr>
        <w:pStyle w:val="ListParagraph"/>
        <w:numPr>
          <w:ilvl w:val="0"/>
          <w:numId w:val="96"/>
        </w:numPr>
        <w:autoSpaceDE w:val="0"/>
        <w:autoSpaceDN w:val="0"/>
        <w:adjustRightInd w:val="0"/>
        <w:spacing w:after="0" w:line="240" w:lineRule="auto"/>
        <w:jc w:val="both"/>
        <w:rPr>
          <w:rFonts w:asciiTheme="majorBidi" w:hAnsiTheme="majorBidi" w:cstheme="majorBidi"/>
          <w:bCs/>
        </w:rPr>
      </w:pPr>
      <w:r w:rsidRPr="00ED22E7">
        <w:rPr>
          <w:rFonts w:asciiTheme="majorBidi" w:hAnsiTheme="majorBidi" w:cstheme="majorBidi"/>
          <w:bCs/>
        </w:rPr>
        <w:t>Attribution: Understanding the Causes of Others’ Behaviour</w:t>
      </w:r>
    </w:p>
    <w:p w14:paraId="228E7D64" w14:textId="77777777" w:rsidR="005D1245" w:rsidRPr="00ED22E7" w:rsidRDefault="005D1245" w:rsidP="009C36E7">
      <w:pPr>
        <w:pStyle w:val="ListParagraph"/>
        <w:numPr>
          <w:ilvl w:val="0"/>
          <w:numId w:val="96"/>
        </w:numPr>
        <w:autoSpaceDE w:val="0"/>
        <w:autoSpaceDN w:val="0"/>
        <w:adjustRightInd w:val="0"/>
        <w:spacing w:line="240" w:lineRule="auto"/>
        <w:jc w:val="both"/>
        <w:rPr>
          <w:rFonts w:asciiTheme="majorBidi" w:hAnsiTheme="majorBidi" w:cstheme="majorBidi"/>
          <w:bCs/>
        </w:rPr>
      </w:pPr>
      <w:r w:rsidRPr="00ED22E7">
        <w:rPr>
          <w:rFonts w:asciiTheme="majorBidi" w:hAnsiTheme="majorBidi" w:cstheme="majorBidi"/>
          <w:bCs/>
        </w:rPr>
        <w:t>Impression Formation and Impression Management</w:t>
      </w:r>
    </w:p>
    <w:p w14:paraId="4F6D3C78" w14:textId="77777777" w:rsidR="005D1245" w:rsidRPr="002E34CC" w:rsidRDefault="005D1245" w:rsidP="005D1245">
      <w:pPr>
        <w:autoSpaceDE w:val="0"/>
        <w:autoSpaceDN w:val="0"/>
        <w:adjustRightInd w:val="0"/>
        <w:spacing w:after="0" w:line="240" w:lineRule="auto"/>
        <w:jc w:val="both"/>
        <w:rPr>
          <w:rFonts w:asciiTheme="majorBidi" w:hAnsiTheme="majorBidi" w:cstheme="majorBidi"/>
          <w:b/>
          <w:bCs/>
        </w:rPr>
      </w:pPr>
      <w:r w:rsidRPr="002E34CC">
        <w:rPr>
          <w:rFonts w:asciiTheme="majorBidi" w:hAnsiTheme="majorBidi" w:cstheme="majorBidi"/>
          <w:b/>
          <w:bCs/>
        </w:rPr>
        <w:t xml:space="preserve">UNIT </w:t>
      </w:r>
      <w:r>
        <w:rPr>
          <w:rFonts w:asciiTheme="majorBidi" w:hAnsiTheme="majorBidi" w:cstheme="majorBidi"/>
          <w:b/>
          <w:bCs/>
        </w:rPr>
        <w:t>IV</w:t>
      </w:r>
      <w:r w:rsidRPr="002E34CC">
        <w:rPr>
          <w:rFonts w:asciiTheme="majorBidi" w:hAnsiTheme="majorBidi" w:cstheme="majorBidi"/>
          <w:b/>
          <w:bCs/>
        </w:rPr>
        <w:t>: Attitudes</w:t>
      </w:r>
    </w:p>
    <w:p w14:paraId="2CB5AAF3" w14:textId="77777777" w:rsidR="005D1245" w:rsidRPr="00F14241" w:rsidRDefault="005D1245" w:rsidP="009C36E7">
      <w:pPr>
        <w:pStyle w:val="ListParagraph"/>
        <w:numPr>
          <w:ilvl w:val="0"/>
          <w:numId w:val="97"/>
        </w:numPr>
        <w:autoSpaceDE w:val="0"/>
        <w:autoSpaceDN w:val="0"/>
        <w:adjustRightInd w:val="0"/>
        <w:spacing w:after="0" w:line="240" w:lineRule="auto"/>
        <w:jc w:val="both"/>
        <w:rPr>
          <w:rFonts w:asciiTheme="majorBidi" w:hAnsiTheme="majorBidi" w:cstheme="majorBidi"/>
          <w:bCs/>
        </w:rPr>
      </w:pPr>
      <w:r w:rsidRPr="00F14241">
        <w:rPr>
          <w:rFonts w:asciiTheme="majorBidi" w:hAnsiTheme="majorBidi" w:cstheme="majorBidi"/>
          <w:bCs/>
        </w:rPr>
        <w:t>Attitude Formation: How Attitudes Develop. When and why do Attitudes Influence Behaviour?</w:t>
      </w:r>
    </w:p>
    <w:p w14:paraId="506C0092" w14:textId="77777777" w:rsidR="005D1245" w:rsidRPr="00ED22E7" w:rsidRDefault="005D1245" w:rsidP="009C36E7">
      <w:pPr>
        <w:pStyle w:val="ListParagraph"/>
        <w:numPr>
          <w:ilvl w:val="0"/>
          <w:numId w:val="97"/>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 xml:space="preserve">Dimension of attitude </w:t>
      </w:r>
      <w:r w:rsidRPr="00ED22E7">
        <w:rPr>
          <w:rFonts w:asciiTheme="majorBidi" w:hAnsiTheme="majorBidi" w:cstheme="majorBidi"/>
          <w:bCs/>
        </w:rPr>
        <w:t>How do attitudes guide behaviors?</w:t>
      </w:r>
    </w:p>
    <w:p w14:paraId="5A5EC824" w14:textId="77777777" w:rsidR="005D1245" w:rsidRPr="00F14241" w:rsidRDefault="005D1245" w:rsidP="009C36E7">
      <w:pPr>
        <w:pStyle w:val="ListParagraph"/>
        <w:numPr>
          <w:ilvl w:val="0"/>
          <w:numId w:val="97"/>
        </w:numPr>
        <w:autoSpaceDE w:val="0"/>
        <w:autoSpaceDN w:val="0"/>
        <w:adjustRightInd w:val="0"/>
        <w:spacing w:after="0" w:line="240" w:lineRule="auto"/>
        <w:jc w:val="both"/>
        <w:rPr>
          <w:rFonts w:asciiTheme="majorBidi" w:hAnsiTheme="majorBidi" w:cstheme="majorBidi"/>
          <w:bCs/>
        </w:rPr>
      </w:pPr>
      <w:r>
        <w:rPr>
          <w:rFonts w:asciiTheme="majorBidi" w:hAnsiTheme="majorBidi" w:cstheme="majorBidi"/>
          <w:bCs/>
        </w:rPr>
        <w:t>Measurements of attitude and resistance to attitude change</w:t>
      </w:r>
    </w:p>
    <w:p w14:paraId="0130E486" w14:textId="77777777" w:rsidR="005D1245" w:rsidRPr="00ED22E7" w:rsidRDefault="005D1245" w:rsidP="009C36E7">
      <w:pPr>
        <w:pStyle w:val="ListParagraph"/>
        <w:numPr>
          <w:ilvl w:val="0"/>
          <w:numId w:val="97"/>
        </w:numPr>
        <w:autoSpaceDE w:val="0"/>
        <w:autoSpaceDN w:val="0"/>
        <w:adjustRightInd w:val="0"/>
        <w:spacing w:line="240" w:lineRule="auto"/>
        <w:jc w:val="both"/>
        <w:rPr>
          <w:rFonts w:asciiTheme="majorBidi" w:hAnsiTheme="majorBidi" w:cstheme="majorBidi"/>
          <w:bCs/>
        </w:rPr>
      </w:pPr>
      <w:r w:rsidRPr="00ED22E7">
        <w:rPr>
          <w:rFonts w:asciiTheme="majorBidi" w:hAnsiTheme="majorBidi" w:cstheme="majorBidi"/>
          <w:bCs/>
        </w:rPr>
        <w:t xml:space="preserve">Cognitive Dissonance: What it is and how </w:t>
      </w:r>
      <w:r>
        <w:rPr>
          <w:rFonts w:asciiTheme="majorBidi" w:hAnsiTheme="majorBidi" w:cstheme="majorBidi"/>
          <w:bCs/>
        </w:rPr>
        <w:t xml:space="preserve">do </w:t>
      </w:r>
      <w:r w:rsidRPr="00ED22E7">
        <w:rPr>
          <w:rFonts w:asciiTheme="majorBidi" w:hAnsiTheme="majorBidi" w:cstheme="majorBidi"/>
          <w:bCs/>
        </w:rPr>
        <w:t>we manage it?</w:t>
      </w:r>
    </w:p>
    <w:p w14:paraId="4BBB9B2E" w14:textId="77777777" w:rsidR="005D1245" w:rsidRPr="00ED22E7" w:rsidRDefault="005D1245" w:rsidP="005D1245">
      <w:pPr>
        <w:autoSpaceDE w:val="0"/>
        <w:autoSpaceDN w:val="0"/>
        <w:adjustRightInd w:val="0"/>
        <w:spacing w:after="0" w:line="240" w:lineRule="auto"/>
        <w:jc w:val="both"/>
        <w:rPr>
          <w:rFonts w:asciiTheme="majorBidi" w:eastAsia="Times New Roman" w:hAnsiTheme="majorBidi" w:cstheme="majorBidi"/>
          <w:b/>
        </w:rPr>
      </w:pPr>
      <w:r w:rsidRPr="00ED22E7">
        <w:rPr>
          <w:rFonts w:asciiTheme="majorBidi" w:eastAsia="Times New Roman" w:hAnsiTheme="majorBidi" w:cstheme="majorBidi"/>
          <w:b/>
        </w:rPr>
        <w:t xml:space="preserve">UNIT </w:t>
      </w:r>
      <w:r>
        <w:rPr>
          <w:rFonts w:asciiTheme="majorBidi" w:eastAsia="Times New Roman" w:hAnsiTheme="majorBidi" w:cstheme="majorBidi"/>
          <w:b/>
        </w:rPr>
        <w:t>V</w:t>
      </w:r>
      <w:r w:rsidRPr="00ED22E7">
        <w:rPr>
          <w:rFonts w:asciiTheme="majorBidi" w:eastAsia="Times New Roman" w:hAnsiTheme="majorBidi" w:cstheme="majorBidi"/>
          <w:b/>
        </w:rPr>
        <w:t>: Groups and Individuals</w:t>
      </w:r>
    </w:p>
    <w:p w14:paraId="773D1DE2" w14:textId="483C2996" w:rsidR="005D1245" w:rsidRPr="00F14241" w:rsidRDefault="005D1245" w:rsidP="009C36E7">
      <w:pPr>
        <w:pStyle w:val="ListParagraph"/>
        <w:numPr>
          <w:ilvl w:val="0"/>
          <w:numId w:val="98"/>
        </w:numPr>
        <w:autoSpaceDE w:val="0"/>
        <w:autoSpaceDN w:val="0"/>
        <w:adjustRightInd w:val="0"/>
        <w:spacing w:after="0" w:line="240" w:lineRule="auto"/>
        <w:jc w:val="both"/>
        <w:rPr>
          <w:rFonts w:asciiTheme="majorBidi" w:eastAsia="Times New Roman" w:hAnsiTheme="majorBidi" w:cstheme="majorBidi"/>
        </w:rPr>
      </w:pPr>
      <w:r w:rsidRPr="00F14241">
        <w:rPr>
          <w:rFonts w:asciiTheme="majorBidi" w:eastAsia="Times New Roman" w:hAnsiTheme="majorBidi" w:cstheme="majorBidi"/>
        </w:rPr>
        <w:t xml:space="preserve">Groups: </w:t>
      </w:r>
      <w:r>
        <w:rPr>
          <w:rFonts w:asciiTheme="majorBidi" w:eastAsia="Times New Roman" w:hAnsiTheme="majorBidi" w:cstheme="majorBidi"/>
        </w:rPr>
        <w:t xml:space="preserve">what is a social group. </w:t>
      </w:r>
      <w:r w:rsidRPr="00F14241">
        <w:rPr>
          <w:rFonts w:asciiTheme="majorBidi" w:eastAsia="Times New Roman" w:hAnsiTheme="majorBidi" w:cstheme="majorBidi"/>
        </w:rPr>
        <w:t>The benefits of joining</w:t>
      </w:r>
      <w:r>
        <w:rPr>
          <w:rFonts w:asciiTheme="majorBidi" w:eastAsia="Times New Roman" w:hAnsiTheme="majorBidi" w:cstheme="majorBidi"/>
        </w:rPr>
        <w:t xml:space="preserve"> social group and </w:t>
      </w:r>
      <w:r w:rsidRPr="00F14241">
        <w:rPr>
          <w:rFonts w:asciiTheme="majorBidi" w:eastAsia="Times New Roman" w:hAnsiTheme="majorBidi" w:cstheme="majorBidi"/>
        </w:rPr>
        <w:t>what groups do for us</w:t>
      </w:r>
    </w:p>
    <w:p w14:paraId="7EB05B29" w14:textId="77777777" w:rsidR="005D1245" w:rsidRPr="00ED22E7" w:rsidRDefault="005D1245" w:rsidP="009C36E7">
      <w:pPr>
        <w:pStyle w:val="ListParagraph"/>
        <w:numPr>
          <w:ilvl w:val="0"/>
          <w:numId w:val="98"/>
        </w:numPr>
        <w:autoSpaceDE w:val="0"/>
        <w:autoSpaceDN w:val="0"/>
        <w:adjustRightInd w:val="0"/>
        <w:spacing w:after="0" w:line="240" w:lineRule="auto"/>
        <w:jc w:val="both"/>
        <w:rPr>
          <w:rFonts w:asciiTheme="majorBidi" w:eastAsia="Times New Roman" w:hAnsiTheme="majorBidi" w:cstheme="majorBidi"/>
        </w:rPr>
      </w:pPr>
      <w:r>
        <w:rPr>
          <w:rFonts w:asciiTheme="majorBidi" w:eastAsia="Times New Roman" w:hAnsiTheme="majorBidi" w:cstheme="majorBidi"/>
        </w:rPr>
        <w:t>Methods of studying group structure and group function</w:t>
      </w:r>
    </w:p>
    <w:p w14:paraId="4EA64208" w14:textId="77777777" w:rsidR="005D1245" w:rsidRPr="00F14241" w:rsidRDefault="005D1245" w:rsidP="009C36E7">
      <w:pPr>
        <w:pStyle w:val="ListParagraph"/>
        <w:numPr>
          <w:ilvl w:val="0"/>
          <w:numId w:val="98"/>
        </w:numPr>
        <w:autoSpaceDE w:val="0"/>
        <w:autoSpaceDN w:val="0"/>
        <w:adjustRightInd w:val="0"/>
        <w:spacing w:after="0" w:line="240" w:lineRule="auto"/>
        <w:jc w:val="both"/>
        <w:rPr>
          <w:rFonts w:asciiTheme="majorBidi" w:eastAsia="Times New Roman" w:hAnsiTheme="majorBidi" w:cstheme="majorBidi"/>
        </w:rPr>
      </w:pPr>
      <w:r>
        <w:rPr>
          <w:rFonts w:asciiTheme="majorBidi" w:eastAsia="Times New Roman" w:hAnsiTheme="majorBidi" w:cstheme="majorBidi"/>
        </w:rPr>
        <w:t>Group effectiveness---meaning, determinants and interactional factor</w:t>
      </w:r>
    </w:p>
    <w:p w14:paraId="459CB909" w14:textId="77777777" w:rsidR="005D1245" w:rsidRDefault="005D1245" w:rsidP="009C36E7">
      <w:pPr>
        <w:pStyle w:val="ListParagraph"/>
        <w:numPr>
          <w:ilvl w:val="0"/>
          <w:numId w:val="98"/>
        </w:numPr>
        <w:autoSpaceDE w:val="0"/>
        <w:autoSpaceDN w:val="0"/>
        <w:adjustRightInd w:val="0"/>
        <w:spacing w:line="240" w:lineRule="auto"/>
        <w:jc w:val="both"/>
        <w:rPr>
          <w:rFonts w:asciiTheme="majorBidi" w:eastAsia="Times New Roman" w:hAnsiTheme="majorBidi" w:cstheme="majorBidi"/>
        </w:rPr>
      </w:pPr>
      <w:r w:rsidRPr="00ED22E7">
        <w:rPr>
          <w:rFonts w:asciiTheme="majorBidi" w:eastAsia="Times New Roman" w:hAnsiTheme="majorBidi" w:cstheme="majorBidi"/>
        </w:rPr>
        <w:t>Decision Making by Groups:</w:t>
      </w:r>
      <w:r>
        <w:rPr>
          <w:rFonts w:asciiTheme="majorBidi" w:eastAsia="Times New Roman" w:hAnsiTheme="majorBidi" w:cstheme="majorBidi"/>
        </w:rPr>
        <w:t xml:space="preserve"> Approaches, models of decision making</w:t>
      </w:r>
    </w:p>
    <w:p w14:paraId="70C3B0F1" w14:textId="77777777" w:rsidR="005D1245" w:rsidRPr="00ED22E7" w:rsidRDefault="005D1245" w:rsidP="009C36E7">
      <w:pPr>
        <w:pStyle w:val="ListParagraph"/>
        <w:numPr>
          <w:ilvl w:val="0"/>
          <w:numId w:val="98"/>
        </w:numPr>
        <w:autoSpaceDE w:val="0"/>
        <w:autoSpaceDN w:val="0"/>
        <w:adjustRightInd w:val="0"/>
        <w:spacing w:line="240" w:lineRule="auto"/>
        <w:jc w:val="both"/>
        <w:rPr>
          <w:rFonts w:asciiTheme="majorBidi" w:eastAsia="Times New Roman" w:hAnsiTheme="majorBidi" w:cstheme="majorBidi"/>
        </w:rPr>
      </w:pPr>
      <w:r>
        <w:rPr>
          <w:rFonts w:asciiTheme="majorBidi" w:eastAsia="Times New Roman" w:hAnsiTheme="majorBidi" w:cstheme="majorBidi"/>
        </w:rPr>
        <w:t>Rational approach to decision-making and heuristic approach</w:t>
      </w:r>
    </w:p>
    <w:p w14:paraId="1E68001E" w14:textId="77777777" w:rsidR="005D1245" w:rsidRPr="00BC4FCF" w:rsidRDefault="005D1245" w:rsidP="005D1245">
      <w:pPr>
        <w:widowControl w:val="0"/>
        <w:autoSpaceDE w:val="0"/>
        <w:autoSpaceDN w:val="0"/>
        <w:adjustRightInd w:val="0"/>
        <w:spacing w:after="0"/>
        <w:jc w:val="both"/>
        <w:rPr>
          <w:rFonts w:ascii="Times New Roman" w:hAnsi="Times New Roman" w:cs="Times New Roman"/>
          <w:b/>
          <w:bCs/>
          <w:color w:val="000000"/>
          <w:szCs w:val="24"/>
        </w:rPr>
      </w:pPr>
      <w:r w:rsidRPr="00BC4FCF">
        <w:rPr>
          <w:rFonts w:ascii="Times New Roman" w:hAnsi="Times New Roman" w:cs="Times New Roman"/>
          <w:b/>
          <w:bCs/>
          <w:color w:val="000000"/>
          <w:szCs w:val="24"/>
        </w:rPr>
        <w:t xml:space="preserve">Reference Books </w:t>
      </w:r>
    </w:p>
    <w:p w14:paraId="16D94E66" w14:textId="77777777" w:rsidR="005D1245" w:rsidRPr="00ED22E7" w:rsidRDefault="005D1245" w:rsidP="009C36E7">
      <w:pPr>
        <w:pStyle w:val="ListParagraph"/>
        <w:widowControl w:val="0"/>
        <w:numPr>
          <w:ilvl w:val="0"/>
          <w:numId w:val="8"/>
        </w:numPr>
        <w:tabs>
          <w:tab w:val="left" w:pos="948"/>
        </w:tabs>
        <w:autoSpaceDE w:val="0"/>
        <w:autoSpaceDN w:val="0"/>
        <w:spacing w:after="0" w:line="240" w:lineRule="auto"/>
        <w:ind w:right="238"/>
        <w:rPr>
          <w:rFonts w:ascii="Times New Roman" w:hAnsi="Times New Roman" w:cs="Times New Roman"/>
          <w:sz w:val="20"/>
        </w:rPr>
      </w:pPr>
      <w:r w:rsidRPr="00ED22E7">
        <w:rPr>
          <w:rFonts w:ascii="Times New Roman" w:hAnsi="Times New Roman" w:cs="Times New Roman"/>
          <w:sz w:val="20"/>
        </w:rPr>
        <w:t>Aronson,</w:t>
      </w:r>
      <w:r w:rsidRPr="00ED22E7">
        <w:rPr>
          <w:rFonts w:ascii="Times New Roman" w:hAnsi="Times New Roman" w:cs="Times New Roman"/>
          <w:spacing w:val="3"/>
          <w:sz w:val="20"/>
        </w:rPr>
        <w:t xml:space="preserve"> </w:t>
      </w:r>
      <w:r w:rsidRPr="00ED22E7">
        <w:rPr>
          <w:rFonts w:ascii="Times New Roman" w:hAnsi="Times New Roman" w:cs="Times New Roman"/>
          <w:sz w:val="20"/>
        </w:rPr>
        <w:t>E.,</w:t>
      </w:r>
      <w:r w:rsidRPr="00ED22E7">
        <w:rPr>
          <w:rFonts w:ascii="Times New Roman" w:hAnsi="Times New Roman" w:cs="Times New Roman"/>
          <w:spacing w:val="4"/>
          <w:sz w:val="20"/>
        </w:rPr>
        <w:t xml:space="preserve"> </w:t>
      </w:r>
      <w:r w:rsidRPr="00ED22E7">
        <w:rPr>
          <w:rFonts w:ascii="Times New Roman" w:hAnsi="Times New Roman" w:cs="Times New Roman"/>
          <w:sz w:val="20"/>
        </w:rPr>
        <w:t>Wilson,</w:t>
      </w:r>
      <w:r w:rsidRPr="00ED22E7">
        <w:rPr>
          <w:rFonts w:ascii="Times New Roman" w:hAnsi="Times New Roman" w:cs="Times New Roman"/>
          <w:spacing w:val="3"/>
          <w:sz w:val="20"/>
        </w:rPr>
        <w:t xml:space="preserve"> </w:t>
      </w:r>
      <w:r w:rsidRPr="00ED22E7">
        <w:rPr>
          <w:rFonts w:ascii="Times New Roman" w:hAnsi="Times New Roman" w:cs="Times New Roman"/>
          <w:sz w:val="20"/>
        </w:rPr>
        <w:t>T.</w:t>
      </w:r>
      <w:r w:rsidRPr="00ED22E7">
        <w:rPr>
          <w:rFonts w:ascii="Times New Roman" w:hAnsi="Times New Roman" w:cs="Times New Roman"/>
          <w:spacing w:val="4"/>
          <w:sz w:val="20"/>
        </w:rPr>
        <w:t xml:space="preserve"> </w:t>
      </w:r>
      <w:r w:rsidRPr="00ED22E7">
        <w:rPr>
          <w:rFonts w:ascii="Times New Roman" w:hAnsi="Times New Roman" w:cs="Times New Roman"/>
          <w:sz w:val="20"/>
        </w:rPr>
        <w:t>D.,</w:t>
      </w:r>
      <w:r w:rsidRPr="00ED22E7">
        <w:rPr>
          <w:rFonts w:ascii="Times New Roman" w:hAnsi="Times New Roman" w:cs="Times New Roman"/>
          <w:spacing w:val="3"/>
          <w:sz w:val="20"/>
        </w:rPr>
        <w:t xml:space="preserve"> </w:t>
      </w:r>
      <w:r w:rsidRPr="00ED22E7">
        <w:rPr>
          <w:rFonts w:ascii="Times New Roman" w:hAnsi="Times New Roman" w:cs="Times New Roman"/>
          <w:sz w:val="20"/>
        </w:rPr>
        <w:t>&amp;</w:t>
      </w:r>
      <w:r w:rsidRPr="00ED22E7">
        <w:rPr>
          <w:rFonts w:ascii="Times New Roman" w:hAnsi="Times New Roman" w:cs="Times New Roman"/>
          <w:spacing w:val="4"/>
          <w:sz w:val="20"/>
        </w:rPr>
        <w:t xml:space="preserve"> </w:t>
      </w:r>
      <w:proofErr w:type="spellStart"/>
      <w:r w:rsidRPr="00ED22E7">
        <w:rPr>
          <w:rFonts w:ascii="Times New Roman" w:hAnsi="Times New Roman" w:cs="Times New Roman"/>
          <w:sz w:val="20"/>
        </w:rPr>
        <w:t>Akert</w:t>
      </w:r>
      <w:proofErr w:type="spellEnd"/>
      <w:r w:rsidRPr="00ED22E7">
        <w:rPr>
          <w:rFonts w:ascii="Times New Roman" w:hAnsi="Times New Roman" w:cs="Times New Roman"/>
          <w:sz w:val="20"/>
        </w:rPr>
        <w:t>,</w:t>
      </w:r>
      <w:r w:rsidRPr="00ED22E7">
        <w:rPr>
          <w:rFonts w:ascii="Times New Roman" w:hAnsi="Times New Roman" w:cs="Times New Roman"/>
          <w:spacing w:val="3"/>
          <w:sz w:val="20"/>
        </w:rPr>
        <w:t xml:space="preserve"> </w:t>
      </w:r>
      <w:r w:rsidRPr="00ED22E7">
        <w:rPr>
          <w:rFonts w:ascii="Times New Roman" w:hAnsi="Times New Roman" w:cs="Times New Roman"/>
          <w:sz w:val="20"/>
        </w:rPr>
        <w:t>R.</w:t>
      </w:r>
      <w:r w:rsidRPr="00ED22E7">
        <w:rPr>
          <w:rFonts w:ascii="Times New Roman" w:hAnsi="Times New Roman" w:cs="Times New Roman"/>
          <w:spacing w:val="4"/>
          <w:sz w:val="20"/>
        </w:rPr>
        <w:t xml:space="preserve"> </w:t>
      </w:r>
      <w:r w:rsidRPr="00ED22E7">
        <w:rPr>
          <w:rFonts w:ascii="Times New Roman" w:hAnsi="Times New Roman" w:cs="Times New Roman"/>
          <w:sz w:val="20"/>
        </w:rPr>
        <w:t>M.</w:t>
      </w:r>
      <w:r w:rsidRPr="00ED22E7">
        <w:rPr>
          <w:rFonts w:ascii="Times New Roman" w:hAnsi="Times New Roman" w:cs="Times New Roman"/>
          <w:spacing w:val="3"/>
          <w:sz w:val="20"/>
        </w:rPr>
        <w:t xml:space="preserve"> </w:t>
      </w:r>
      <w:r w:rsidRPr="00ED22E7">
        <w:rPr>
          <w:rFonts w:ascii="Times New Roman" w:hAnsi="Times New Roman" w:cs="Times New Roman"/>
          <w:sz w:val="20"/>
        </w:rPr>
        <w:t>(2007).</w:t>
      </w:r>
      <w:r w:rsidRPr="00ED22E7">
        <w:rPr>
          <w:rFonts w:ascii="Times New Roman" w:hAnsi="Times New Roman" w:cs="Times New Roman"/>
          <w:spacing w:val="4"/>
          <w:sz w:val="20"/>
        </w:rPr>
        <w:t xml:space="preserve"> </w:t>
      </w:r>
      <w:r w:rsidRPr="008114DA">
        <w:rPr>
          <w:rFonts w:ascii="Times New Roman" w:hAnsi="Times New Roman" w:cs="Times New Roman"/>
          <w:i/>
          <w:sz w:val="20"/>
        </w:rPr>
        <w:t>Social</w:t>
      </w:r>
      <w:r w:rsidRPr="008114DA">
        <w:rPr>
          <w:rFonts w:ascii="Times New Roman" w:hAnsi="Times New Roman" w:cs="Times New Roman"/>
          <w:i/>
          <w:spacing w:val="3"/>
          <w:sz w:val="20"/>
        </w:rPr>
        <w:t xml:space="preserve"> </w:t>
      </w:r>
      <w:r w:rsidRPr="008114DA">
        <w:rPr>
          <w:rFonts w:ascii="Times New Roman" w:hAnsi="Times New Roman" w:cs="Times New Roman"/>
          <w:i/>
          <w:sz w:val="20"/>
        </w:rPr>
        <w:t>Psychology</w:t>
      </w:r>
      <w:r w:rsidRPr="00ED22E7">
        <w:rPr>
          <w:rFonts w:ascii="Times New Roman" w:hAnsi="Times New Roman" w:cs="Times New Roman"/>
          <w:sz w:val="20"/>
        </w:rPr>
        <w:t>.</w:t>
      </w:r>
      <w:r w:rsidRPr="00ED22E7">
        <w:rPr>
          <w:rFonts w:ascii="Times New Roman" w:hAnsi="Times New Roman" w:cs="Times New Roman"/>
          <w:spacing w:val="5"/>
          <w:sz w:val="20"/>
        </w:rPr>
        <w:t xml:space="preserve"> </w:t>
      </w:r>
      <w:r w:rsidRPr="00ED22E7">
        <w:rPr>
          <w:rFonts w:ascii="Times New Roman" w:hAnsi="Times New Roman" w:cs="Times New Roman"/>
          <w:sz w:val="20"/>
        </w:rPr>
        <w:t>(6</w:t>
      </w:r>
      <w:r w:rsidRPr="00ED22E7">
        <w:rPr>
          <w:rFonts w:ascii="Times New Roman" w:hAnsi="Times New Roman" w:cs="Times New Roman"/>
          <w:sz w:val="20"/>
          <w:vertAlign w:val="superscript"/>
        </w:rPr>
        <w:t>th</w:t>
      </w:r>
      <w:r w:rsidRPr="00ED22E7">
        <w:rPr>
          <w:rFonts w:ascii="Times New Roman" w:hAnsi="Times New Roman" w:cs="Times New Roman"/>
          <w:spacing w:val="4"/>
          <w:sz w:val="20"/>
        </w:rPr>
        <w:t xml:space="preserve"> </w:t>
      </w:r>
      <w:proofErr w:type="spellStart"/>
      <w:r w:rsidRPr="00ED22E7">
        <w:rPr>
          <w:rFonts w:ascii="Times New Roman" w:hAnsi="Times New Roman" w:cs="Times New Roman"/>
          <w:sz w:val="20"/>
        </w:rPr>
        <w:t>ed</w:t>
      </w:r>
      <w:r>
        <w:rPr>
          <w:rFonts w:ascii="Times New Roman" w:hAnsi="Times New Roman" w:cs="Times New Roman"/>
          <w:sz w:val="20"/>
        </w:rPr>
        <w:t>n</w:t>
      </w:r>
      <w:proofErr w:type="spellEnd"/>
      <w:r w:rsidRPr="00ED22E7">
        <w:rPr>
          <w:rFonts w:ascii="Times New Roman" w:hAnsi="Times New Roman" w:cs="Times New Roman"/>
          <w:sz w:val="20"/>
        </w:rPr>
        <w:t>.),</w:t>
      </w:r>
      <w:r w:rsidRPr="00ED22E7">
        <w:rPr>
          <w:rFonts w:ascii="Times New Roman" w:hAnsi="Times New Roman" w:cs="Times New Roman"/>
          <w:spacing w:val="4"/>
          <w:sz w:val="20"/>
        </w:rPr>
        <w:t xml:space="preserve"> </w:t>
      </w:r>
      <w:r w:rsidRPr="00ED22E7">
        <w:rPr>
          <w:rFonts w:ascii="Times New Roman" w:hAnsi="Times New Roman" w:cs="Times New Roman"/>
          <w:sz w:val="20"/>
        </w:rPr>
        <w:t>New</w:t>
      </w:r>
      <w:r w:rsidRPr="00ED22E7">
        <w:rPr>
          <w:rFonts w:ascii="Times New Roman" w:hAnsi="Times New Roman" w:cs="Times New Roman"/>
          <w:spacing w:val="-57"/>
          <w:sz w:val="20"/>
        </w:rPr>
        <w:t xml:space="preserve"> </w:t>
      </w:r>
      <w:r w:rsidRPr="00ED22E7">
        <w:rPr>
          <w:rFonts w:ascii="Times New Roman" w:hAnsi="Times New Roman" w:cs="Times New Roman"/>
          <w:sz w:val="20"/>
        </w:rPr>
        <w:t>Jersey:</w:t>
      </w:r>
      <w:r w:rsidRPr="00ED22E7">
        <w:rPr>
          <w:rFonts w:ascii="Times New Roman" w:hAnsi="Times New Roman" w:cs="Times New Roman"/>
          <w:spacing w:val="-2"/>
          <w:sz w:val="20"/>
        </w:rPr>
        <w:t xml:space="preserve"> </w:t>
      </w:r>
      <w:r w:rsidRPr="00ED22E7">
        <w:rPr>
          <w:rFonts w:ascii="Times New Roman" w:hAnsi="Times New Roman" w:cs="Times New Roman"/>
          <w:sz w:val="20"/>
        </w:rPr>
        <w:t>Pearson</w:t>
      </w:r>
      <w:r w:rsidRPr="00ED22E7">
        <w:rPr>
          <w:rFonts w:ascii="Times New Roman" w:hAnsi="Times New Roman" w:cs="Times New Roman"/>
          <w:spacing w:val="-1"/>
          <w:sz w:val="20"/>
        </w:rPr>
        <w:t xml:space="preserve"> </w:t>
      </w:r>
      <w:r w:rsidRPr="00ED22E7">
        <w:rPr>
          <w:rFonts w:ascii="Times New Roman" w:hAnsi="Times New Roman" w:cs="Times New Roman"/>
          <w:sz w:val="20"/>
        </w:rPr>
        <w:t>Education</w:t>
      </w:r>
      <w:r w:rsidRPr="00ED22E7">
        <w:rPr>
          <w:rFonts w:ascii="Times New Roman" w:hAnsi="Times New Roman" w:cs="Times New Roman"/>
          <w:spacing w:val="-1"/>
          <w:sz w:val="20"/>
        </w:rPr>
        <w:t xml:space="preserve"> </w:t>
      </w:r>
      <w:r w:rsidRPr="00ED22E7">
        <w:rPr>
          <w:rFonts w:ascii="Times New Roman" w:hAnsi="Times New Roman" w:cs="Times New Roman"/>
          <w:sz w:val="20"/>
        </w:rPr>
        <w:t>prentice</w:t>
      </w:r>
      <w:r w:rsidRPr="00ED22E7">
        <w:rPr>
          <w:rFonts w:ascii="Times New Roman" w:hAnsi="Times New Roman" w:cs="Times New Roman"/>
          <w:spacing w:val="-1"/>
          <w:sz w:val="20"/>
        </w:rPr>
        <w:t xml:space="preserve"> </w:t>
      </w:r>
      <w:r w:rsidRPr="00ED22E7">
        <w:rPr>
          <w:rFonts w:ascii="Times New Roman" w:hAnsi="Times New Roman" w:cs="Times New Roman"/>
          <w:sz w:val="20"/>
        </w:rPr>
        <w:t>Hall</w:t>
      </w:r>
    </w:p>
    <w:p w14:paraId="29A16E2E" w14:textId="77777777" w:rsidR="005D1245" w:rsidRPr="00ED22E7" w:rsidRDefault="005D1245" w:rsidP="009C36E7">
      <w:pPr>
        <w:pStyle w:val="ListParagraph"/>
        <w:widowControl w:val="0"/>
        <w:numPr>
          <w:ilvl w:val="0"/>
          <w:numId w:val="8"/>
        </w:numPr>
        <w:tabs>
          <w:tab w:val="left" w:pos="948"/>
        </w:tabs>
        <w:autoSpaceDE w:val="0"/>
        <w:autoSpaceDN w:val="0"/>
        <w:spacing w:before="183" w:after="0" w:line="240" w:lineRule="auto"/>
        <w:ind w:right="239"/>
        <w:rPr>
          <w:rFonts w:ascii="Times New Roman" w:hAnsi="Times New Roman" w:cs="Times New Roman"/>
          <w:sz w:val="20"/>
        </w:rPr>
      </w:pPr>
      <w:proofErr w:type="spellStart"/>
      <w:r w:rsidRPr="00ED22E7">
        <w:rPr>
          <w:rFonts w:ascii="Times New Roman" w:hAnsi="Times New Roman" w:cs="Times New Roman"/>
          <w:sz w:val="20"/>
        </w:rPr>
        <w:t>Baumeister</w:t>
      </w:r>
      <w:proofErr w:type="spellEnd"/>
      <w:r w:rsidRPr="00ED22E7">
        <w:rPr>
          <w:rFonts w:ascii="Times New Roman" w:hAnsi="Times New Roman" w:cs="Times New Roman"/>
          <w:sz w:val="20"/>
        </w:rPr>
        <w:t>,</w:t>
      </w:r>
      <w:r w:rsidRPr="00ED22E7">
        <w:rPr>
          <w:rFonts w:ascii="Times New Roman" w:hAnsi="Times New Roman" w:cs="Times New Roman"/>
          <w:spacing w:val="22"/>
          <w:sz w:val="20"/>
        </w:rPr>
        <w:t xml:space="preserve"> </w:t>
      </w:r>
      <w:r w:rsidRPr="00ED22E7">
        <w:rPr>
          <w:rFonts w:ascii="Times New Roman" w:hAnsi="Times New Roman" w:cs="Times New Roman"/>
          <w:sz w:val="20"/>
        </w:rPr>
        <w:t>R.</w:t>
      </w:r>
      <w:r w:rsidRPr="00ED22E7">
        <w:rPr>
          <w:rFonts w:ascii="Times New Roman" w:hAnsi="Times New Roman" w:cs="Times New Roman"/>
          <w:spacing w:val="23"/>
          <w:sz w:val="20"/>
        </w:rPr>
        <w:t xml:space="preserve"> </w:t>
      </w:r>
      <w:r w:rsidRPr="00ED22E7">
        <w:rPr>
          <w:rFonts w:ascii="Times New Roman" w:hAnsi="Times New Roman" w:cs="Times New Roman"/>
          <w:sz w:val="20"/>
        </w:rPr>
        <w:t>F.,</w:t>
      </w:r>
      <w:r w:rsidRPr="00ED22E7">
        <w:rPr>
          <w:rFonts w:ascii="Times New Roman" w:hAnsi="Times New Roman" w:cs="Times New Roman"/>
          <w:spacing w:val="22"/>
          <w:sz w:val="20"/>
        </w:rPr>
        <w:t xml:space="preserve"> </w:t>
      </w:r>
      <w:r w:rsidRPr="00ED22E7">
        <w:rPr>
          <w:rFonts w:ascii="Times New Roman" w:hAnsi="Times New Roman" w:cs="Times New Roman"/>
          <w:sz w:val="20"/>
        </w:rPr>
        <w:t>&amp;</w:t>
      </w:r>
      <w:r w:rsidRPr="00ED22E7">
        <w:rPr>
          <w:rFonts w:ascii="Times New Roman" w:hAnsi="Times New Roman" w:cs="Times New Roman"/>
          <w:spacing w:val="23"/>
          <w:sz w:val="20"/>
        </w:rPr>
        <w:t xml:space="preserve"> </w:t>
      </w:r>
      <w:r w:rsidRPr="00ED22E7">
        <w:rPr>
          <w:rFonts w:ascii="Times New Roman" w:hAnsi="Times New Roman" w:cs="Times New Roman"/>
          <w:sz w:val="20"/>
        </w:rPr>
        <w:t>Bushman,</w:t>
      </w:r>
      <w:r w:rsidRPr="00ED22E7">
        <w:rPr>
          <w:rFonts w:ascii="Times New Roman" w:hAnsi="Times New Roman" w:cs="Times New Roman"/>
          <w:spacing w:val="22"/>
          <w:sz w:val="20"/>
        </w:rPr>
        <w:t xml:space="preserve"> </w:t>
      </w:r>
      <w:r w:rsidRPr="00ED22E7">
        <w:rPr>
          <w:rFonts w:ascii="Times New Roman" w:hAnsi="Times New Roman" w:cs="Times New Roman"/>
          <w:sz w:val="20"/>
        </w:rPr>
        <w:t>B.</w:t>
      </w:r>
      <w:r w:rsidRPr="00ED22E7">
        <w:rPr>
          <w:rFonts w:ascii="Times New Roman" w:hAnsi="Times New Roman" w:cs="Times New Roman"/>
          <w:spacing w:val="23"/>
          <w:sz w:val="20"/>
        </w:rPr>
        <w:t xml:space="preserve"> </w:t>
      </w:r>
      <w:r w:rsidRPr="00ED22E7">
        <w:rPr>
          <w:rFonts w:ascii="Times New Roman" w:hAnsi="Times New Roman" w:cs="Times New Roman"/>
          <w:sz w:val="20"/>
        </w:rPr>
        <w:t>J.</w:t>
      </w:r>
      <w:r w:rsidRPr="00ED22E7">
        <w:rPr>
          <w:rFonts w:ascii="Times New Roman" w:hAnsi="Times New Roman" w:cs="Times New Roman"/>
          <w:spacing w:val="22"/>
          <w:sz w:val="20"/>
        </w:rPr>
        <w:t xml:space="preserve"> </w:t>
      </w:r>
      <w:r w:rsidRPr="00ED22E7">
        <w:rPr>
          <w:rFonts w:ascii="Times New Roman" w:hAnsi="Times New Roman" w:cs="Times New Roman"/>
          <w:sz w:val="20"/>
        </w:rPr>
        <w:t>(2008</w:t>
      </w:r>
      <w:r w:rsidRPr="008114DA">
        <w:rPr>
          <w:rFonts w:ascii="Times New Roman" w:hAnsi="Times New Roman" w:cs="Times New Roman"/>
          <w:i/>
          <w:sz w:val="20"/>
        </w:rPr>
        <w:t>).</w:t>
      </w:r>
      <w:r>
        <w:rPr>
          <w:rFonts w:ascii="Times New Roman" w:hAnsi="Times New Roman" w:cs="Times New Roman"/>
          <w:iCs/>
          <w:sz w:val="20"/>
        </w:rPr>
        <w:t xml:space="preserve"> </w:t>
      </w:r>
      <w:r w:rsidRPr="00BD6308">
        <w:rPr>
          <w:rFonts w:ascii="Times New Roman" w:hAnsi="Times New Roman" w:cs="Times New Roman"/>
          <w:i/>
          <w:sz w:val="20"/>
        </w:rPr>
        <w:t>Social Psychology and Human Nature</w:t>
      </w:r>
      <w:r w:rsidRPr="00BD6308">
        <w:rPr>
          <w:rFonts w:ascii="Times New Roman" w:hAnsi="Times New Roman" w:cs="Times New Roman"/>
          <w:iCs/>
          <w:sz w:val="20"/>
        </w:rPr>
        <w:t>.  International student edition, Thomson Wadsworth USA</w:t>
      </w:r>
      <w:r w:rsidRPr="008114DA">
        <w:rPr>
          <w:rFonts w:ascii="Times New Roman" w:hAnsi="Times New Roman" w:cs="Times New Roman"/>
          <w:i/>
          <w:spacing w:val="23"/>
          <w:sz w:val="20"/>
        </w:rPr>
        <w:t xml:space="preserve"> </w:t>
      </w:r>
    </w:p>
    <w:p w14:paraId="310CAD5C" w14:textId="77777777" w:rsidR="005D1245" w:rsidRPr="00ED22E7" w:rsidRDefault="005D1245" w:rsidP="009C36E7">
      <w:pPr>
        <w:pStyle w:val="ListParagraph"/>
        <w:widowControl w:val="0"/>
        <w:numPr>
          <w:ilvl w:val="0"/>
          <w:numId w:val="8"/>
        </w:numPr>
        <w:tabs>
          <w:tab w:val="left" w:pos="948"/>
        </w:tabs>
        <w:autoSpaceDE w:val="0"/>
        <w:autoSpaceDN w:val="0"/>
        <w:spacing w:before="185" w:after="0" w:line="240" w:lineRule="auto"/>
        <w:ind w:right="237"/>
        <w:rPr>
          <w:rFonts w:ascii="Times New Roman" w:hAnsi="Times New Roman" w:cs="Times New Roman"/>
          <w:sz w:val="20"/>
        </w:rPr>
      </w:pPr>
      <w:r w:rsidRPr="00ED22E7">
        <w:rPr>
          <w:rFonts w:ascii="Times New Roman" w:hAnsi="Times New Roman" w:cs="Times New Roman"/>
          <w:sz w:val="20"/>
        </w:rPr>
        <w:t>Delamater,</w:t>
      </w:r>
      <w:r w:rsidRPr="00ED22E7">
        <w:rPr>
          <w:rFonts w:ascii="Times New Roman" w:hAnsi="Times New Roman" w:cs="Times New Roman"/>
          <w:spacing w:val="55"/>
          <w:sz w:val="20"/>
        </w:rPr>
        <w:t xml:space="preserve"> </w:t>
      </w:r>
      <w:r w:rsidRPr="00ED22E7">
        <w:rPr>
          <w:rFonts w:ascii="Times New Roman" w:hAnsi="Times New Roman" w:cs="Times New Roman"/>
          <w:sz w:val="20"/>
        </w:rPr>
        <w:t>J.</w:t>
      </w:r>
      <w:r w:rsidRPr="00ED22E7">
        <w:rPr>
          <w:rFonts w:ascii="Times New Roman" w:hAnsi="Times New Roman" w:cs="Times New Roman"/>
          <w:spacing w:val="56"/>
          <w:sz w:val="20"/>
        </w:rPr>
        <w:t xml:space="preserve"> </w:t>
      </w:r>
      <w:r w:rsidRPr="00ED22E7">
        <w:rPr>
          <w:rFonts w:ascii="Times New Roman" w:hAnsi="Times New Roman" w:cs="Times New Roman"/>
          <w:sz w:val="20"/>
        </w:rPr>
        <w:t>D.,</w:t>
      </w:r>
      <w:r w:rsidRPr="00ED22E7">
        <w:rPr>
          <w:rFonts w:ascii="Times New Roman" w:hAnsi="Times New Roman" w:cs="Times New Roman"/>
          <w:spacing w:val="55"/>
          <w:sz w:val="20"/>
        </w:rPr>
        <w:t xml:space="preserve"> </w:t>
      </w:r>
      <w:r w:rsidRPr="00ED22E7">
        <w:rPr>
          <w:rFonts w:ascii="Times New Roman" w:hAnsi="Times New Roman" w:cs="Times New Roman"/>
          <w:sz w:val="20"/>
        </w:rPr>
        <w:t>&amp;</w:t>
      </w:r>
      <w:r w:rsidRPr="00ED22E7">
        <w:rPr>
          <w:rFonts w:ascii="Times New Roman" w:hAnsi="Times New Roman" w:cs="Times New Roman"/>
          <w:spacing w:val="56"/>
          <w:sz w:val="20"/>
        </w:rPr>
        <w:t xml:space="preserve"> </w:t>
      </w:r>
      <w:r w:rsidRPr="00ED22E7">
        <w:rPr>
          <w:rFonts w:ascii="Times New Roman" w:hAnsi="Times New Roman" w:cs="Times New Roman"/>
          <w:sz w:val="20"/>
        </w:rPr>
        <w:t>Myers,</w:t>
      </w:r>
      <w:r w:rsidRPr="00ED22E7">
        <w:rPr>
          <w:rFonts w:ascii="Times New Roman" w:hAnsi="Times New Roman" w:cs="Times New Roman"/>
          <w:spacing w:val="55"/>
          <w:sz w:val="20"/>
        </w:rPr>
        <w:t xml:space="preserve"> </w:t>
      </w:r>
      <w:r w:rsidRPr="00ED22E7">
        <w:rPr>
          <w:rFonts w:ascii="Times New Roman" w:hAnsi="Times New Roman" w:cs="Times New Roman"/>
          <w:sz w:val="20"/>
        </w:rPr>
        <w:t>D.</w:t>
      </w:r>
      <w:r w:rsidRPr="00ED22E7">
        <w:rPr>
          <w:rFonts w:ascii="Times New Roman" w:hAnsi="Times New Roman" w:cs="Times New Roman"/>
          <w:spacing w:val="56"/>
          <w:sz w:val="20"/>
        </w:rPr>
        <w:t xml:space="preserve"> </w:t>
      </w:r>
      <w:r w:rsidRPr="00ED22E7">
        <w:rPr>
          <w:rFonts w:ascii="Times New Roman" w:hAnsi="Times New Roman" w:cs="Times New Roman"/>
          <w:sz w:val="20"/>
        </w:rPr>
        <w:t>J.</w:t>
      </w:r>
      <w:r w:rsidRPr="00ED22E7">
        <w:rPr>
          <w:rFonts w:ascii="Times New Roman" w:hAnsi="Times New Roman" w:cs="Times New Roman"/>
          <w:spacing w:val="56"/>
          <w:sz w:val="20"/>
        </w:rPr>
        <w:t xml:space="preserve"> </w:t>
      </w:r>
      <w:r w:rsidRPr="00ED22E7">
        <w:rPr>
          <w:rFonts w:ascii="Times New Roman" w:hAnsi="Times New Roman" w:cs="Times New Roman"/>
          <w:sz w:val="20"/>
        </w:rPr>
        <w:t>(2007).</w:t>
      </w:r>
      <w:r w:rsidRPr="00ED22E7">
        <w:rPr>
          <w:rFonts w:ascii="Times New Roman" w:hAnsi="Times New Roman" w:cs="Times New Roman"/>
          <w:spacing w:val="55"/>
          <w:sz w:val="20"/>
        </w:rPr>
        <w:t xml:space="preserve"> </w:t>
      </w:r>
      <w:r w:rsidRPr="008114DA">
        <w:rPr>
          <w:rFonts w:ascii="Times New Roman" w:hAnsi="Times New Roman" w:cs="Times New Roman"/>
          <w:i/>
          <w:sz w:val="20"/>
        </w:rPr>
        <w:t>Social</w:t>
      </w:r>
      <w:r w:rsidRPr="008114DA">
        <w:rPr>
          <w:rFonts w:ascii="Times New Roman" w:hAnsi="Times New Roman" w:cs="Times New Roman"/>
          <w:i/>
          <w:spacing w:val="56"/>
          <w:sz w:val="20"/>
        </w:rPr>
        <w:t xml:space="preserve"> </w:t>
      </w:r>
      <w:r w:rsidRPr="008114DA">
        <w:rPr>
          <w:rFonts w:ascii="Times New Roman" w:hAnsi="Times New Roman" w:cs="Times New Roman"/>
          <w:i/>
          <w:sz w:val="20"/>
        </w:rPr>
        <w:t>Psychology</w:t>
      </w:r>
      <w:r w:rsidRPr="00ED22E7">
        <w:rPr>
          <w:rFonts w:ascii="Times New Roman" w:hAnsi="Times New Roman" w:cs="Times New Roman"/>
          <w:sz w:val="20"/>
        </w:rPr>
        <w:t>.</w:t>
      </w:r>
      <w:r w:rsidRPr="00ED22E7">
        <w:rPr>
          <w:rFonts w:ascii="Times New Roman" w:hAnsi="Times New Roman" w:cs="Times New Roman"/>
          <w:spacing w:val="55"/>
          <w:sz w:val="20"/>
        </w:rPr>
        <w:t xml:space="preserve"> </w:t>
      </w:r>
      <w:r w:rsidRPr="00ED22E7">
        <w:rPr>
          <w:rFonts w:ascii="Times New Roman" w:hAnsi="Times New Roman" w:cs="Times New Roman"/>
          <w:sz w:val="20"/>
        </w:rPr>
        <w:t>(6</w:t>
      </w:r>
      <w:r w:rsidRPr="00ED22E7">
        <w:rPr>
          <w:rFonts w:ascii="Times New Roman" w:hAnsi="Times New Roman" w:cs="Times New Roman"/>
          <w:sz w:val="20"/>
          <w:vertAlign w:val="superscript"/>
        </w:rPr>
        <w:t>th</w:t>
      </w:r>
      <w:r w:rsidRPr="00ED22E7">
        <w:rPr>
          <w:rFonts w:ascii="Times New Roman" w:hAnsi="Times New Roman" w:cs="Times New Roman"/>
          <w:spacing w:val="56"/>
          <w:sz w:val="20"/>
        </w:rPr>
        <w:t xml:space="preserve"> </w:t>
      </w:r>
      <w:proofErr w:type="spellStart"/>
      <w:r w:rsidRPr="00ED22E7">
        <w:rPr>
          <w:rFonts w:ascii="Times New Roman" w:hAnsi="Times New Roman" w:cs="Times New Roman"/>
          <w:sz w:val="20"/>
        </w:rPr>
        <w:t>ed</w:t>
      </w:r>
      <w:r>
        <w:rPr>
          <w:rFonts w:ascii="Times New Roman" w:hAnsi="Times New Roman" w:cs="Times New Roman"/>
          <w:sz w:val="20"/>
        </w:rPr>
        <w:t>n</w:t>
      </w:r>
      <w:proofErr w:type="spellEnd"/>
      <w:r w:rsidRPr="00ED22E7">
        <w:rPr>
          <w:rFonts w:ascii="Times New Roman" w:hAnsi="Times New Roman" w:cs="Times New Roman"/>
          <w:sz w:val="20"/>
        </w:rPr>
        <w:t>.),</w:t>
      </w:r>
      <w:r w:rsidRPr="00ED22E7">
        <w:rPr>
          <w:rFonts w:ascii="Times New Roman" w:hAnsi="Times New Roman" w:cs="Times New Roman"/>
          <w:spacing w:val="56"/>
          <w:sz w:val="20"/>
        </w:rPr>
        <w:t xml:space="preserve"> </w:t>
      </w:r>
      <w:r w:rsidRPr="00ED22E7">
        <w:rPr>
          <w:rFonts w:ascii="Times New Roman" w:hAnsi="Times New Roman" w:cs="Times New Roman"/>
          <w:sz w:val="20"/>
        </w:rPr>
        <w:t>Thomson</w:t>
      </w:r>
      <w:r w:rsidRPr="00ED22E7">
        <w:rPr>
          <w:rFonts w:ascii="Times New Roman" w:hAnsi="Times New Roman" w:cs="Times New Roman"/>
          <w:spacing w:val="-57"/>
          <w:sz w:val="20"/>
        </w:rPr>
        <w:t xml:space="preserve"> </w:t>
      </w:r>
      <w:r w:rsidRPr="00ED22E7">
        <w:rPr>
          <w:rFonts w:ascii="Times New Roman" w:hAnsi="Times New Roman" w:cs="Times New Roman"/>
          <w:sz w:val="20"/>
        </w:rPr>
        <w:t>Wadsworth</w:t>
      </w:r>
      <w:r w:rsidRPr="00ED22E7">
        <w:rPr>
          <w:rFonts w:ascii="Times New Roman" w:hAnsi="Times New Roman" w:cs="Times New Roman"/>
          <w:spacing w:val="-1"/>
          <w:sz w:val="20"/>
        </w:rPr>
        <w:t xml:space="preserve"> </w:t>
      </w:r>
      <w:r w:rsidRPr="00ED22E7">
        <w:rPr>
          <w:rFonts w:ascii="Times New Roman" w:hAnsi="Times New Roman" w:cs="Times New Roman"/>
          <w:sz w:val="20"/>
        </w:rPr>
        <w:t>International</w:t>
      </w:r>
      <w:r w:rsidRPr="00ED22E7">
        <w:rPr>
          <w:rFonts w:ascii="Times New Roman" w:hAnsi="Times New Roman" w:cs="Times New Roman"/>
          <w:spacing w:val="-1"/>
          <w:sz w:val="20"/>
        </w:rPr>
        <w:t xml:space="preserve"> </w:t>
      </w:r>
      <w:r w:rsidRPr="00ED22E7">
        <w:rPr>
          <w:rFonts w:ascii="Times New Roman" w:hAnsi="Times New Roman" w:cs="Times New Roman"/>
          <w:sz w:val="20"/>
        </w:rPr>
        <w:t>student</w:t>
      </w:r>
      <w:r w:rsidRPr="00ED22E7">
        <w:rPr>
          <w:rFonts w:ascii="Times New Roman" w:hAnsi="Times New Roman" w:cs="Times New Roman"/>
          <w:spacing w:val="-2"/>
          <w:sz w:val="20"/>
        </w:rPr>
        <w:t xml:space="preserve"> </w:t>
      </w:r>
      <w:r w:rsidRPr="00ED22E7">
        <w:rPr>
          <w:rFonts w:ascii="Times New Roman" w:hAnsi="Times New Roman" w:cs="Times New Roman"/>
          <w:sz w:val="20"/>
        </w:rPr>
        <w:t>edition,</w:t>
      </w:r>
      <w:r w:rsidRPr="00ED22E7">
        <w:rPr>
          <w:rFonts w:ascii="Times New Roman" w:hAnsi="Times New Roman" w:cs="Times New Roman"/>
          <w:spacing w:val="-1"/>
          <w:sz w:val="20"/>
        </w:rPr>
        <w:t xml:space="preserve"> </w:t>
      </w:r>
      <w:r w:rsidRPr="00ED22E7">
        <w:rPr>
          <w:rFonts w:ascii="Times New Roman" w:hAnsi="Times New Roman" w:cs="Times New Roman"/>
          <w:sz w:val="20"/>
        </w:rPr>
        <w:t>USA</w:t>
      </w:r>
    </w:p>
    <w:p w14:paraId="4E63634F" w14:textId="77777777" w:rsidR="005D1245" w:rsidRPr="00ED22E7" w:rsidRDefault="005D1245" w:rsidP="009C36E7">
      <w:pPr>
        <w:pStyle w:val="ListParagraph"/>
        <w:widowControl w:val="0"/>
        <w:numPr>
          <w:ilvl w:val="0"/>
          <w:numId w:val="8"/>
        </w:numPr>
        <w:tabs>
          <w:tab w:val="left" w:pos="948"/>
        </w:tabs>
        <w:autoSpaceDE w:val="0"/>
        <w:autoSpaceDN w:val="0"/>
        <w:spacing w:before="184" w:after="0" w:line="240" w:lineRule="auto"/>
        <w:rPr>
          <w:rFonts w:ascii="Times New Roman" w:hAnsi="Times New Roman" w:cs="Times New Roman"/>
          <w:sz w:val="20"/>
        </w:rPr>
      </w:pPr>
      <w:proofErr w:type="spellStart"/>
      <w:r w:rsidRPr="00ED22E7">
        <w:rPr>
          <w:rFonts w:ascii="Times New Roman" w:hAnsi="Times New Roman" w:cs="Times New Roman"/>
          <w:sz w:val="20"/>
        </w:rPr>
        <w:t>Franzoi</w:t>
      </w:r>
      <w:proofErr w:type="spellEnd"/>
      <w:r w:rsidRPr="00ED22E7">
        <w:rPr>
          <w:rFonts w:ascii="Times New Roman" w:hAnsi="Times New Roman" w:cs="Times New Roman"/>
          <w:sz w:val="20"/>
        </w:rPr>
        <w:t>,</w:t>
      </w:r>
      <w:r w:rsidRPr="00ED22E7">
        <w:rPr>
          <w:rFonts w:ascii="Times New Roman" w:hAnsi="Times New Roman" w:cs="Times New Roman"/>
          <w:spacing w:val="-2"/>
          <w:sz w:val="20"/>
        </w:rPr>
        <w:t xml:space="preserve"> </w:t>
      </w:r>
      <w:r w:rsidRPr="00ED22E7">
        <w:rPr>
          <w:rFonts w:ascii="Times New Roman" w:hAnsi="Times New Roman" w:cs="Times New Roman"/>
          <w:sz w:val="20"/>
        </w:rPr>
        <w:t>S.</w:t>
      </w:r>
      <w:r w:rsidRPr="00ED22E7">
        <w:rPr>
          <w:rFonts w:ascii="Times New Roman" w:hAnsi="Times New Roman" w:cs="Times New Roman"/>
          <w:spacing w:val="-1"/>
          <w:sz w:val="20"/>
        </w:rPr>
        <w:t xml:space="preserve"> </w:t>
      </w:r>
      <w:r w:rsidRPr="00ED22E7">
        <w:rPr>
          <w:rFonts w:ascii="Times New Roman" w:hAnsi="Times New Roman" w:cs="Times New Roman"/>
          <w:sz w:val="20"/>
        </w:rPr>
        <w:t>L.</w:t>
      </w:r>
      <w:r w:rsidRPr="00ED22E7">
        <w:rPr>
          <w:rFonts w:ascii="Times New Roman" w:hAnsi="Times New Roman" w:cs="Times New Roman"/>
          <w:spacing w:val="-1"/>
          <w:sz w:val="20"/>
        </w:rPr>
        <w:t xml:space="preserve"> </w:t>
      </w:r>
      <w:r w:rsidRPr="00ED22E7">
        <w:rPr>
          <w:rFonts w:ascii="Times New Roman" w:hAnsi="Times New Roman" w:cs="Times New Roman"/>
          <w:sz w:val="20"/>
        </w:rPr>
        <w:t>(</w:t>
      </w:r>
      <w:r w:rsidRPr="008114DA">
        <w:rPr>
          <w:rFonts w:ascii="Times New Roman" w:hAnsi="Times New Roman" w:cs="Times New Roman"/>
          <w:sz w:val="20"/>
        </w:rPr>
        <w:t>2003).</w:t>
      </w:r>
      <w:r w:rsidRPr="008114DA">
        <w:rPr>
          <w:rFonts w:ascii="Times New Roman" w:hAnsi="Times New Roman" w:cs="Times New Roman"/>
          <w:spacing w:val="-2"/>
          <w:sz w:val="20"/>
        </w:rPr>
        <w:t xml:space="preserve"> </w:t>
      </w:r>
      <w:r w:rsidRPr="008114DA">
        <w:rPr>
          <w:rFonts w:ascii="Times New Roman" w:hAnsi="Times New Roman" w:cs="Times New Roman"/>
          <w:i/>
          <w:sz w:val="20"/>
        </w:rPr>
        <w:t>Social</w:t>
      </w:r>
      <w:r w:rsidRPr="008114DA">
        <w:rPr>
          <w:rFonts w:ascii="Times New Roman" w:hAnsi="Times New Roman" w:cs="Times New Roman"/>
          <w:i/>
          <w:spacing w:val="-1"/>
          <w:sz w:val="20"/>
        </w:rPr>
        <w:t xml:space="preserve"> </w:t>
      </w:r>
      <w:r w:rsidRPr="008114DA">
        <w:rPr>
          <w:rFonts w:ascii="Times New Roman" w:hAnsi="Times New Roman" w:cs="Times New Roman"/>
          <w:i/>
          <w:sz w:val="20"/>
        </w:rPr>
        <w:t>Psychology</w:t>
      </w:r>
      <w:r w:rsidRPr="008114DA">
        <w:rPr>
          <w:rFonts w:ascii="Times New Roman" w:hAnsi="Times New Roman" w:cs="Times New Roman"/>
          <w:sz w:val="20"/>
        </w:rPr>
        <w:t>.</w:t>
      </w:r>
      <w:r w:rsidRPr="008114DA">
        <w:rPr>
          <w:rFonts w:ascii="Times New Roman" w:hAnsi="Times New Roman" w:cs="Times New Roman"/>
          <w:spacing w:val="1"/>
          <w:sz w:val="20"/>
        </w:rPr>
        <w:t xml:space="preserve"> </w:t>
      </w:r>
      <w:r w:rsidRPr="008114DA">
        <w:rPr>
          <w:rFonts w:ascii="Times New Roman" w:hAnsi="Times New Roman" w:cs="Times New Roman"/>
          <w:sz w:val="20"/>
        </w:rPr>
        <w:t>(3rd</w:t>
      </w:r>
      <w:r w:rsidRPr="00ED22E7">
        <w:rPr>
          <w:rFonts w:ascii="Times New Roman" w:hAnsi="Times New Roman" w:cs="Times New Roman"/>
          <w:spacing w:val="-1"/>
          <w:sz w:val="20"/>
        </w:rPr>
        <w:t xml:space="preserve"> </w:t>
      </w:r>
      <w:r w:rsidRPr="00ED22E7">
        <w:rPr>
          <w:rFonts w:ascii="Times New Roman" w:hAnsi="Times New Roman" w:cs="Times New Roman"/>
          <w:sz w:val="20"/>
        </w:rPr>
        <w:t>ed.).</w:t>
      </w:r>
      <w:r w:rsidRPr="00ED22E7">
        <w:rPr>
          <w:rFonts w:ascii="Times New Roman" w:hAnsi="Times New Roman" w:cs="Times New Roman"/>
          <w:spacing w:val="-1"/>
          <w:sz w:val="20"/>
        </w:rPr>
        <w:t xml:space="preserve"> </w:t>
      </w:r>
      <w:r w:rsidRPr="00ED22E7">
        <w:rPr>
          <w:rFonts w:ascii="Times New Roman" w:hAnsi="Times New Roman" w:cs="Times New Roman"/>
          <w:sz w:val="20"/>
        </w:rPr>
        <w:t>New</w:t>
      </w:r>
      <w:r w:rsidRPr="00ED22E7">
        <w:rPr>
          <w:rFonts w:ascii="Times New Roman" w:hAnsi="Times New Roman" w:cs="Times New Roman"/>
          <w:spacing w:val="-1"/>
          <w:sz w:val="20"/>
        </w:rPr>
        <w:t xml:space="preserve"> </w:t>
      </w:r>
      <w:r w:rsidRPr="00ED22E7">
        <w:rPr>
          <w:rFonts w:ascii="Times New Roman" w:hAnsi="Times New Roman" w:cs="Times New Roman"/>
          <w:sz w:val="20"/>
        </w:rPr>
        <w:t>York</w:t>
      </w:r>
      <w:r w:rsidRPr="00ED22E7">
        <w:rPr>
          <w:rFonts w:ascii="Times New Roman" w:hAnsi="Times New Roman" w:cs="Times New Roman"/>
          <w:spacing w:val="-1"/>
          <w:sz w:val="20"/>
        </w:rPr>
        <w:t xml:space="preserve"> </w:t>
      </w:r>
      <w:r w:rsidRPr="00ED22E7">
        <w:rPr>
          <w:rFonts w:ascii="Times New Roman" w:hAnsi="Times New Roman" w:cs="Times New Roman"/>
          <w:sz w:val="20"/>
        </w:rPr>
        <w:t>McGraw</w:t>
      </w:r>
      <w:r w:rsidRPr="00ED22E7">
        <w:rPr>
          <w:rFonts w:ascii="Times New Roman" w:hAnsi="Times New Roman" w:cs="Times New Roman"/>
          <w:spacing w:val="-1"/>
          <w:sz w:val="20"/>
        </w:rPr>
        <w:t xml:space="preserve"> </w:t>
      </w:r>
      <w:r w:rsidRPr="00ED22E7">
        <w:rPr>
          <w:rFonts w:ascii="Times New Roman" w:hAnsi="Times New Roman" w:cs="Times New Roman"/>
          <w:sz w:val="20"/>
        </w:rPr>
        <w:t>Hill</w:t>
      </w:r>
      <w:r w:rsidRPr="00ED22E7">
        <w:rPr>
          <w:rFonts w:ascii="Times New Roman" w:hAnsi="Times New Roman" w:cs="Times New Roman"/>
          <w:spacing w:val="-1"/>
          <w:sz w:val="20"/>
        </w:rPr>
        <w:t xml:space="preserve"> </w:t>
      </w:r>
      <w:r w:rsidRPr="00ED22E7">
        <w:rPr>
          <w:rFonts w:ascii="Times New Roman" w:hAnsi="Times New Roman" w:cs="Times New Roman"/>
          <w:sz w:val="20"/>
        </w:rPr>
        <w:t>co.</w:t>
      </w:r>
    </w:p>
    <w:p w14:paraId="55E5B314" w14:textId="77777777" w:rsidR="005D1245" w:rsidRPr="00ED22E7" w:rsidRDefault="005D1245" w:rsidP="009C36E7">
      <w:pPr>
        <w:pStyle w:val="ListParagraph"/>
        <w:widowControl w:val="0"/>
        <w:numPr>
          <w:ilvl w:val="0"/>
          <w:numId w:val="8"/>
        </w:numPr>
        <w:tabs>
          <w:tab w:val="left" w:pos="948"/>
        </w:tabs>
        <w:autoSpaceDE w:val="0"/>
        <w:autoSpaceDN w:val="0"/>
        <w:spacing w:before="184" w:after="0" w:line="240" w:lineRule="auto"/>
        <w:ind w:right="237"/>
        <w:rPr>
          <w:rFonts w:ascii="Times New Roman" w:hAnsi="Times New Roman" w:cs="Times New Roman"/>
          <w:sz w:val="20"/>
        </w:rPr>
      </w:pPr>
      <w:proofErr w:type="spellStart"/>
      <w:r w:rsidRPr="00ED22E7">
        <w:rPr>
          <w:rFonts w:ascii="Times New Roman" w:hAnsi="Times New Roman" w:cs="Times New Roman"/>
          <w:sz w:val="20"/>
        </w:rPr>
        <w:t>Kenrick</w:t>
      </w:r>
      <w:proofErr w:type="spellEnd"/>
      <w:r w:rsidRPr="00ED22E7">
        <w:rPr>
          <w:rFonts w:ascii="Times New Roman" w:hAnsi="Times New Roman" w:cs="Times New Roman"/>
          <w:sz w:val="20"/>
        </w:rPr>
        <w:t>,</w:t>
      </w:r>
      <w:r w:rsidRPr="00ED22E7">
        <w:rPr>
          <w:rFonts w:ascii="Times New Roman" w:hAnsi="Times New Roman" w:cs="Times New Roman"/>
          <w:spacing w:val="5"/>
          <w:sz w:val="20"/>
        </w:rPr>
        <w:t xml:space="preserve"> </w:t>
      </w:r>
      <w:r w:rsidRPr="00ED22E7">
        <w:rPr>
          <w:rFonts w:ascii="Times New Roman" w:hAnsi="Times New Roman" w:cs="Times New Roman"/>
          <w:sz w:val="20"/>
        </w:rPr>
        <w:t>D.</w:t>
      </w:r>
      <w:r w:rsidRPr="00ED22E7">
        <w:rPr>
          <w:rFonts w:ascii="Times New Roman" w:hAnsi="Times New Roman" w:cs="Times New Roman"/>
          <w:spacing w:val="5"/>
          <w:sz w:val="20"/>
        </w:rPr>
        <w:t xml:space="preserve"> </w:t>
      </w:r>
      <w:r w:rsidRPr="00ED22E7">
        <w:rPr>
          <w:rFonts w:ascii="Times New Roman" w:hAnsi="Times New Roman" w:cs="Times New Roman"/>
          <w:sz w:val="20"/>
        </w:rPr>
        <w:t>T.,</w:t>
      </w:r>
      <w:r w:rsidRPr="00ED22E7">
        <w:rPr>
          <w:rFonts w:ascii="Times New Roman" w:hAnsi="Times New Roman" w:cs="Times New Roman"/>
          <w:spacing w:val="5"/>
          <w:sz w:val="20"/>
        </w:rPr>
        <w:t xml:space="preserve"> </w:t>
      </w:r>
      <w:r w:rsidRPr="00ED22E7">
        <w:rPr>
          <w:rFonts w:ascii="Times New Roman" w:hAnsi="Times New Roman" w:cs="Times New Roman"/>
          <w:sz w:val="20"/>
        </w:rPr>
        <w:t>Newberg,</w:t>
      </w:r>
      <w:r w:rsidRPr="00ED22E7">
        <w:rPr>
          <w:rFonts w:ascii="Times New Roman" w:hAnsi="Times New Roman" w:cs="Times New Roman"/>
          <w:spacing w:val="5"/>
          <w:sz w:val="20"/>
        </w:rPr>
        <w:t xml:space="preserve"> </w:t>
      </w:r>
      <w:r w:rsidRPr="00ED22E7">
        <w:rPr>
          <w:rFonts w:ascii="Times New Roman" w:hAnsi="Times New Roman" w:cs="Times New Roman"/>
          <w:sz w:val="20"/>
        </w:rPr>
        <w:t>S.</w:t>
      </w:r>
      <w:r w:rsidRPr="00ED22E7">
        <w:rPr>
          <w:rFonts w:ascii="Times New Roman" w:hAnsi="Times New Roman" w:cs="Times New Roman"/>
          <w:spacing w:val="5"/>
          <w:sz w:val="20"/>
        </w:rPr>
        <w:t xml:space="preserve"> </w:t>
      </w:r>
      <w:r w:rsidRPr="00ED22E7">
        <w:rPr>
          <w:rFonts w:ascii="Times New Roman" w:hAnsi="Times New Roman" w:cs="Times New Roman"/>
          <w:sz w:val="20"/>
        </w:rPr>
        <w:t>L.,</w:t>
      </w:r>
      <w:r w:rsidRPr="00ED22E7">
        <w:rPr>
          <w:rFonts w:ascii="Times New Roman" w:hAnsi="Times New Roman" w:cs="Times New Roman"/>
          <w:spacing w:val="5"/>
          <w:sz w:val="20"/>
        </w:rPr>
        <w:t xml:space="preserve"> </w:t>
      </w:r>
      <w:r w:rsidRPr="00ED22E7">
        <w:rPr>
          <w:rFonts w:ascii="Times New Roman" w:hAnsi="Times New Roman" w:cs="Times New Roman"/>
          <w:sz w:val="20"/>
        </w:rPr>
        <w:t>&amp;</w:t>
      </w:r>
      <w:r w:rsidRPr="00ED22E7">
        <w:rPr>
          <w:rFonts w:ascii="Times New Roman" w:hAnsi="Times New Roman" w:cs="Times New Roman"/>
          <w:spacing w:val="5"/>
          <w:sz w:val="20"/>
        </w:rPr>
        <w:t xml:space="preserve"> </w:t>
      </w:r>
      <w:proofErr w:type="spellStart"/>
      <w:r w:rsidRPr="00ED22E7">
        <w:rPr>
          <w:rFonts w:ascii="Times New Roman" w:hAnsi="Times New Roman" w:cs="Times New Roman"/>
          <w:sz w:val="20"/>
        </w:rPr>
        <w:t>Cialdini</w:t>
      </w:r>
      <w:proofErr w:type="spellEnd"/>
      <w:r w:rsidRPr="00ED22E7">
        <w:rPr>
          <w:rFonts w:ascii="Times New Roman" w:hAnsi="Times New Roman" w:cs="Times New Roman"/>
          <w:sz w:val="20"/>
        </w:rPr>
        <w:t>,</w:t>
      </w:r>
      <w:r w:rsidRPr="00ED22E7">
        <w:rPr>
          <w:rFonts w:ascii="Times New Roman" w:hAnsi="Times New Roman" w:cs="Times New Roman"/>
          <w:spacing w:val="4"/>
          <w:sz w:val="20"/>
        </w:rPr>
        <w:t xml:space="preserve"> </w:t>
      </w:r>
      <w:r w:rsidRPr="00ED22E7">
        <w:rPr>
          <w:rFonts w:ascii="Times New Roman" w:hAnsi="Times New Roman" w:cs="Times New Roman"/>
          <w:sz w:val="20"/>
        </w:rPr>
        <w:t>R.</w:t>
      </w:r>
      <w:r w:rsidRPr="00ED22E7">
        <w:rPr>
          <w:rFonts w:ascii="Times New Roman" w:hAnsi="Times New Roman" w:cs="Times New Roman"/>
          <w:spacing w:val="5"/>
          <w:sz w:val="20"/>
        </w:rPr>
        <w:t xml:space="preserve"> </w:t>
      </w:r>
      <w:r w:rsidRPr="00ED22E7">
        <w:rPr>
          <w:rFonts w:ascii="Times New Roman" w:hAnsi="Times New Roman" w:cs="Times New Roman"/>
          <w:sz w:val="20"/>
        </w:rPr>
        <w:t>B.</w:t>
      </w:r>
      <w:r w:rsidRPr="00ED22E7">
        <w:rPr>
          <w:rFonts w:ascii="Times New Roman" w:hAnsi="Times New Roman" w:cs="Times New Roman"/>
          <w:spacing w:val="5"/>
          <w:sz w:val="20"/>
        </w:rPr>
        <w:t xml:space="preserve"> </w:t>
      </w:r>
      <w:r w:rsidRPr="00ED22E7">
        <w:rPr>
          <w:rFonts w:ascii="Times New Roman" w:hAnsi="Times New Roman" w:cs="Times New Roman"/>
          <w:sz w:val="20"/>
        </w:rPr>
        <w:t>(2007).</w:t>
      </w:r>
      <w:r w:rsidRPr="00ED22E7">
        <w:rPr>
          <w:rFonts w:ascii="Times New Roman" w:hAnsi="Times New Roman" w:cs="Times New Roman"/>
          <w:spacing w:val="5"/>
          <w:sz w:val="20"/>
        </w:rPr>
        <w:t xml:space="preserve"> </w:t>
      </w:r>
      <w:r w:rsidRPr="008114DA">
        <w:rPr>
          <w:rFonts w:ascii="Times New Roman" w:hAnsi="Times New Roman" w:cs="Times New Roman"/>
          <w:i/>
          <w:sz w:val="20"/>
        </w:rPr>
        <w:t>Social</w:t>
      </w:r>
      <w:r w:rsidRPr="008114DA">
        <w:rPr>
          <w:rFonts w:ascii="Times New Roman" w:hAnsi="Times New Roman" w:cs="Times New Roman"/>
          <w:i/>
          <w:spacing w:val="5"/>
          <w:sz w:val="20"/>
        </w:rPr>
        <w:t xml:space="preserve"> </w:t>
      </w:r>
      <w:r w:rsidRPr="008114DA">
        <w:rPr>
          <w:rFonts w:ascii="Times New Roman" w:hAnsi="Times New Roman" w:cs="Times New Roman"/>
          <w:i/>
          <w:sz w:val="20"/>
        </w:rPr>
        <w:t>Psychology:</w:t>
      </w:r>
      <w:r>
        <w:rPr>
          <w:rFonts w:ascii="Times New Roman" w:hAnsi="Times New Roman" w:cs="Times New Roman"/>
          <w:i/>
          <w:sz w:val="20"/>
        </w:rPr>
        <w:t xml:space="preserve"> </w:t>
      </w:r>
      <w:r w:rsidRPr="00BD6308">
        <w:rPr>
          <w:rFonts w:ascii="Times New Roman" w:hAnsi="Times New Roman" w:cs="Times New Roman"/>
          <w:i/>
          <w:sz w:val="20"/>
        </w:rPr>
        <w:t xml:space="preserve">Goals in Interaction. </w:t>
      </w:r>
      <w:r w:rsidRPr="008114DA">
        <w:rPr>
          <w:rFonts w:ascii="Times New Roman" w:hAnsi="Times New Roman" w:cs="Times New Roman"/>
          <w:i/>
          <w:spacing w:val="5"/>
          <w:sz w:val="20"/>
        </w:rPr>
        <w:t xml:space="preserve"> </w:t>
      </w:r>
      <w:r w:rsidRPr="00ED22E7">
        <w:rPr>
          <w:rFonts w:ascii="Times New Roman" w:hAnsi="Times New Roman" w:cs="Times New Roman"/>
          <w:sz w:val="20"/>
        </w:rPr>
        <w:t>(4</w:t>
      </w:r>
      <w:r w:rsidRPr="00ED22E7">
        <w:rPr>
          <w:rFonts w:ascii="Times New Roman" w:hAnsi="Times New Roman" w:cs="Times New Roman"/>
          <w:sz w:val="20"/>
          <w:vertAlign w:val="superscript"/>
        </w:rPr>
        <w:t>th</w:t>
      </w:r>
      <w:r w:rsidRPr="00ED22E7">
        <w:rPr>
          <w:rFonts w:ascii="Times New Roman" w:hAnsi="Times New Roman" w:cs="Times New Roman"/>
          <w:spacing w:val="-1"/>
          <w:sz w:val="20"/>
        </w:rPr>
        <w:t xml:space="preserve"> </w:t>
      </w:r>
      <w:proofErr w:type="spellStart"/>
      <w:r w:rsidRPr="00ED22E7">
        <w:rPr>
          <w:rFonts w:ascii="Times New Roman" w:hAnsi="Times New Roman" w:cs="Times New Roman"/>
          <w:sz w:val="20"/>
        </w:rPr>
        <w:t>ed</w:t>
      </w:r>
      <w:r>
        <w:rPr>
          <w:rFonts w:ascii="Times New Roman" w:hAnsi="Times New Roman" w:cs="Times New Roman"/>
          <w:sz w:val="20"/>
        </w:rPr>
        <w:t>n</w:t>
      </w:r>
      <w:proofErr w:type="spellEnd"/>
      <w:r w:rsidRPr="00ED22E7">
        <w:rPr>
          <w:rFonts w:ascii="Times New Roman" w:hAnsi="Times New Roman" w:cs="Times New Roman"/>
          <w:sz w:val="20"/>
        </w:rPr>
        <w:t>.).</w:t>
      </w:r>
      <w:r w:rsidRPr="00ED22E7">
        <w:rPr>
          <w:rFonts w:ascii="Times New Roman" w:hAnsi="Times New Roman" w:cs="Times New Roman"/>
          <w:spacing w:val="-2"/>
          <w:sz w:val="20"/>
        </w:rPr>
        <w:t xml:space="preserve"> </w:t>
      </w:r>
      <w:r w:rsidRPr="00ED22E7">
        <w:rPr>
          <w:rFonts w:ascii="Times New Roman" w:hAnsi="Times New Roman" w:cs="Times New Roman"/>
          <w:sz w:val="20"/>
        </w:rPr>
        <w:t>Pearson</w:t>
      </w:r>
      <w:r w:rsidRPr="00ED22E7">
        <w:rPr>
          <w:rFonts w:ascii="Times New Roman" w:hAnsi="Times New Roman" w:cs="Times New Roman"/>
          <w:spacing w:val="-1"/>
          <w:sz w:val="20"/>
        </w:rPr>
        <w:t xml:space="preserve"> </w:t>
      </w:r>
      <w:r w:rsidRPr="00ED22E7">
        <w:rPr>
          <w:rFonts w:ascii="Times New Roman" w:hAnsi="Times New Roman" w:cs="Times New Roman"/>
          <w:sz w:val="20"/>
        </w:rPr>
        <w:t>Education</w:t>
      </w:r>
      <w:r w:rsidRPr="00ED22E7">
        <w:rPr>
          <w:rFonts w:ascii="Times New Roman" w:hAnsi="Times New Roman" w:cs="Times New Roman"/>
          <w:spacing w:val="-1"/>
          <w:sz w:val="20"/>
        </w:rPr>
        <w:t xml:space="preserve"> </w:t>
      </w:r>
      <w:r w:rsidRPr="00ED22E7">
        <w:rPr>
          <w:rFonts w:ascii="Times New Roman" w:hAnsi="Times New Roman" w:cs="Times New Roman"/>
          <w:sz w:val="20"/>
        </w:rPr>
        <w:t>Allyn</w:t>
      </w:r>
      <w:r w:rsidRPr="00ED22E7">
        <w:rPr>
          <w:rFonts w:ascii="Times New Roman" w:hAnsi="Times New Roman" w:cs="Times New Roman"/>
          <w:spacing w:val="-2"/>
          <w:sz w:val="20"/>
        </w:rPr>
        <w:t xml:space="preserve"> </w:t>
      </w:r>
      <w:r w:rsidRPr="00ED22E7">
        <w:rPr>
          <w:rFonts w:ascii="Times New Roman" w:hAnsi="Times New Roman" w:cs="Times New Roman"/>
          <w:sz w:val="20"/>
        </w:rPr>
        <w:t>and</w:t>
      </w:r>
      <w:r w:rsidRPr="00ED22E7">
        <w:rPr>
          <w:rFonts w:ascii="Times New Roman" w:hAnsi="Times New Roman" w:cs="Times New Roman"/>
          <w:spacing w:val="-1"/>
          <w:sz w:val="20"/>
        </w:rPr>
        <w:t xml:space="preserve"> </w:t>
      </w:r>
      <w:r w:rsidRPr="00ED22E7">
        <w:rPr>
          <w:rFonts w:ascii="Times New Roman" w:hAnsi="Times New Roman" w:cs="Times New Roman"/>
          <w:sz w:val="20"/>
        </w:rPr>
        <w:t>Bacon,</w:t>
      </w:r>
      <w:r w:rsidRPr="00ED22E7">
        <w:rPr>
          <w:rFonts w:ascii="Times New Roman" w:hAnsi="Times New Roman" w:cs="Times New Roman"/>
          <w:spacing w:val="-2"/>
          <w:sz w:val="20"/>
        </w:rPr>
        <w:t xml:space="preserve"> </w:t>
      </w:r>
      <w:r w:rsidRPr="00ED22E7">
        <w:rPr>
          <w:rFonts w:ascii="Times New Roman" w:hAnsi="Times New Roman" w:cs="Times New Roman"/>
          <w:sz w:val="20"/>
        </w:rPr>
        <w:t>Boston</w:t>
      </w:r>
    </w:p>
    <w:p w14:paraId="07E52995" w14:textId="5480476F" w:rsidR="00ED22E7" w:rsidRPr="005D1245" w:rsidRDefault="005D1245" w:rsidP="009C36E7">
      <w:pPr>
        <w:pStyle w:val="ListParagraph"/>
        <w:widowControl w:val="0"/>
        <w:numPr>
          <w:ilvl w:val="0"/>
          <w:numId w:val="8"/>
        </w:numPr>
        <w:tabs>
          <w:tab w:val="left" w:pos="948"/>
        </w:tabs>
        <w:autoSpaceDE w:val="0"/>
        <w:autoSpaceDN w:val="0"/>
        <w:spacing w:before="183" w:after="0" w:line="240" w:lineRule="auto"/>
        <w:ind w:right="237"/>
        <w:rPr>
          <w:rFonts w:ascii="Times New Roman" w:hAnsi="Times New Roman" w:cs="Times New Roman"/>
          <w:sz w:val="20"/>
        </w:rPr>
      </w:pPr>
      <w:r w:rsidRPr="00ED22E7">
        <w:rPr>
          <w:rFonts w:ascii="Times New Roman" w:hAnsi="Times New Roman" w:cs="Times New Roman"/>
          <w:sz w:val="20"/>
        </w:rPr>
        <w:t>Taylor,</w:t>
      </w:r>
      <w:r w:rsidRPr="00ED22E7">
        <w:rPr>
          <w:rFonts w:ascii="Times New Roman" w:hAnsi="Times New Roman" w:cs="Times New Roman"/>
          <w:spacing w:val="33"/>
          <w:sz w:val="20"/>
        </w:rPr>
        <w:t xml:space="preserve"> </w:t>
      </w:r>
      <w:r w:rsidRPr="00ED22E7">
        <w:rPr>
          <w:rFonts w:ascii="Times New Roman" w:hAnsi="Times New Roman" w:cs="Times New Roman"/>
          <w:sz w:val="20"/>
        </w:rPr>
        <w:t>S.</w:t>
      </w:r>
      <w:r w:rsidRPr="00ED22E7">
        <w:rPr>
          <w:rFonts w:ascii="Times New Roman" w:hAnsi="Times New Roman" w:cs="Times New Roman"/>
          <w:spacing w:val="34"/>
          <w:sz w:val="20"/>
        </w:rPr>
        <w:t xml:space="preserve"> </w:t>
      </w:r>
      <w:r w:rsidRPr="00ED22E7">
        <w:rPr>
          <w:rFonts w:ascii="Times New Roman" w:hAnsi="Times New Roman" w:cs="Times New Roman"/>
          <w:sz w:val="20"/>
        </w:rPr>
        <w:t>E.,</w:t>
      </w:r>
      <w:r w:rsidRPr="00ED22E7">
        <w:rPr>
          <w:rFonts w:ascii="Times New Roman" w:hAnsi="Times New Roman" w:cs="Times New Roman"/>
          <w:spacing w:val="34"/>
          <w:sz w:val="20"/>
        </w:rPr>
        <w:t xml:space="preserve"> </w:t>
      </w:r>
      <w:proofErr w:type="spellStart"/>
      <w:r w:rsidRPr="00ED22E7">
        <w:rPr>
          <w:rFonts w:ascii="Times New Roman" w:hAnsi="Times New Roman" w:cs="Times New Roman"/>
          <w:sz w:val="20"/>
        </w:rPr>
        <w:t>Peplau</w:t>
      </w:r>
      <w:proofErr w:type="spellEnd"/>
      <w:r w:rsidRPr="00ED22E7">
        <w:rPr>
          <w:rFonts w:ascii="Times New Roman" w:hAnsi="Times New Roman" w:cs="Times New Roman"/>
          <w:sz w:val="20"/>
        </w:rPr>
        <w:t>,</w:t>
      </w:r>
      <w:r w:rsidRPr="00ED22E7">
        <w:rPr>
          <w:rFonts w:ascii="Times New Roman" w:hAnsi="Times New Roman" w:cs="Times New Roman"/>
          <w:spacing w:val="34"/>
          <w:sz w:val="20"/>
        </w:rPr>
        <w:t xml:space="preserve"> </w:t>
      </w:r>
      <w:r w:rsidRPr="00ED22E7">
        <w:rPr>
          <w:rFonts w:ascii="Times New Roman" w:hAnsi="Times New Roman" w:cs="Times New Roman"/>
          <w:sz w:val="20"/>
        </w:rPr>
        <w:t>L.</w:t>
      </w:r>
      <w:r w:rsidRPr="00ED22E7">
        <w:rPr>
          <w:rFonts w:ascii="Times New Roman" w:hAnsi="Times New Roman" w:cs="Times New Roman"/>
          <w:spacing w:val="34"/>
          <w:sz w:val="20"/>
        </w:rPr>
        <w:t xml:space="preserve"> </w:t>
      </w:r>
      <w:r w:rsidRPr="00ED22E7">
        <w:rPr>
          <w:rFonts w:ascii="Times New Roman" w:hAnsi="Times New Roman" w:cs="Times New Roman"/>
          <w:sz w:val="20"/>
        </w:rPr>
        <w:t>A.,</w:t>
      </w:r>
      <w:r w:rsidRPr="00ED22E7">
        <w:rPr>
          <w:rFonts w:ascii="Times New Roman" w:hAnsi="Times New Roman" w:cs="Times New Roman"/>
          <w:spacing w:val="34"/>
          <w:sz w:val="20"/>
        </w:rPr>
        <w:t xml:space="preserve"> </w:t>
      </w:r>
      <w:r w:rsidRPr="00ED22E7">
        <w:rPr>
          <w:rFonts w:ascii="Times New Roman" w:hAnsi="Times New Roman" w:cs="Times New Roman"/>
          <w:sz w:val="20"/>
        </w:rPr>
        <w:t>&amp;</w:t>
      </w:r>
      <w:r w:rsidRPr="00ED22E7">
        <w:rPr>
          <w:rFonts w:ascii="Times New Roman" w:hAnsi="Times New Roman" w:cs="Times New Roman"/>
          <w:spacing w:val="34"/>
          <w:sz w:val="20"/>
        </w:rPr>
        <w:t xml:space="preserve"> </w:t>
      </w:r>
      <w:r w:rsidRPr="00ED22E7">
        <w:rPr>
          <w:rFonts w:ascii="Times New Roman" w:hAnsi="Times New Roman" w:cs="Times New Roman"/>
          <w:sz w:val="20"/>
        </w:rPr>
        <w:t>Sears,</w:t>
      </w:r>
      <w:r w:rsidRPr="00ED22E7">
        <w:rPr>
          <w:rFonts w:ascii="Times New Roman" w:hAnsi="Times New Roman" w:cs="Times New Roman"/>
          <w:spacing w:val="33"/>
          <w:sz w:val="20"/>
        </w:rPr>
        <w:t xml:space="preserve"> </w:t>
      </w:r>
      <w:r w:rsidRPr="00ED22E7">
        <w:rPr>
          <w:rFonts w:ascii="Times New Roman" w:hAnsi="Times New Roman" w:cs="Times New Roman"/>
          <w:sz w:val="20"/>
        </w:rPr>
        <w:t>D.</w:t>
      </w:r>
      <w:r w:rsidRPr="00ED22E7">
        <w:rPr>
          <w:rFonts w:ascii="Times New Roman" w:hAnsi="Times New Roman" w:cs="Times New Roman"/>
          <w:spacing w:val="34"/>
          <w:sz w:val="20"/>
        </w:rPr>
        <w:t xml:space="preserve"> </w:t>
      </w:r>
      <w:r w:rsidRPr="00ED22E7">
        <w:rPr>
          <w:rFonts w:ascii="Times New Roman" w:hAnsi="Times New Roman" w:cs="Times New Roman"/>
          <w:sz w:val="20"/>
        </w:rPr>
        <w:t>O.</w:t>
      </w:r>
      <w:r w:rsidRPr="00ED22E7">
        <w:rPr>
          <w:rFonts w:ascii="Times New Roman" w:hAnsi="Times New Roman" w:cs="Times New Roman"/>
          <w:spacing w:val="34"/>
          <w:sz w:val="20"/>
        </w:rPr>
        <w:t xml:space="preserve"> </w:t>
      </w:r>
      <w:r w:rsidRPr="00ED22E7">
        <w:rPr>
          <w:rFonts w:ascii="Times New Roman" w:hAnsi="Times New Roman" w:cs="Times New Roman"/>
          <w:sz w:val="20"/>
        </w:rPr>
        <w:t>(</w:t>
      </w:r>
      <w:r w:rsidRPr="008114DA">
        <w:rPr>
          <w:rFonts w:ascii="Times New Roman" w:hAnsi="Times New Roman" w:cs="Times New Roman"/>
          <w:sz w:val="20"/>
        </w:rPr>
        <w:t>2006).</w:t>
      </w:r>
      <w:r w:rsidRPr="008114DA">
        <w:rPr>
          <w:rFonts w:ascii="Times New Roman" w:hAnsi="Times New Roman" w:cs="Times New Roman"/>
          <w:spacing w:val="34"/>
          <w:sz w:val="20"/>
        </w:rPr>
        <w:t xml:space="preserve"> </w:t>
      </w:r>
      <w:r w:rsidRPr="008114DA">
        <w:rPr>
          <w:rFonts w:ascii="Times New Roman" w:hAnsi="Times New Roman" w:cs="Times New Roman"/>
          <w:i/>
          <w:sz w:val="20"/>
        </w:rPr>
        <w:t>Social</w:t>
      </w:r>
      <w:r w:rsidRPr="008114DA">
        <w:rPr>
          <w:rFonts w:ascii="Times New Roman" w:hAnsi="Times New Roman" w:cs="Times New Roman"/>
          <w:i/>
          <w:spacing w:val="34"/>
          <w:sz w:val="20"/>
        </w:rPr>
        <w:t xml:space="preserve"> </w:t>
      </w:r>
      <w:r w:rsidRPr="008114DA">
        <w:rPr>
          <w:rFonts w:ascii="Times New Roman" w:hAnsi="Times New Roman" w:cs="Times New Roman"/>
          <w:i/>
          <w:sz w:val="20"/>
        </w:rPr>
        <w:t>Psychology</w:t>
      </w:r>
      <w:r w:rsidRPr="008114DA">
        <w:rPr>
          <w:rFonts w:ascii="Times New Roman" w:hAnsi="Times New Roman" w:cs="Times New Roman"/>
          <w:sz w:val="20"/>
        </w:rPr>
        <w:t>.</w:t>
      </w:r>
      <w:r w:rsidRPr="008114DA">
        <w:rPr>
          <w:rFonts w:ascii="Times New Roman" w:hAnsi="Times New Roman" w:cs="Times New Roman"/>
          <w:spacing w:val="34"/>
          <w:sz w:val="20"/>
        </w:rPr>
        <w:t xml:space="preserve"> </w:t>
      </w:r>
      <w:r w:rsidRPr="008114DA">
        <w:rPr>
          <w:rFonts w:ascii="Times New Roman" w:hAnsi="Times New Roman" w:cs="Times New Roman"/>
          <w:sz w:val="20"/>
        </w:rPr>
        <w:t>(12</w:t>
      </w:r>
      <w:r w:rsidRPr="008114DA">
        <w:rPr>
          <w:rFonts w:ascii="Times New Roman" w:hAnsi="Times New Roman" w:cs="Times New Roman"/>
          <w:sz w:val="20"/>
          <w:vertAlign w:val="superscript"/>
        </w:rPr>
        <w:t>th</w:t>
      </w:r>
      <w:r w:rsidRPr="00ED22E7">
        <w:rPr>
          <w:rFonts w:ascii="Times New Roman" w:hAnsi="Times New Roman" w:cs="Times New Roman"/>
          <w:spacing w:val="35"/>
          <w:sz w:val="20"/>
        </w:rPr>
        <w:t xml:space="preserve"> </w:t>
      </w:r>
      <w:proofErr w:type="spellStart"/>
      <w:r w:rsidRPr="00ED22E7">
        <w:rPr>
          <w:rFonts w:ascii="Times New Roman" w:hAnsi="Times New Roman" w:cs="Times New Roman"/>
          <w:sz w:val="20"/>
        </w:rPr>
        <w:t>ed</w:t>
      </w:r>
      <w:r>
        <w:rPr>
          <w:rFonts w:ascii="Times New Roman" w:hAnsi="Times New Roman" w:cs="Times New Roman"/>
          <w:sz w:val="20"/>
        </w:rPr>
        <w:t>n</w:t>
      </w:r>
      <w:proofErr w:type="spellEnd"/>
      <w:r w:rsidRPr="00ED22E7">
        <w:rPr>
          <w:rFonts w:ascii="Times New Roman" w:hAnsi="Times New Roman" w:cs="Times New Roman"/>
          <w:sz w:val="20"/>
        </w:rPr>
        <w:t>.).</w:t>
      </w:r>
      <w:r w:rsidRPr="00ED22E7">
        <w:rPr>
          <w:rFonts w:ascii="Times New Roman" w:hAnsi="Times New Roman" w:cs="Times New Roman"/>
          <w:spacing w:val="-57"/>
          <w:sz w:val="20"/>
        </w:rPr>
        <w:t xml:space="preserve"> </w:t>
      </w:r>
      <w:r w:rsidRPr="00ED22E7">
        <w:rPr>
          <w:rFonts w:ascii="Times New Roman" w:hAnsi="Times New Roman" w:cs="Times New Roman"/>
          <w:sz w:val="20"/>
        </w:rPr>
        <w:t>New</w:t>
      </w:r>
      <w:r w:rsidRPr="00ED22E7">
        <w:rPr>
          <w:rFonts w:ascii="Times New Roman" w:hAnsi="Times New Roman" w:cs="Times New Roman"/>
          <w:spacing w:val="-1"/>
          <w:sz w:val="20"/>
        </w:rPr>
        <w:t xml:space="preserve"> </w:t>
      </w:r>
      <w:r w:rsidRPr="00ED22E7">
        <w:rPr>
          <w:rFonts w:ascii="Times New Roman" w:hAnsi="Times New Roman" w:cs="Times New Roman"/>
          <w:sz w:val="20"/>
        </w:rPr>
        <w:t>Delhi: Pearson Education</w:t>
      </w:r>
    </w:p>
    <w:p w14:paraId="71444ADC" w14:textId="7E125617" w:rsidR="00E33ED2" w:rsidRDefault="00111894" w:rsidP="00F85BD1">
      <w:pPr>
        <w:spacing w:line="259" w:lineRule="auto"/>
        <w:rPr>
          <w:rFonts w:ascii="Times New Roman" w:hAnsi="Times New Roman"/>
          <w:color w:val="000000"/>
          <w:szCs w:val="24"/>
        </w:rPr>
      </w:pPr>
      <w:r w:rsidRPr="00111894">
        <w:rPr>
          <w:rFonts w:ascii="Times New Roman" w:hAnsi="Times New Roman"/>
          <w:color w:val="000000"/>
          <w:szCs w:val="24"/>
        </w:rPr>
        <w:t>-------------------------------------------------------------------------------------------------------------------------------------</w:t>
      </w:r>
      <w:r w:rsidR="00E33ED2">
        <w:rPr>
          <w:rFonts w:ascii="Times New Roman" w:hAnsi="Times New Roman"/>
          <w:color w:val="000000"/>
          <w:szCs w:val="24"/>
        </w:rPr>
        <w:t xml:space="preserve"> </w:t>
      </w:r>
    </w:p>
    <w:p w14:paraId="207DB235" w14:textId="77777777" w:rsidR="00E33ED2" w:rsidRDefault="00E33ED2">
      <w:pPr>
        <w:spacing w:after="160" w:line="259" w:lineRule="auto"/>
        <w:rPr>
          <w:rFonts w:ascii="Times New Roman" w:hAnsi="Times New Roman"/>
          <w:color w:val="000000"/>
          <w:szCs w:val="24"/>
        </w:rPr>
      </w:pPr>
      <w:r>
        <w:rPr>
          <w:rFonts w:ascii="Times New Roman" w:hAnsi="Times New Roman"/>
          <w:color w:val="000000"/>
          <w:szCs w:val="24"/>
        </w:rPr>
        <w:br w:type="page"/>
      </w:r>
    </w:p>
    <w:p w14:paraId="112A6CDB" w14:textId="77777777" w:rsidR="00E33ED2" w:rsidRPr="00E17BF8" w:rsidRDefault="00E33ED2" w:rsidP="00E33ED2">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OR</w:t>
      </w:r>
    </w:p>
    <w:p w14:paraId="239EB99E" w14:textId="618979E1" w:rsidR="00E33ED2" w:rsidRDefault="00E33ED2" w:rsidP="00E33ED2">
      <w:pPr>
        <w:widowControl w:val="0"/>
        <w:autoSpaceDE w:val="0"/>
        <w:autoSpaceDN w:val="0"/>
        <w:adjustRightInd w:val="0"/>
        <w:spacing w:after="0" w:line="240" w:lineRule="auto"/>
        <w:rPr>
          <w:rFonts w:ascii="Times New Roman" w:hAnsi="Times New Roman" w:cs="Times New Roman"/>
          <w:bCs/>
          <w:color w:val="000000"/>
          <w:sz w:val="24"/>
          <w:szCs w:val="28"/>
        </w:rPr>
      </w:pPr>
      <w:bookmarkStart w:id="82" w:name="_Toc145312695"/>
      <w:r w:rsidRPr="00E47E4C">
        <w:rPr>
          <w:rStyle w:val="Heading2Char"/>
        </w:rPr>
        <w:t xml:space="preserve">MDC </w:t>
      </w:r>
      <w:r>
        <w:rPr>
          <w:rStyle w:val="Heading2Char"/>
        </w:rPr>
        <w:t>3F</w:t>
      </w:r>
      <w:r w:rsidRPr="00E47E4C">
        <w:rPr>
          <w:rStyle w:val="Heading2Char"/>
        </w:rPr>
        <w:t xml:space="preserve">: </w:t>
      </w:r>
      <w:r w:rsidRPr="00E33ED2">
        <w:rPr>
          <w:rStyle w:val="Heading2Char"/>
        </w:rPr>
        <w:t>HUMAN RIGHTS</w:t>
      </w:r>
      <w:bookmarkEnd w:id="82"/>
      <w:r w:rsidRPr="002522E2">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2522E2">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proofErr w:type="gramStart"/>
      <w:r>
        <w:rPr>
          <w:rFonts w:ascii="Times New Roman" w:hAnsi="Times New Roman" w:cs="Times New Roman"/>
          <w:b/>
          <w:bCs/>
          <w:color w:val="000000"/>
          <w:sz w:val="28"/>
          <w:szCs w:val="28"/>
        </w:rPr>
        <w:t xml:space="preserve">   </w:t>
      </w:r>
      <w:r w:rsidRPr="002522E2">
        <w:rPr>
          <w:rFonts w:ascii="Times New Roman" w:hAnsi="Times New Roman" w:cs="Times New Roman"/>
          <w:bCs/>
          <w:color w:val="000000"/>
          <w:sz w:val="24"/>
          <w:szCs w:val="28"/>
        </w:rPr>
        <w:t>(</w:t>
      </w:r>
      <w:proofErr w:type="gramEnd"/>
      <w:r>
        <w:rPr>
          <w:rFonts w:ascii="Times New Roman" w:hAnsi="Times New Roman" w:cs="Times New Roman"/>
          <w:bCs/>
          <w:color w:val="000000"/>
          <w:sz w:val="24"/>
          <w:szCs w:val="28"/>
        </w:rPr>
        <w:t>Credits: Theory-03</w:t>
      </w:r>
      <w:r w:rsidRPr="002522E2">
        <w:rPr>
          <w:rFonts w:ascii="Times New Roman" w:hAnsi="Times New Roman" w:cs="Times New Roman"/>
          <w:bCs/>
          <w:color w:val="000000"/>
          <w:sz w:val="24"/>
          <w:szCs w:val="28"/>
        </w:rPr>
        <w:t xml:space="preserve">) </w:t>
      </w:r>
    </w:p>
    <w:p w14:paraId="1B43B4BF" w14:textId="77777777" w:rsidR="00E33ED2" w:rsidRPr="002522E2" w:rsidRDefault="00E33ED2" w:rsidP="00E33ED2">
      <w:pPr>
        <w:widowControl w:val="0"/>
        <w:autoSpaceDE w:val="0"/>
        <w:autoSpaceDN w:val="0"/>
        <w:adjustRightInd w:val="0"/>
        <w:spacing w:line="240" w:lineRule="auto"/>
        <w:jc w:val="right"/>
        <w:rPr>
          <w:rFonts w:ascii="Times New Roman" w:hAnsi="Times New Roman" w:cs="Times New Roman"/>
          <w:b/>
          <w:bCs/>
          <w:color w:val="000000"/>
          <w:sz w:val="28"/>
          <w:szCs w:val="28"/>
          <w:u w:val="single"/>
        </w:rPr>
      </w:pPr>
      <w:r>
        <w:rPr>
          <w:rFonts w:ascii="Times New Roman" w:hAnsi="Times New Roman" w:cs="Times New Roman"/>
          <w:b/>
          <w:bCs/>
          <w:color w:val="000000"/>
          <w:sz w:val="24"/>
          <w:szCs w:val="24"/>
        </w:rPr>
        <w:t>Theory: 45 Lectures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952"/>
        <w:gridCol w:w="289"/>
        <w:gridCol w:w="3587"/>
      </w:tblGrid>
      <w:tr w:rsidR="00E33ED2" w:rsidRPr="00D37DC1" w14:paraId="6AA96699" w14:textId="77777777" w:rsidTr="00B73789">
        <w:trPr>
          <w:trHeight w:val="283"/>
        </w:trPr>
        <w:tc>
          <w:tcPr>
            <w:tcW w:w="3028" w:type="pct"/>
            <w:vAlign w:val="center"/>
          </w:tcPr>
          <w:p w14:paraId="0F79CEC5" w14:textId="77777777" w:rsidR="00E33ED2" w:rsidRPr="00D37DC1" w:rsidRDefault="00E33ED2" w:rsidP="00B73789">
            <w:pPr>
              <w:widowControl w:val="0"/>
              <w:autoSpaceDE w:val="0"/>
              <w:autoSpaceDN w:val="0"/>
              <w:adjustRightInd w:val="0"/>
              <w:spacing w:after="0" w:line="240" w:lineRule="auto"/>
              <w:jc w:val="both"/>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 xml:space="preserve">Marks: </w:t>
            </w:r>
            <w:r>
              <w:rPr>
                <w:rFonts w:ascii="Times New Roman" w:hAnsi="Times New Roman" w:cs="Times New Roman"/>
                <w:b/>
                <w:bCs/>
                <w:color w:val="000000"/>
                <w:sz w:val="18"/>
                <w:szCs w:val="28"/>
              </w:rPr>
              <w:t>75</w:t>
            </w:r>
            <w:r w:rsidRPr="00D37DC1">
              <w:rPr>
                <w:rFonts w:ascii="Times New Roman" w:hAnsi="Times New Roman" w:cs="Times New Roman"/>
                <w:b/>
                <w:bCs/>
                <w:color w:val="000000"/>
                <w:sz w:val="18"/>
                <w:szCs w:val="28"/>
              </w:rPr>
              <w:t xml:space="preserve"> (ESE: </w:t>
            </w:r>
            <w:r>
              <w:rPr>
                <w:rFonts w:ascii="Times New Roman" w:hAnsi="Times New Roman" w:cs="Times New Roman"/>
                <w:b/>
                <w:bCs/>
                <w:color w:val="000000"/>
                <w:sz w:val="18"/>
                <w:szCs w:val="28"/>
              </w:rPr>
              <w:t xml:space="preserve">3 </w:t>
            </w:r>
            <w:proofErr w:type="spellStart"/>
            <w:r w:rsidRPr="00D37DC1">
              <w:rPr>
                <w:rFonts w:ascii="Times New Roman" w:hAnsi="Times New Roman" w:cs="Times New Roman"/>
                <w:b/>
                <w:bCs/>
                <w:color w:val="000000"/>
                <w:sz w:val="18"/>
                <w:szCs w:val="28"/>
              </w:rPr>
              <w:t>Hrs</w:t>
            </w:r>
            <w:proofErr w:type="spellEnd"/>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w:t>
            </w:r>
            <w:r w:rsidRPr="00D37DC1">
              <w:rPr>
                <w:rFonts w:ascii="Times New Roman" w:hAnsi="Times New Roman" w:cs="Times New Roman"/>
                <w:b/>
                <w:bCs/>
                <w:color w:val="000000"/>
                <w:sz w:val="18"/>
                <w:szCs w:val="28"/>
              </w:rPr>
              <w:t>=</w:t>
            </w:r>
            <w:r>
              <w:rPr>
                <w:rFonts w:ascii="Times New Roman" w:hAnsi="Times New Roman" w:cs="Times New Roman"/>
                <w:b/>
                <w:bCs/>
                <w:color w:val="000000"/>
                <w:sz w:val="18"/>
                <w:szCs w:val="28"/>
              </w:rPr>
              <w:t xml:space="preserve"> 75</w:t>
            </w:r>
          </w:p>
        </w:tc>
        <w:tc>
          <w:tcPr>
            <w:tcW w:w="147" w:type="pct"/>
            <w:vAlign w:val="center"/>
          </w:tcPr>
          <w:p w14:paraId="4EFE04B4" w14:textId="77777777" w:rsidR="00E33ED2" w:rsidRPr="00D37DC1" w:rsidRDefault="00E33ED2"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p>
        </w:tc>
        <w:tc>
          <w:tcPr>
            <w:tcW w:w="1825" w:type="pct"/>
            <w:vAlign w:val="center"/>
          </w:tcPr>
          <w:p w14:paraId="02073C85" w14:textId="77777777" w:rsidR="00E33ED2" w:rsidRPr="00D37DC1" w:rsidRDefault="00E33ED2" w:rsidP="00B73789">
            <w:pPr>
              <w:widowControl w:val="0"/>
              <w:autoSpaceDE w:val="0"/>
              <w:autoSpaceDN w:val="0"/>
              <w:adjustRightInd w:val="0"/>
              <w:spacing w:after="0" w:line="240" w:lineRule="auto"/>
              <w:jc w:val="right"/>
              <w:rPr>
                <w:rFonts w:ascii="Times New Roman" w:hAnsi="Times New Roman" w:cs="Times New Roman"/>
                <w:b/>
                <w:bCs/>
                <w:color w:val="000000"/>
                <w:sz w:val="18"/>
                <w:szCs w:val="28"/>
              </w:rPr>
            </w:pPr>
            <w:r w:rsidRPr="00D37DC1">
              <w:rPr>
                <w:rFonts w:ascii="Times New Roman" w:hAnsi="Times New Roman" w:cs="Times New Roman"/>
                <w:b/>
                <w:bCs/>
                <w:color w:val="000000"/>
                <w:sz w:val="18"/>
                <w:szCs w:val="28"/>
              </w:rPr>
              <w:t>Pass Marks</w:t>
            </w:r>
            <w:r>
              <w:rPr>
                <w:rFonts w:ascii="Times New Roman" w:hAnsi="Times New Roman" w:cs="Times New Roman"/>
                <w:b/>
                <w:bCs/>
                <w:color w:val="000000"/>
                <w:sz w:val="18"/>
                <w:szCs w:val="28"/>
              </w:rPr>
              <w:t xml:space="preserve">: </w:t>
            </w:r>
            <w:proofErr w:type="spellStart"/>
            <w:r>
              <w:rPr>
                <w:rFonts w:ascii="Times New Roman" w:hAnsi="Times New Roman" w:cs="Times New Roman"/>
                <w:b/>
                <w:bCs/>
                <w:color w:val="000000"/>
                <w:sz w:val="18"/>
                <w:szCs w:val="28"/>
              </w:rPr>
              <w:t>Th</w:t>
            </w:r>
            <w:proofErr w:type="spellEnd"/>
            <w:r w:rsidRPr="00D37DC1">
              <w:rPr>
                <w:rFonts w:ascii="Times New Roman" w:hAnsi="Times New Roman" w:cs="Times New Roman"/>
                <w:b/>
                <w:bCs/>
                <w:color w:val="000000"/>
                <w:sz w:val="18"/>
                <w:szCs w:val="28"/>
              </w:rPr>
              <w:t xml:space="preserve"> (ESE) = </w:t>
            </w:r>
            <w:r>
              <w:rPr>
                <w:rFonts w:ascii="Times New Roman" w:hAnsi="Times New Roman" w:cs="Times New Roman"/>
                <w:b/>
                <w:bCs/>
                <w:color w:val="000000"/>
                <w:sz w:val="18"/>
                <w:szCs w:val="28"/>
              </w:rPr>
              <w:t>3</w:t>
            </w:r>
            <w:r w:rsidRPr="00D37DC1">
              <w:rPr>
                <w:rFonts w:ascii="Times New Roman" w:hAnsi="Times New Roman" w:cs="Times New Roman"/>
                <w:b/>
                <w:bCs/>
                <w:color w:val="000000"/>
                <w:sz w:val="18"/>
                <w:szCs w:val="28"/>
              </w:rPr>
              <w:t>0</w:t>
            </w:r>
          </w:p>
        </w:tc>
      </w:tr>
    </w:tbl>
    <w:p w14:paraId="7FD1E2D5" w14:textId="77777777" w:rsidR="00E33ED2" w:rsidRDefault="00E33ED2" w:rsidP="00E33ED2">
      <w:pPr>
        <w:widowControl w:val="0"/>
        <w:autoSpaceDE w:val="0"/>
        <w:autoSpaceDN w:val="0"/>
        <w:adjustRightInd w:val="0"/>
        <w:spacing w:after="0" w:line="240" w:lineRule="auto"/>
        <w:rPr>
          <w:rFonts w:ascii="Times New Roman" w:hAnsi="Times New Roman" w:cs="Times New Roman"/>
          <w:b/>
          <w:bCs/>
          <w:color w:val="000000"/>
          <w:sz w:val="24"/>
          <w:szCs w:val="28"/>
        </w:rPr>
      </w:pPr>
    </w:p>
    <w:p w14:paraId="31F801C3" w14:textId="700DC7F8" w:rsidR="00E33ED2" w:rsidRPr="00BC4FCF" w:rsidRDefault="00E33ED2" w:rsidP="00E33ED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BC4FCF">
        <w:rPr>
          <w:rFonts w:asciiTheme="majorBidi" w:hAnsiTheme="majorBidi" w:cstheme="majorBidi"/>
          <w:b/>
          <w:bCs/>
          <w:sz w:val="20"/>
          <w:u w:val="single"/>
          <w:lang w:val="en-IN" w:bidi="hi-IN"/>
        </w:rPr>
        <w:t>Course Learning O</w:t>
      </w:r>
      <w:r>
        <w:rPr>
          <w:rFonts w:asciiTheme="majorBidi" w:hAnsiTheme="majorBidi" w:cstheme="majorBidi"/>
          <w:b/>
          <w:bCs/>
          <w:sz w:val="20"/>
          <w:u w:val="single"/>
          <w:lang w:val="en-IN" w:bidi="hi-IN"/>
        </w:rPr>
        <w:t>bjectives</w:t>
      </w:r>
      <w:r w:rsidRPr="00BC4FCF">
        <w:rPr>
          <w:rFonts w:asciiTheme="majorBidi" w:hAnsiTheme="majorBidi" w:cstheme="majorBidi"/>
          <w:b/>
          <w:bCs/>
          <w:sz w:val="20"/>
          <w:u w:val="single"/>
          <w:lang w:val="en-IN" w:bidi="hi-IN"/>
        </w:rPr>
        <w:t>:</w:t>
      </w:r>
    </w:p>
    <w:p w14:paraId="1219FBD7" w14:textId="77777777" w:rsidR="00E33ED2" w:rsidRPr="00E33ED2" w:rsidRDefault="00E33ED2" w:rsidP="00E33ED2">
      <w:pPr>
        <w:autoSpaceDE w:val="0"/>
        <w:autoSpaceDN w:val="0"/>
        <w:adjustRightInd w:val="0"/>
        <w:spacing w:after="0" w:line="240" w:lineRule="auto"/>
        <w:jc w:val="both"/>
        <w:rPr>
          <w:rFonts w:asciiTheme="majorBidi" w:hAnsiTheme="majorBidi" w:cstheme="majorBidi"/>
          <w:color w:val="000000"/>
          <w:sz w:val="20"/>
          <w:lang w:val="en-IN" w:bidi="hi-IN"/>
        </w:rPr>
      </w:pPr>
      <w:r w:rsidRPr="00E33ED2">
        <w:rPr>
          <w:rFonts w:asciiTheme="majorBidi" w:hAnsiTheme="majorBidi" w:cstheme="majorBidi"/>
          <w:color w:val="000000"/>
          <w:sz w:val="20"/>
          <w:lang w:val="en-IN" w:bidi="hi-IN"/>
        </w:rPr>
        <w:t>The course on Human Rights aims to:</w:t>
      </w:r>
    </w:p>
    <w:p w14:paraId="09DF2EE4" w14:textId="78168174" w:rsidR="00E33ED2" w:rsidRPr="0032788E" w:rsidRDefault="00E33ED2" w:rsidP="009C36E7">
      <w:pPr>
        <w:pStyle w:val="ListParagraph"/>
        <w:numPr>
          <w:ilvl w:val="0"/>
          <w:numId w:val="70"/>
        </w:numPr>
        <w:autoSpaceDE w:val="0"/>
        <w:autoSpaceDN w:val="0"/>
        <w:adjustRightInd w:val="0"/>
        <w:spacing w:after="0" w:line="240" w:lineRule="auto"/>
        <w:jc w:val="both"/>
        <w:rPr>
          <w:rFonts w:asciiTheme="majorBidi" w:hAnsiTheme="majorBidi" w:cstheme="majorBidi"/>
          <w:color w:val="000000"/>
          <w:sz w:val="20"/>
          <w:lang w:val="en-IN" w:bidi="hi-IN"/>
        </w:rPr>
      </w:pPr>
      <w:r w:rsidRPr="0032788E">
        <w:rPr>
          <w:rFonts w:asciiTheme="majorBidi" w:hAnsiTheme="majorBidi" w:cstheme="majorBidi"/>
          <w:color w:val="000000"/>
          <w:sz w:val="20"/>
          <w:lang w:val="en-IN" w:bidi="hi-IN"/>
        </w:rPr>
        <w:t xml:space="preserve">Provide an understanding of the concept of Human Rights, its classifications, and the correlation between rights </w:t>
      </w:r>
    </w:p>
    <w:p w14:paraId="521694C1" w14:textId="77777777" w:rsidR="00E33ED2" w:rsidRPr="00E33ED2" w:rsidRDefault="00E33ED2" w:rsidP="0032788E">
      <w:pPr>
        <w:pStyle w:val="ListParagraph"/>
        <w:autoSpaceDE w:val="0"/>
        <w:autoSpaceDN w:val="0"/>
        <w:adjustRightInd w:val="0"/>
        <w:spacing w:after="0" w:line="240" w:lineRule="auto"/>
        <w:jc w:val="both"/>
        <w:rPr>
          <w:rFonts w:asciiTheme="majorBidi" w:hAnsiTheme="majorBidi" w:cstheme="majorBidi"/>
          <w:color w:val="000000"/>
          <w:sz w:val="20"/>
          <w:lang w:val="en-IN" w:bidi="hi-IN"/>
        </w:rPr>
      </w:pPr>
      <w:r w:rsidRPr="00E33ED2">
        <w:rPr>
          <w:rFonts w:asciiTheme="majorBidi" w:hAnsiTheme="majorBidi" w:cstheme="majorBidi"/>
          <w:color w:val="000000"/>
          <w:sz w:val="20"/>
          <w:lang w:val="en-IN" w:bidi="hi-IN"/>
        </w:rPr>
        <w:t>and duties.</w:t>
      </w:r>
    </w:p>
    <w:p w14:paraId="4755853B" w14:textId="487934AF" w:rsidR="00E33ED2" w:rsidRPr="00E33ED2" w:rsidRDefault="00E33ED2" w:rsidP="009C36E7">
      <w:pPr>
        <w:pStyle w:val="ListParagraph"/>
        <w:numPr>
          <w:ilvl w:val="0"/>
          <w:numId w:val="70"/>
        </w:numPr>
        <w:autoSpaceDE w:val="0"/>
        <w:autoSpaceDN w:val="0"/>
        <w:adjustRightInd w:val="0"/>
        <w:spacing w:after="0" w:line="240" w:lineRule="auto"/>
        <w:jc w:val="both"/>
        <w:rPr>
          <w:rFonts w:asciiTheme="majorBidi" w:hAnsiTheme="majorBidi" w:cstheme="majorBidi"/>
          <w:color w:val="000000"/>
          <w:sz w:val="20"/>
          <w:lang w:val="en-IN" w:bidi="hi-IN"/>
        </w:rPr>
      </w:pPr>
      <w:r w:rsidRPr="00E33ED2">
        <w:rPr>
          <w:rFonts w:asciiTheme="majorBidi" w:hAnsiTheme="majorBidi" w:cstheme="majorBidi"/>
          <w:color w:val="000000"/>
          <w:sz w:val="20"/>
          <w:lang w:val="en-IN" w:bidi="hi-IN"/>
        </w:rPr>
        <w:t>Offer an insight on the global efforts and major instruments for promotion of Human Rights.</w:t>
      </w:r>
    </w:p>
    <w:p w14:paraId="36E50F76" w14:textId="0DAD63DB" w:rsidR="00E33ED2" w:rsidRPr="00E33ED2" w:rsidRDefault="00E33ED2" w:rsidP="009C36E7">
      <w:pPr>
        <w:pStyle w:val="ListParagraph"/>
        <w:numPr>
          <w:ilvl w:val="0"/>
          <w:numId w:val="70"/>
        </w:numPr>
        <w:autoSpaceDE w:val="0"/>
        <w:autoSpaceDN w:val="0"/>
        <w:adjustRightInd w:val="0"/>
        <w:spacing w:after="0" w:line="240" w:lineRule="auto"/>
        <w:jc w:val="both"/>
        <w:rPr>
          <w:rFonts w:asciiTheme="majorBidi" w:hAnsiTheme="majorBidi" w:cstheme="majorBidi"/>
          <w:color w:val="000000"/>
          <w:sz w:val="20"/>
          <w:lang w:val="en-IN" w:bidi="hi-IN"/>
        </w:rPr>
      </w:pPr>
      <w:r w:rsidRPr="00E33ED2">
        <w:rPr>
          <w:rFonts w:asciiTheme="majorBidi" w:hAnsiTheme="majorBidi" w:cstheme="majorBidi"/>
          <w:color w:val="000000"/>
          <w:sz w:val="20"/>
          <w:lang w:val="en-IN" w:bidi="hi-IN"/>
        </w:rPr>
        <w:t xml:space="preserve">Enable critical understanding of the Constitutional provisions, role of judiciary and other statutory/legal bodies </w:t>
      </w:r>
    </w:p>
    <w:p w14:paraId="0C8EF258" w14:textId="77777777" w:rsidR="00E33ED2" w:rsidRPr="00E33ED2" w:rsidRDefault="00E33ED2" w:rsidP="0032788E">
      <w:pPr>
        <w:pStyle w:val="ListParagraph"/>
        <w:autoSpaceDE w:val="0"/>
        <w:autoSpaceDN w:val="0"/>
        <w:adjustRightInd w:val="0"/>
        <w:spacing w:after="0" w:line="240" w:lineRule="auto"/>
        <w:jc w:val="both"/>
        <w:rPr>
          <w:rFonts w:asciiTheme="majorBidi" w:hAnsiTheme="majorBidi" w:cstheme="majorBidi"/>
          <w:color w:val="000000"/>
          <w:sz w:val="20"/>
          <w:lang w:val="en-IN" w:bidi="hi-IN"/>
        </w:rPr>
      </w:pPr>
      <w:r w:rsidRPr="00E33ED2">
        <w:rPr>
          <w:rFonts w:asciiTheme="majorBidi" w:hAnsiTheme="majorBidi" w:cstheme="majorBidi"/>
          <w:color w:val="000000"/>
          <w:sz w:val="20"/>
          <w:lang w:val="en-IN" w:bidi="hi-IN"/>
        </w:rPr>
        <w:t>as well as civil society agencies in promotion of Human Rights in India.</w:t>
      </w:r>
    </w:p>
    <w:p w14:paraId="62F3D097" w14:textId="09AD8DC0" w:rsidR="00E33ED2" w:rsidRPr="00E33ED2" w:rsidRDefault="00E33ED2" w:rsidP="009C36E7">
      <w:pPr>
        <w:pStyle w:val="ListParagraph"/>
        <w:numPr>
          <w:ilvl w:val="0"/>
          <w:numId w:val="70"/>
        </w:numPr>
        <w:autoSpaceDE w:val="0"/>
        <w:autoSpaceDN w:val="0"/>
        <w:adjustRightInd w:val="0"/>
        <w:spacing w:after="0" w:line="240" w:lineRule="auto"/>
        <w:jc w:val="both"/>
        <w:rPr>
          <w:rFonts w:asciiTheme="majorBidi" w:hAnsiTheme="majorBidi" w:cstheme="majorBidi"/>
          <w:color w:val="000000"/>
          <w:sz w:val="20"/>
          <w:lang w:val="en-IN" w:bidi="hi-IN"/>
        </w:rPr>
      </w:pPr>
      <w:r w:rsidRPr="00E33ED2">
        <w:rPr>
          <w:rFonts w:asciiTheme="majorBidi" w:hAnsiTheme="majorBidi" w:cstheme="majorBidi"/>
          <w:color w:val="000000"/>
          <w:sz w:val="20"/>
          <w:lang w:val="en-IN" w:bidi="hi-IN"/>
        </w:rPr>
        <w:t xml:space="preserve">Make students grasp the nature, issues and concerns of Human Rights in Indian society and the challenges in its </w:t>
      </w:r>
    </w:p>
    <w:p w14:paraId="3E961AA8" w14:textId="77777777" w:rsidR="00E33ED2" w:rsidRPr="00E33ED2" w:rsidRDefault="00E33ED2" w:rsidP="0032788E">
      <w:pPr>
        <w:pStyle w:val="ListParagraph"/>
        <w:autoSpaceDE w:val="0"/>
        <w:autoSpaceDN w:val="0"/>
        <w:adjustRightInd w:val="0"/>
        <w:spacing w:line="240" w:lineRule="auto"/>
        <w:jc w:val="both"/>
        <w:rPr>
          <w:rFonts w:asciiTheme="majorBidi" w:hAnsiTheme="majorBidi" w:cstheme="majorBidi"/>
          <w:color w:val="000000"/>
          <w:sz w:val="20"/>
          <w:lang w:val="en-IN" w:bidi="hi-IN"/>
        </w:rPr>
      </w:pPr>
      <w:r w:rsidRPr="00E33ED2">
        <w:rPr>
          <w:rFonts w:asciiTheme="majorBidi" w:hAnsiTheme="majorBidi" w:cstheme="majorBidi"/>
          <w:color w:val="000000"/>
          <w:sz w:val="20"/>
          <w:lang w:val="en-IN" w:bidi="hi-IN"/>
        </w:rPr>
        <w:t>implementation.</w:t>
      </w:r>
    </w:p>
    <w:p w14:paraId="09D6BAFA" w14:textId="77777777" w:rsidR="00E33ED2" w:rsidRPr="00E33ED2" w:rsidRDefault="00E33ED2" w:rsidP="00E33ED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E33ED2">
        <w:rPr>
          <w:rFonts w:asciiTheme="majorBidi" w:hAnsiTheme="majorBidi" w:cstheme="majorBidi"/>
          <w:b/>
          <w:bCs/>
          <w:sz w:val="20"/>
          <w:u w:val="single"/>
          <w:lang w:val="en-IN" w:bidi="hi-IN"/>
        </w:rPr>
        <w:t>Course Learning Outcomes:</w:t>
      </w:r>
    </w:p>
    <w:p w14:paraId="74EC7757" w14:textId="77777777" w:rsidR="00E33ED2" w:rsidRPr="00042FC9" w:rsidRDefault="00E33ED2" w:rsidP="009C36E7">
      <w:pPr>
        <w:pStyle w:val="ListParagraph"/>
        <w:numPr>
          <w:ilvl w:val="0"/>
          <w:numId w:val="71"/>
        </w:numPr>
        <w:autoSpaceDE w:val="0"/>
        <w:autoSpaceDN w:val="0"/>
        <w:adjustRightInd w:val="0"/>
        <w:spacing w:after="0" w:line="240" w:lineRule="auto"/>
        <w:jc w:val="both"/>
        <w:rPr>
          <w:rFonts w:asciiTheme="majorBidi" w:hAnsiTheme="majorBidi" w:cstheme="majorBidi"/>
          <w:color w:val="000000"/>
          <w:sz w:val="20"/>
          <w:lang w:val="en-IN" w:bidi="hi-IN"/>
        </w:rPr>
      </w:pPr>
      <w:r w:rsidRPr="00042FC9">
        <w:rPr>
          <w:rFonts w:asciiTheme="majorBidi" w:hAnsiTheme="majorBidi" w:cstheme="majorBidi"/>
          <w:color w:val="000000"/>
          <w:sz w:val="20"/>
          <w:lang w:val="en-IN" w:bidi="hi-IN"/>
        </w:rPr>
        <w:t>The course on Human Rights would enable students to:</w:t>
      </w:r>
    </w:p>
    <w:p w14:paraId="2EAB3C44" w14:textId="5E83F984" w:rsidR="00E33ED2" w:rsidRPr="00042FC9" w:rsidRDefault="00E33ED2" w:rsidP="009C36E7">
      <w:pPr>
        <w:pStyle w:val="ListParagraph"/>
        <w:numPr>
          <w:ilvl w:val="0"/>
          <w:numId w:val="71"/>
        </w:numPr>
        <w:autoSpaceDE w:val="0"/>
        <w:autoSpaceDN w:val="0"/>
        <w:adjustRightInd w:val="0"/>
        <w:spacing w:after="0" w:line="240" w:lineRule="auto"/>
        <w:jc w:val="both"/>
        <w:rPr>
          <w:rFonts w:asciiTheme="majorBidi" w:hAnsiTheme="majorBidi" w:cstheme="majorBidi"/>
          <w:color w:val="000000"/>
          <w:sz w:val="20"/>
          <w:lang w:val="en-IN" w:bidi="hi-IN"/>
        </w:rPr>
      </w:pPr>
      <w:r w:rsidRPr="00042FC9">
        <w:rPr>
          <w:rFonts w:asciiTheme="majorBidi" w:hAnsiTheme="majorBidi" w:cstheme="majorBidi"/>
          <w:color w:val="000000"/>
          <w:sz w:val="20"/>
          <w:lang w:val="en-IN" w:bidi="hi-IN"/>
        </w:rPr>
        <w:t xml:space="preserve">Have a nuanced understanding of the concept and dimensions of Human Rights as well as prerequisites for </w:t>
      </w:r>
    </w:p>
    <w:p w14:paraId="7A33D9B0" w14:textId="77777777" w:rsidR="00E33ED2" w:rsidRPr="00042FC9" w:rsidRDefault="00E33ED2" w:rsidP="0032788E">
      <w:pPr>
        <w:pStyle w:val="ListParagraph"/>
        <w:autoSpaceDE w:val="0"/>
        <w:autoSpaceDN w:val="0"/>
        <w:adjustRightInd w:val="0"/>
        <w:spacing w:after="0" w:line="240" w:lineRule="auto"/>
        <w:jc w:val="both"/>
        <w:rPr>
          <w:rFonts w:asciiTheme="majorBidi" w:hAnsiTheme="majorBidi" w:cstheme="majorBidi"/>
          <w:color w:val="000000"/>
          <w:sz w:val="20"/>
          <w:lang w:val="en-IN" w:bidi="hi-IN"/>
        </w:rPr>
      </w:pPr>
      <w:r w:rsidRPr="00042FC9">
        <w:rPr>
          <w:rFonts w:asciiTheme="majorBidi" w:hAnsiTheme="majorBidi" w:cstheme="majorBidi"/>
          <w:color w:val="000000"/>
          <w:sz w:val="20"/>
          <w:lang w:val="en-IN" w:bidi="hi-IN"/>
        </w:rPr>
        <w:t>translation of its objectives and principles into reality.</w:t>
      </w:r>
    </w:p>
    <w:p w14:paraId="32331EBD" w14:textId="1A468B06" w:rsidR="00E33ED2" w:rsidRPr="00042FC9" w:rsidRDefault="00E33ED2" w:rsidP="009C36E7">
      <w:pPr>
        <w:pStyle w:val="ListParagraph"/>
        <w:numPr>
          <w:ilvl w:val="0"/>
          <w:numId w:val="71"/>
        </w:numPr>
        <w:autoSpaceDE w:val="0"/>
        <w:autoSpaceDN w:val="0"/>
        <w:adjustRightInd w:val="0"/>
        <w:spacing w:after="0" w:line="240" w:lineRule="auto"/>
        <w:jc w:val="both"/>
        <w:rPr>
          <w:rFonts w:asciiTheme="majorBidi" w:hAnsiTheme="majorBidi" w:cstheme="majorBidi"/>
          <w:color w:val="000000"/>
          <w:sz w:val="20"/>
          <w:lang w:val="en-IN" w:bidi="hi-IN"/>
        </w:rPr>
      </w:pPr>
      <w:r w:rsidRPr="00042FC9">
        <w:rPr>
          <w:rFonts w:asciiTheme="majorBidi" w:hAnsiTheme="majorBidi" w:cstheme="majorBidi"/>
          <w:color w:val="000000"/>
          <w:sz w:val="20"/>
          <w:lang w:val="en-IN" w:bidi="hi-IN"/>
        </w:rPr>
        <w:t>Understand and appreciate the global efforts, standards and instruments for promotion of Human Rights.</w:t>
      </w:r>
    </w:p>
    <w:p w14:paraId="6E2EFE6A" w14:textId="652479AE" w:rsidR="00E33ED2" w:rsidRPr="00042FC9" w:rsidRDefault="00E33ED2" w:rsidP="009C36E7">
      <w:pPr>
        <w:pStyle w:val="ListParagraph"/>
        <w:numPr>
          <w:ilvl w:val="0"/>
          <w:numId w:val="71"/>
        </w:numPr>
        <w:autoSpaceDE w:val="0"/>
        <w:autoSpaceDN w:val="0"/>
        <w:adjustRightInd w:val="0"/>
        <w:spacing w:after="0" w:line="240" w:lineRule="auto"/>
        <w:jc w:val="both"/>
        <w:rPr>
          <w:rFonts w:asciiTheme="majorBidi" w:hAnsiTheme="majorBidi" w:cstheme="majorBidi"/>
          <w:color w:val="000000"/>
          <w:sz w:val="20"/>
          <w:lang w:val="en-IN" w:bidi="hi-IN"/>
        </w:rPr>
      </w:pPr>
      <w:r w:rsidRPr="00042FC9">
        <w:rPr>
          <w:rFonts w:asciiTheme="majorBidi" w:hAnsiTheme="majorBidi" w:cstheme="majorBidi"/>
          <w:color w:val="000000"/>
          <w:sz w:val="20"/>
          <w:lang w:val="en-IN" w:bidi="hi-IN"/>
        </w:rPr>
        <w:t xml:space="preserve">Comprehend the Constitutional provisions, contributions of the judiciary, and the efforts of state and civil </w:t>
      </w:r>
    </w:p>
    <w:p w14:paraId="1BE32CD5" w14:textId="77777777" w:rsidR="00E33ED2" w:rsidRPr="00042FC9" w:rsidRDefault="00E33ED2" w:rsidP="0032788E">
      <w:pPr>
        <w:pStyle w:val="ListParagraph"/>
        <w:autoSpaceDE w:val="0"/>
        <w:autoSpaceDN w:val="0"/>
        <w:adjustRightInd w:val="0"/>
        <w:spacing w:after="0" w:line="240" w:lineRule="auto"/>
        <w:jc w:val="both"/>
        <w:rPr>
          <w:rFonts w:asciiTheme="majorBidi" w:hAnsiTheme="majorBidi" w:cstheme="majorBidi"/>
          <w:color w:val="000000"/>
          <w:sz w:val="20"/>
          <w:lang w:val="en-IN" w:bidi="hi-IN"/>
        </w:rPr>
      </w:pPr>
      <w:r w:rsidRPr="00042FC9">
        <w:rPr>
          <w:rFonts w:asciiTheme="majorBidi" w:hAnsiTheme="majorBidi" w:cstheme="majorBidi"/>
          <w:color w:val="000000"/>
          <w:sz w:val="20"/>
          <w:lang w:val="en-IN" w:bidi="hi-IN"/>
        </w:rPr>
        <w:t xml:space="preserve">society institutions in promotion and defence of Human Rights. </w:t>
      </w:r>
    </w:p>
    <w:p w14:paraId="753BB8D3" w14:textId="20133DD6" w:rsidR="00E33ED2" w:rsidRPr="00042FC9" w:rsidRDefault="00E33ED2" w:rsidP="009C36E7">
      <w:pPr>
        <w:pStyle w:val="ListParagraph"/>
        <w:numPr>
          <w:ilvl w:val="0"/>
          <w:numId w:val="71"/>
        </w:numPr>
        <w:autoSpaceDE w:val="0"/>
        <w:autoSpaceDN w:val="0"/>
        <w:adjustRightInd w:val="0"/>
        <w:spacing w:line="240" w:lineRule="auto"/>
        <w:jc w:val="both"/>
        <w:rPr>
          <w:rFonts w:asciiTheme="majorBidi" w:hAnsiTheme="majorBidi" w:cstheme="majorBidi"/>
          <w:color w:val="000000"/>
          <w:sz w:val="20"/>
          <w:lang w:val="en-IN" w:bidi="hi-IN"/>
        </w:rPr>
      </w:pPr>
      <w:r w:rsidRPr="00042FC9">
        <w:rPr>
          <w:rFonts w:asciiTheme="majorBidi" w:hAnsiTheme="majorBidi" w:cstheme="majorBidi"/>
          <w:color w:val="000000"/>
          <w:sz w:val="20"/>
          <w:lang w:val="en-IN" w:bidi="hi-IN"/>
        </w:rPr>
        <w:t xml:space="preserve">Critically reflect on the nature and issues in Indian society that affects the practice and translation of Human </w:t>
      </w:r>
    </w:p>
    <w:p w14:paraId="5924E886" w14:textId="5B530BC8" w:rsidR="00E33ED2" w:rsidRPr="00E33ED2" w:rsidRDefault="00E33ED2" w:rsidP="00E33ED2">
      <w:pPr>
        <w:autoSpaceDE w:val="0"/>
        <w:autoSpaceDN w:val="0"/>
        <w:adjustRightInd w:val="0"/>
        <w:spacing w:after="0" w:line="240" w:lineRule="auto"/>
        <w:jc w:val="both"/>
        <w:rPr>
          <w:rFonts w:asciiTheme="majorBidi" w:hAnsiTheme="majorBidi" w:cstheme="majorBidi"/>
          <w:b/>
          <w:bCs/>
        </w:rPr>
      </w:pPr>
      <w:r w:rsidRPr="00E33ED2">
        <w:rPr>
          <w:rFonts w:ascii="Times New Roman" w:hAnsi="Times New Roman" w:cs="Times New Roman"/>
          <w:b/>
          <w:bCs/>
          <w:u w:val="single"/>
          <w:lang w:val="en-IN" w:bidi="hi-IN"/>
        </w:rPr>
        <w:t>Course Content:</w:t>
      </w:r>
    </w:p>
    <w:p w14:paraId="2DFEED46" w14:textId="6EA16E5F" w:rsidR="00042FC9" w:rsidRPr="00042FC9" w:rsidRDefault="00042FC9" w:rsidP="00042FC9">
      <w:pPr>
        <w:spacing w:after="0"/>
        <w:rPr>
          <w:rFonts w:ascii="Times New Roman" w:eastAsia="Arial" w:hAnsi="Times New Roman" w:cs="Times New Roman"/>
          <w:b/>
          <w:lang w:eastAsia="en-IN"/>
        </w:rPr>
      </w:pPr>
      <w:r w:rsidRPr="00042FC9">
        <w:rPr>
          <w:rFonts w:ascii="Times New Roman" w:eastAsia="Arial" w:hAnsi="Times New Roman" w:cs="Times New Roman"/>
          <w:b/>
          <w:lang w:eastAsia="en-IN"/>
        </w:rPr>
        <w:t xml:space="preserve">Unit </w:t>
      </w:r>
      <w:r w:rsidR="000F38BC">
        <w:rPr>
          <w:rFonts w:ascii="Times New Roman" w:eastAsia="Arial" w:hAnsi="Times New Roman" w:cs="Times New Roman"/>
          <w:b/>
          <w:lang w:eastAsia="en-IN"/>
        </w:rPr>
        <w:t>I</w:t>
      </w:r>
      <w:r w:rsidRPr="00042FC9">
        <w:rPr>
          <w:rFonts w:ascii="Times New Roman" w:eastAsia="Arial" w:hAnsi="Times New Roman" w:cs="Times New Roman"/>
          <w:b/>
          <w:lang w:eastAsia="en-IN"/>
        </w:rPr>
        <w:t xml:space="preserve">: An Introduction to Human Rights </w:t>
      </w:r>
    </w:p>
    <w:p w14:paraId="0B347F90" w14:textId="77777777" w:rsidR="002D715A" w:rsidRDefault="00042FC9" w:rsidP="009C36E7">
      <w:pPr>
        <w:pStyle w:val="ListParagraph"/>
        <w:numPr>
          <w:ilvl w:val="0"/>
          <w:numId w:val="73"/>
        </w:numPr>
        <w:jc w:val="both"/>
        <w:rPr>
          <w:rFonts w:ascii="Times New Roman" w:eastAsia="Arial" w:hAnsi="Times New Roman" w:cs="Times New Roman"/>
          <w:lang w:eastAsia="en-IN"/>
        </w:rPr>
      </w:pPr>
      <w:r w:rsidRPr="002D715A">
        <w:rPr>
          <w:rFonts w:ascii="Times New Roman" w:eastAsia="Arial" w:hAnsi="Times New Roman" w:cs="Times New Roman"/>
          <w:lang w:eastAsia="en-IN"/>
        </w:rPr>
        <w:t>Values – Dignity, Liberty, Equality, Justice, Unity in Diversity,</w:t>
      </w:r>
      <w:r w:rsidR="005872DF" w:rsidRPr="002D715A">
        <w:rPr>
          <w:rFonts w:ascii="Times New Roman" w:eastAsia="Arial" w:hAnsi="Times New Roman" w:cs="Times New Roman"/>
          <w:lang w:eastAsia="en-IN"/>
        </w:rPr>
        <w:t xml:space="preserve"> </w:t>
      </w:r>
    </w:p>
    <w:p w14:paraId="5D098EB5" w14:textId="77777777" w:rsidR="002D715A" w:rsidRDefault="00042FC9" w:rsidP="009C36E7">
      <w:pPr>
        <w:pStyle w:val="ListParagraph"/>
        <w:numPr>
          <w:ilvl w:val="0"/>
          <w:numId w:val="73"/>
        </w:numPr>
        <w:jc w:val="both"/>
        <w:rPr>
          <w:rFonts w:ascii="Times New Roman" w:eastAsia="Arial" w:hAnsi="Times New Roman" w:cs="Times New Roman"/>
          <w:lang w:eastAsia="en-IN"/>
        </w:rPr>
      </w:pPr>
      <w:r w:rsidRPr="002D715A">
        <w:rPr>
          <w:rFonts w:ascii="Times New Roman" w:eastAsia="Arial" w:hAnsi="Times New Roman" w:cs="Times New Roman"/>
          <w:lang w:eastAsia="en-IN"/>
        </w:rPr>
        <w:t>Human Rights –Meaning,</w:t>
      </w:r>
      <w:r w:rsidR="005872DF" w:rsidRPr="002D715A">
        <w:rPr>
          <w:rFonts w:ascii="Times New Roman" w:eastAsia="Arial" w:hAnsi="Times New Roman" w:cs="Times New Roman"/>
          <w:lang w:eastAsia="en-IN"/>
        </w:rPr>
        <w:t xml:space="preserve"> </w:t>
      </w:r>
      <w:r w:rsidRPr="002D715A">
        <w:rPr>
          <w:rFonts w:ascii="Times New Roman" w:eastAsia="Arial" w:hAnsi="Times New Roman" w:cs="Times New Roman"/>
          <w:lang w:eastAsia="en-IN"/>
        </w:rPr>
        <w:t>features, scope and Significance of the study,</w:t>
      </w:r>
      <w:r w:rsidR="00785FC2" w:rsidRPr="002D715A">
        <w:rPr>
          <w:rFonts w:ascii="Times New Roman" w:eastAsia="Arial" w:hAnsi="Times New Roman" w:cs="Times New Roman"/>
          <w:lang w:eastAsia="en-IN"/>
        </w:rPr>
        <w:t xml:space="preserve"> </w:t>
      </w:r>
    </w:p>
    <w:p w14:paraId="763FF181" w14:textId="77777777" w:rsidR="002D715A" w:rsidRDefault="00042FC9" w:rsidP="009C36E7">
      <w:pPr>
        <w:pStyle w:val="ListParagraph"/>
        <w:numPr>
          <w:ilvl w:val="0"/>
          <w:numId w:val="73"/>
        </w:numPr>
        <w:jc w:val="both"/>
        <w:rPr>
          <w:rFonts w:ascii="Times New Roman" w:eastAsia="Arial" w:hAnsi="Times New Roman" w:cs="Times New Roman"/>
          <w:lang w:eastAsia="en-IN"/>
        </w:rPr>
      </w:pPr>
      <w:r w:rsidRPr="002D715A">
        <w:rPr>
          <w:rFonts w:ascii="Times New Roman" w:eastAsia="Arial" w:hAnsi="Times New Roman" w:cs="Times New Roman"/>
          <w:lang w:eastAsia="en-IN"/>
        </w:rPr>
        <w:t>Classification of Human Rights,</w:t>
      </w:r>
      <w:r w:rsidR="00785FC2" w:rsidRPr="002D715A">
        <w:rPr>
          <w:rFonts w:ascii="Times New Roman" w:eastAsia="Arial" w:hAnsi="Times New Roman" w:cs="Times New Roman"/>
          <w:lang w:eastAsia="en-IN"/>
        </w:rPr>
        <w:t xml:space="preserve"> </w:t>
      </w:r>
    </w:p>
    <w:p w14:paraId="0F1E32EC" w14:textId="52B49EE1" w:rsidR="00042FC9" w:rsidRPr="002D715A" w:rsidRDefault="00042FC9" w:rsidP="009C36E7">
      <w:pPr>
        <w:pStyle w:val="ListParagraph"/>
        <w:numPr>
          <w:ilvl w:val="0"/>
          <w:numId w:val="73"/>
        </w:numPr>
        <w:jc w:val="both"/>
        <w:rPr>
          <w:rFonts w:ascii="Times New Roman" w:eastAsia="Arial" w:hAnsi="Times New Roman" w:cs="Times New Roman"/>
          <w:lang w:eastAsia="en-IN"/>
        </w:rPr>
      </w:pPr>
      <w:r w:rsidRPr="002D715A">
        <w:rPr>
          <w:rFonts w:ascii="Times New Roman" w:eastAsia="Arial" w:hAnsi="Times New Roman" w:cs="Times New Roman"/>
          <w:lang w:eastAsia="en-IN"/>
        </w:rPr>
        <w:t>The Human Rights of First generation (Civil and Political Rights), Second generation (Economic, Social and Cultural Rights), Third generation (Collective Rights) and Fourth generation (Subjective Rights)</w:t>
      </w:r>
    </w:p>
    <w:p w14:paraId="14944122" w14:textId="7846B5D6" w:rsidR="00042FC9" w:rsidRPr="00042FC9" w:rsidRDefault="00042FC9" w:rsidP="00042FC9">
      <w:pPr>
        <w:spacing w:after="0"/>
        <w:rPr>
          <w:rFonts w:ascii="Times New Roman" w:eastAsia="Arial" w:hAnsi="Times New Roman" w:cs="Times New Roman"/>
          <w:b/>
          <w:lang w:eastAsia="en-IN"/>
        </w:rPr>
      </w:pPr>
      <w:r w:rsidRPr="00042FC9">
        <w:rPr>
          <w:rFonts w:ascii="Times New Roman" w:eastAsia="Arial" w:hAnsi="Times New Roman" w:cs="Times New Roman"/>
          <w:b/>
          <w:lang w:eastAsia="en-IN"/>
        </w:rPr>
        <w:t xml:space="preserve">Unit </w:t>
      </w:r>
      <w:r w:rsidR="000F38BC">
        <w:rPr>
          <w:rFonts w:ascii="Times New Roman" w:eastAsia="Arial" w:hAnsi="Times New Roman" w:cs="Times New Roman"/>
          <w:b/>
          <w:lang w:eastAsia="en-IN"/>
        </w:rPr>
        <w:t>II</w:t>
      </w:r>
      <w:r w:rsidRPr="00042FC9">
        <w:rPr>
          <w:rFonts w:ascii="Times New Roman" w:eastAsia="Arial" w:hAnsi="Times New Roman" w:cs="Times New Roman"/>
          <w:b/>
          <w:lang w:eastAsia="en-IN"/>
        </w:rPr>
        <w:t xml:space="preserve">: International Protection and promotion of Human Rights </w:t>
      </w:r>
    </w:p>
    <w:p w14:paraId="16936E13" w14:textId="1DB216CB" w:rsidR="00042FC9" w:rsidRPr="002D715A" w:rsidRDefault="00042FC9" w:rsidP="009C36E7">
      <w:pPr>
        <w:pStyle w:val="ListParagraph"/>
        <w:numPr>
          <w:ilvl w:val="0"/>
          <w:numId w:val="77"/>
        </w:numPr>
        <w:spacing w:after="0"/>
        <w:rPr>
          <w:rFonts w:ascii="Times New Roman" w:eastAsia="Arial" w:hAnsi="Times New Roman" w:cs="Times New Roman"/>
          <w:lang w:eastAsia="en-IN"/>
        </w:rPr>
      </w:pPr>
      <w:r w:rsidRPr="002D715A">
        <w:rPr>
          <w:rFonts w:ascii="Times New Roman" w:eastAsia="Arial" w:hAnsi="Times New Roman" w:cs="Times New Roman"/>
          <w:lang w:eastAsia="en-IN"/>
        </w:rPr>
        <w:t>Universal Declaration of Human Rights,</w:t>
      </w:r>
      <w:r w:rsidR="005872DF" w:rsidRPr="002D715A">
        <w:rPr>
          <w:rFonts w:ascii="Times New Roman" w:eastAsia="Arial" w:hAnsi="Times New Roman" w:cs="Times New Roman"/>
          <w:lang w:eastAsia="en-IN"/>
        </w:rPr>
        <w:t xml:space="preserve"> </w:t>
      </w:r>
      <w:r w:rsidRPr="002D715A">
        <w:rPr>
          <w:rFonts w:ascii="Times New Roman" w:eastAsia="Arial" w:hAnsi="Times New Roman" w:cs="Times New Roman"/>
          <w:lang w:eastAsia="en-IN"/>
        </w:rPr>
        <w:t>RTI as Human Right</w:t>
      </w:r>
    </w:p>
    <w:p w14:paraId="30F295A3" w14:textId="71A33841" w:rsidR="00042FC9" w:rsidRPr="002D715A" w:rsidRDefault="00042FC9" w:rsidP="009C36E7">
      <w:pPr>
        <w:pStyle w:val="ListParagraph"/>
        <w:numPr>
          <w:ilvl w:val="0"/>
          <w:numId w:val="77"/>
        </w:numPr>
        <w:rPr>
          <w:rFonts w:ascii="Times New Roman" w:eastAsia="Arial" w:hAnsi="Times New Roman" w:cs="Times New Roman"/>
          <w:lang w:eastAsia="en-IN"/>
        </w:rPr>
      </w:pPr>
      <w:r w:rsidRPr="002D715A">
        <w:rPr>
          <w:rFonts w:ascii="Times New Roman" w:eastAsia="Arial" w:hAnsi="Times New Roman" w:cs="Times New Roman"/>
          <w:lang w:eastAsia="en-IN"/>
        </w:rPr>
        <w:t>International Covenants –ICCPR and ICESCR,</w:t>
      </w:r>
      <w:r w:rsidR="005872DF" w:rsidRPr="002D715A">
        <w:rPr>
          <w:rFonts w:ascii="Times New Roman" w:eastAsia="Arial" w:hAnsi="Times New Roman" w:cs="Times New Roman"/>
          <w:lang w:eastAsia="en-IN"/>
        </w:rPr>
        <w:t xml:space="preserve"> </w:t>
      </w:r>
      <w:r w:rsidRPr="002D715A">
        <w:rPr>
          <w:rFonts w:ascii="Times New Roman" w:eastAsia="Arial" w:hAnsi="Times New Roman" w:cs="Times New Roman"/>
          <w:lang w:eastAsia="en-IN"/>
        </w:rPr>
        <w:t>Convention on the Elimination of All Forms of Discrimination against Women, 1979 and Convention on the Rights of the Child, 1989.</w:t>
      </w:r>
    </w:p>
    <w:p w14:paraId="656353AC" w14:textId="6EFF4F58" w:rsidR="00042FC9" w:rsidRPr="00042FC9" w:rsidRDefault="00042FC9" w:rsidP="00042FC9">
      <w:pPr>
        <w:spacing w:after="0"/>
        <w:rPr>
          <w:rFonts w:ascii="Times New Roman" w:eastAsia="Arial" w:hAnsi="Times New Roman" w:cs="Times New Roman"/>
          <w:b/>
          <w:lang w:eastAsia="en-IN"/>
        </w:rPr>
      </w:pPr>
      <w:r w:rsidRPr="00042FC9">
        <w:rPr>
          <w:rFonts w:ascii="Times New Roman" w:eastAsia="Arial" w:hAnsi="Times New Roman" w:cs="Times New Roman"/>
          <w:b/>
          <w:lang w:eastAsia="en-IN"/>
        </w:rPr>
        <w:t xml:space="preserve">Unit </w:t>
      </w:r>
      <w:r w:rsidR="000F38BC">
        <w:rPr>
          <w:rFonts w:ascii="Times New Roman" w:eastAsia="Arial" w:hAnsi="Times New Roman" w:cs="Times New Roman"/>
          <w:b/>
          <w:lang w:eastAsia="en-IN"/>
        </w:rPr>
        <w:t>III</w:t>
      </w:r>
      <w:r w:rsidRPr="00042FC9">
        <w:rPr>
          <w:rFonts w:ascii="Times New Roman" w:eastAsia="Arial" w:hAnsi="Times New Roman" w:cs="Times New Roman"/>
          <w:b/>
          <w:lang w:eastAsia="en-IN"/>
        </w:rPr>
        <w:t>: Human Rights in India</w:t>
      </w:r>
    </w:p>
    <w:p w14:paraId="2E8DD5F0" w14:textId="77777777" w:rsidR="00042FC9" w:rsidRPr="002D715A" w:rsidRDefault="00042FC9" w:rsidP="009C36E7">
      <w:pPr>
        <w:pStyle w:val="ListParagraph"/>
        <w:numPr>
          <w:ilvl w:val="0"/>
          <w:numId w:val="75"/>
        </w:numPr>
        <w:spacing w:after="0"/>
        <w:rPr>
          <w:rFonts w:ascii="Times New Roman" w:eastAsia="Arial" w:hAnsi="Times New Roman" w:cs="Times New Roman"/>
          <w:lang w:eastAsia="en-IN"/>
        </w:rPr>
      </w:pPr>
      <w:r w:rsidRPr="002D715A">
        <w:rPr>
          <w:rFonts w:ascii="Times New Roman" w:eastAsia="Arial" w:hAnsi="Times New Roman" w:cs="Times New Roman"/>
          <w:lang w:eastAsia="en-IN"/>
        </w:rPr>
        <w:t>Human Rights and Fundamental Rights,</w:t>
      </w:r>
    </w:p>
    <w:p w14:paraId="5640AE4F" w14:textId="77777777" w:rsidR="002D715A" w:rsidRDefault="00042FC9" w:rsidP="009C36E7">
      <w:pPr>
        <w:pStyle w:val="ListParagraph"/>
        <w:numPr>
          <w:ilvl w:val="0"/>
          <w:numId w:val="75"/>
        </w:numPr>
        <w:rPr>
          <w:rFonts w:ascii="Times New Roman" w:eastAsia="Arial" w:hAnsi="Times New Roman" w:cs="Times New Roman"/>
          <w:lang w:eastAsia="en-IN"/>
        </w:rPr>
      </w:pPr>
      <w:r w:rsidRPr="002D715A">
        <w:rPr>
          <w:rFonts w:ascii="Times New Roman" w:eastAsia="Arial" w:hAnsi="Times New Roman" w:cs="Times New Roman"/>
          <w:lang w:eastAsia="en-IN"/>
        </w:rPr>
        <w:t xml:space="preserve">Fundamental Rights and Fundamental Duties, Directive </w:t>
      </w:r>
      <w:r w:rsidR="005872DF" w:rsidRPr="002D715A">
        <w:rPr>
          <w:rFonts w:ascii="Times New Roman" w:eastAsia="Arial" w:hAnsi="Times New Roman" w:cs="Times New Roman"/>
          <w:lang w:eastAsia="en-IN"/>
        </w:rPr>
        <w:t xml:space="preserve">Principles, </w:t>
      </w:r>
    </w:p>
    <w:p w14:paraId="1255139C" w14:textId="7DEF0932" w:rsidR="00042FC9" w:rsidRPr="002D715A" w:rsidRDefault="005872DF" w:rsidP="009C36E7">
      <w:pPr>
        <w:pStyle w:val="ListParagraph"/>
        <w:numPr>
          <w:ilvl w:val="0"/>
          <w:numId w:val="75"/>
        </w:numPr>
        <w:rPr>
          <w:rFonts w:ascii="Times New Roman" w:eastAsia="Arial" w:hAnsi="Times New Roman" w:cs="Times New Roman"/>
          <w:lang w:eastAsia="en-IN"/>
        </w:rPr>
      </w:pPr>
      <w:r w:rsidRPr="002D715A">
        <w:rPr>
          <w:rFonts w:ascii="Times New Roman" w:eastAsia="Arial" w:hAnsi="Times New Roman" w:cs="Times New Roman"/>
          <w:lang w:eastAsia="en-IN"/>
        </w:rPr>
        <w:t>Role</w:t>
      </w:r>
      <w:r w:rsidR="00042FC9" w:rsidRPr="002D715A">
        <w:rPr>
          <w:rFonts w:ascii="Times New Roman" w:eastAsia="Arial" w:hAnsi="Times New Roman" w:cs="Times New Roman"/>
          <w:lang w:eastAsia="en-IN"/>
        </w:rPr>
        <w:t xml:space="preserve"> of Judiciary in the protection of Human Rights.</w:t>
      </w:r>
    </w:p>
    <w:p w14:paraId="64DDFCB8" w14:textId="45EB0B4C" w:rsidR="00042FC9" w:rsidRPr="00042FC9" w:rsidRDefault="00042FC9" w:rsidP="00042FC9">
      <w:pPr>
        <w:spacing w:after="0"/>
        <w:jc w:val="both"/>
        <w:rPr>
          <w:rFonts w:ascii="Times New Roman" w:eastAsia="Arial" w:hAnsi="Times New Roman" w:cs="Times New Roman"/>
          <w:b/>
          <w:lang w:eastAsia="en-IN"/>
        </w:rPr>
      </w:pPr>
      <w:r w:rsidRPr="00042FC9">
        <w:rPr>
          <w:rFonts w:ascii="Times New Roman" w:eastAsia="Arial" w:hAnsi="Times New Roman" w:cs="Times New Roman"/>
          <w:b/>
          <w:lang w:eastAsia="en-IN"/>
        </w:rPr>
        <w:t xml:space="preserve">Unit </w:t>
      </w:r>
      <w:r w:rsidR="000F38BC">
        <w:rPr>
          <w:rFonts w:ascii="Times New Roman" w:eastAsia="Arial" w:hAnsi="Times New Roman" w:cs="Times New Roman"/>
          <w:b/>
          <w:lang w:eastAsia="en-IN"/>
        </w:rPr>
        <w:t>IV</w:t>
      </w:r>
      <w:r w:rsidRPr="00042FC9">
        <w:rPr>
          <w:rFonts w:ascii="Times New Roman" w:eastAsia="Arial" w:hAnsi="Times New Roman" w:cs="Times New Roman"/>
          <w:b/>
          <w:lang w:eastAsia="en-IN"/>
        </w:rPr>
        <w:t xml:space="preserve">: Protection and promotion of Human Rights in India </w:t>
      </w:r>
    </w:p>
    <w:p w14:paraId="33350FC3" w14:textId="3F123BC5" w:rsidR="00042FC9" w:rsidRPr="002D715A" w:rsidRDefault="00042FC9" w:rsidP="009C36E7">
      <w:pPr>
        <w:pStyle w:val="ListParagraph"/>
        <w:numPr>
          <w:ilvl w:val="0"/>
          <w:numId w:val="74"/>
        </w:numPr>
        <w:spacing w:after="0"/>
        <w:jc w:val="both"/>
        <w:rPr>
          <w:rFonts w:ascii="Times New Roman" w:eastAsia="Arial" w:hAnsi="Times New Roman" w:cs="Times New Roman"/>
          <w:lang w:eastAsia="en-IN"/>
        </w:rPr>
      </w:pPr>
      <w:r w:rsidRPr="002D715A">
        <w:rPr>
          <w:rFonts w:ascii="Times New Roman" w:eastAsia="Arial" w:hAnsi="Times New Roman" w:cs="Times New Roman"/>
          <w:lang w:eastAsia="en-IN"/>
        </w:rPr>
        <w:t xml:space="preserve">National Human Rights Commission-Composition and </w:t>
      </w:r>
      <w:r w:rsidR="005872DF" w:rsidRPr="002D715A">
        <w:rPr>
          <w:rFonts w:ascii="Times New Roman" w:eastAsia="Arial" w:hAnsi="Times New Roman" w:cs="Times New Roman"/>
          <w:lang w:eastAsia="en-IN"/>
        </w:rPr>
        <w:t>functions, Jharkhand</w:t>
      </w:r>
      <w:r w:rsidRPr="002D715A">
        <w:rPr>
          <w:rFonts w:ascii="Times New Roman" w:eastAsia="Arial" w:hAnsi="Times New Roman" w:cs="Times New Roman"/>
          <w:lang w:eastAsia="en-IN"/>
        </w:rPr>
        <w:t xml:space="preserve"> State Human Rights Commission – Composition and functions,</w:t>
      </w:r>
    </w:p>
    <w:p w14:paraId="15AA7B6B" w14:textId="77777777" w:rsidR="00042FC9" w:rsidRPr="002D715A" w:rsidRDefault="00042FC9" w:rsidP="009C36E7">
      <w:pPr>
        <w:pStyle w:val="ListParagraph"/>
        <w:numPr>
          <w:ilvl w:val="0"/>
          <w:numId w:val="74"/>
        </w:numPr>
        <w:jc w:val="both"/>
        <w:rPr>
          <w:rFonts w:ascii="Times New Roman" w:eastAsia="Arial" w:hAnsi="Times New Roman" w:cs="Times New Roman"/>
          <w:lang w:eastAsia="en-IN"/>
        </w:rPr>
      </w:pPr>
      <w:r w:rsidRPr="002D715A">
        <w:rPr>
          <w:rFonts w:ascii="Times New Roman" w:eastAsia="Arial" w:hAnsi="Times New Roman" w:cs="Times New Roman"/>
          <w:lang w:eastAsia="en-IN"/>
        </w:rPr>
        <w:t>Human Rights and NGOs, Human Rights and Media, Minorities’ Commission, Women’ Commission</w:t>
      </w:r>
    </w:p>
    <w:p w14:paraId="484D679A" w14:textId="13E4DAEC" w:rsidR="00042FC9" w:rsidRPr="00042FC9" w:rsidRDefault="00042FC9" w:rsidP="00042FC9">
      <w:pPr>
        <w:spacing w:after="0"/>
        <w:rPr>
          <w:rFonts w:ascii="Times New Roman" w:eastAsia="Arial" w:hAnsi="Times New Roman" w:cs="Times New Roman"/>
          <w:b/>
          <w:lang w:eastAsia="en-IN"/>
        </w:rPr>
      </w:pPr>
      <w:r w:rsidRPr="00042FC9">
        <w:rPr>
          <w:rFonts w:ascii="Times New Roman" w:eastAsia="Arial" w:hAnsi="Times New Roman" w:cs="Times New Roman"/>
          <w:b/>
          <w:lang w:eastAsia="en-IN"/>
        </w:rPr>
        <w:t xml:space="preserve">Unit </w:t>
      </w:r>
      <w:r w:rsidR="000F38BC">
        <w:rPr>
          <w:rFonts w:ascii="Times New Roman" w:eastAsia="Arial" w:hAnsi="Times New Roman" w:cs="Times New Roman"/>
          <w:b/>
          <w:lang w:eastAsia="en-IN"/>
        </w:rPr>
        <w:t>V</w:t>
      </w:r>
      <w:r w:rsidRPr="00042FC9">
        <w:rPr>
          <w:rFonts w:ascii="Times New Roman" w:eastAsia="Arial" w:hAnsi="Times New Roman" w:cs="Times New Roman"/>
          <w:b/>
          <w:lang w:eastAsia="en-IN"/>
        </w:rPr>
        <w:t xml:space="preserve">: Issues and concerns in Human Rights </w:t>
      </w:r>
    </w:p>
    <w:p w14:paraId="57997D88" w14:textId="77777777" w:rsidR="0032788E" w:rsidRDefault="00042FC9" w:rsidP="009C36E7">
      <w:pPr>
        <w:pStyle w:val="ListParagraph"/>
        <w:numPr>
          <w:ilvl w:val="0"/>
          <w:numId w:val="76"/>
        </w:numPr>
        <w:rPr>
          <w:rFonts w:ascii="Times New Roman" w:eastAsia="Arial" w:hAnsi="Times New Roman" w:cs="Times New Roman"/>
          <w:lang w:eastAsia="en-IN"/>
        </w:rPr>
      </w:pPr>
      <w:r w:rsidRPr="002D715A">
        <w:rPr>
          <w:rFonts w:ascii="Times New Roman" w:eastAsia="Arial" w:hAnsi="Times New Roman" w:cs="Times New Roman"/>
          <w:lang w:eastAsia="en-IN"/>
        </w:rPr>
        <w:t xml:space="preserve">Changing dimensions of Human Rights, Challenges to Human Rights promotion in India – Poverty, Illiteracy, Communal and caste conflicts, patriarchal values, lack of inclusive </w:t>
      </w:r>
      <w:r w:rsidR="005872DF" w:rsidRPr="002D715A">
        <w:rPr>
          <w:rFonts w:ascii="Times New Roman" w:eastAsia="Arial" w:hAnsi="Times New Roman" w:cs="Times New Roman"/>
          <w:lang w:eastAsia="en-IN"/>
        </w:rPr>
        <w:t xml:space="preserve">development, </w:t>
      </w:r>
    </w:p>
    <w:p w14:paraId="42B95F69" w14:textId="77777777" w:rsidR="0032788E" w:rsidRDefault="005872DF" w:rsidP="009C36E7">
      <w:pPr>
        <w:pStyle w:val="ListParagraph"/>
        <w:numPr>
          <w:ilvl w:val="0"/>
          <w:numId w:val="76"/>
        </w:numPr>
        <w:rPr>
          <w:rFonts w:ascii="Times New Roman" w:eastAsia="Arial" w:hAnsi="Times New Roman" w:cs="Times New Roman"/>
          <w:lang w:eastAsia="en-IN"/>
        </w:rPr>
      </w:pPr>
      <w:r w:rsidRPr="002D715A">
        <w:rPr>
          <w:rFonts w:ascii="Times New Roman" w:eastAsia="Arial" w:hAnsi="Times New Roman" w:cs="Times New Roman"/>
          <w:lang w:eastAsia="en-IN"/>
        </w:rPr>
        <w:t>Human</w:t>
      </w:r>
      <w:r w:rsidR="00042FC9" w:rsidRPr="002D715A">
        <w:rPr>
          <w:rFonts w:ascii="Times New Roman" w:eastAsia="Arial" w:hAnsi="Times New Roman" w:cs="Times New Roman"/>
          <w:lang w:eastAsia="en-IN"/>
        </w:rPr>
        <w:t xml:space="preserve"> Rights and </w:t>
      </w:r>
      <w:r w:rsidRPr="002D715A">
        <w:rPr>
          <w:rFonts w:ascii="Times New Roman" w:eastAsia="Arial" w:hAnsi="Times New Roman" w:cs="Times New Roman"/>
          <w:lang w:eastAsia="en-IN"/>
        </w:rPr>
        <w:t xml:space="preserve">Terrorism, </w:t>
      </w:r>
    </w:p>
    <w:p w14:paraId="50FFBD20" w14:textId="77777777" w:rsidR="0032788E" w:rsidRDefault="005872DF" w:rsidP="009C36E7">
      <w:pPr>
        <w:pStyle w:val="ListParagraph"/>
        <w:numPr>
          <w:ilvl w:val="0"/>
          <w:numId w:val="76"/>
        </w:numPr>
        <w:rPr>
          <w:rFonts w:ascii="Times New Roman" w:eastAsia="Arial" w:hAnsi="Times New Roman" w:cs="Times New Roman"/>
          <w:lang w:eastAsia="en-IN"/>
        </w:rPr>
      </w:pPr>
      <w:r w:rsidRPr="002D715A">
        <w:rPr>
          <w:rFonts w:ascii="Times New Roman" w:eastAsia="Arial" w:hAnsi="Times New Roman" w:cs="Times New Roman"/>
          <w:lang w:eastAsia="en-IN"/>
        </w:rPr>
        <w:t>Human</w:t>
      </w:r>
      <w:r w:rsidR="00042FC9" w:rsidRPr="002D715A">
        <w:rPr>
          <w:rFonts w:ascii="Times New Roman" w:eastAsia="Arial" w:hAnsi="Times New Roman" w:cs="Times New Roman"/>
          <w:lang w:eastAsia="en-IN"/>
        </w:rPr>
        <w:t xml:space="preserve"> Rights and problems of health and </w:t>
      </w:r>
      <w:r w:rsidRPr="002D715A">
        <w:rPr>
          <w:rFonts w:ascii="Times New Roman" w:eastAsia="Arial" w:hAnsi="Times New Roman" w:cs="Times New Roman"/>
          <w:lang w:eastAsia="en-IN"/>
        </w:rPr>
        <w:t xml:space="preserve">environment, </w:t>
      </w:r>
    </w:p>
    <w:p w14:paraId="5C8C4D78" w14:textId="5C8E0FC4" w:rsidR="00042FC9" w:rsidRPr="002D715A" w:rsidRDefault="005872DF" w:rsidP="009C36E7">
      <w:pPr>
        <w:pStyle w:val="ListParagraph"/>
        <w:numPr>
          <w:ilvl w:val="0"/>
          <w:numId w:val="76"/>
        </w:numPr>
        <w:rPr>
          <w:rFonts w:ascii="Times New Roman" w:eastAsia="Arial" w:hAnsi="Times New Roman" w:cs="Times New Roman"/>
          <w:lang w:eastAsia="en-IN"/>
        </w:rPr>
      </w:pPr>
      <w:r w:rsidRPr="002D715A">
        <w:rPr>
          <w:rFonts w:ascii="Times New Roman" w:eastAsia="Arial" w:hAnsi="Times New Roman" w:cs="Times New Roman"/>
          <w:lang w:eastAsia="en-IN"/>
        </w:rPr>
        <w:t>Discrimination</w:t>
      </w:r>
      <w:r w:rsidR="00042FC9" w:rsidRPr="002D715A">
        <w:rPr>
          <w:rFonts w:ascii="Times New Roman" w:eastAsia="Arial" w:hAnsi="Times New Roman" w:cs="Times New Roman"/>
          <w:lang w:eastAsia="en-IN"/>
        </w:rPr>
        <w:t xml:space="preserve"> and violence against women, children, </w:t>
      </w:r>
      <w:proofErr w:type="spellStart"/>
      <w:r w:rsidR="00042FC9" w:rsidRPr="002D715A">
        <w:rPr>
          <w:rFonts w:ascii="Times New Roman" w:eastAsia="Arial" w:hAnsi="Times New Roman" w:cs="Times New Roman"/>
          <w:lang w:eastAsia="en-IN"/>
        </w:rPr>
        <w:t>Dalits</w:t>
      </w:r>
      <w:proofErr w:type="spellEnd"/>
      <w:r w:rsidR="00042FC9" w:rsidRPr="002D715A">
        <w:rPr>
          <w:rFonts w:ascii="Times New Roman" w:eastAsia="Arial" w:hAnsi="Times New Roman" w:cs="Times New Roman"/>
          <w:lang w:eastAsia="en-IN"/>
        </w:rPr>
        <w:t xml:space="preserve"> and Minorities, Child Labour and Bonded Labour.</w:t>
      </w:r>
    </w:p>
    <w:p w14:paraId="3D013233" w14:textId="735456FE" w:rsidR="00042FC9" w:rsidRPr="00042FC9" w:rsidRDefault="00042FC9" w:rsidP="00042FC9">
      <w:pPr>
        <w:spacing w:after="0"/>
        <w:rPr>
          <w:rFonts w:ascii="Times New Roman" w:eastAsia="Arial" w:hAnsi="Times New Roman" w:cs="Times New Roman"/>
          <w:b/>
          <w:lang w:eastAsia="en-IN"/>
        </w:rPr>
      </w:pPr>
      <w:r w:rsidRPr="00042FC9">
        <w:rPr>
          <w:rFonts w:ascii="Times New Roman" w:eastAsia="Arial" w:hAnsi="Times New Roman" w:cs="Times New Roman"/>
          <w:b/>
          <w:lang w:eastAsia="en-IN"/>
        </w:rPr>
        <w:lastRenderedPageBreak/>
        <w:t>References Books:</w:t>
      </w:r>
    </w:p>
    <w:p w14:paraId="71EFB0E8" w14:textId="13C9A1C3"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proofErr w:type="spellStart"/>
      <w:r w:rsidRPr="00042FC9">
        <w:rPr>
          <w:rFonts w:ascii="Times New Roman" w:eastAsia="Arial" w:hAnsi="Times New Roman" w:cs="Times New Roman"/>
          <w:sz w:val="20"/>
          <w:szCs w:val="20"/>
          <w:lang w:eastAsia="en-IN"/>
        </w:rPr>
        <w:t>Baxi</w:t>
      </w:r>
      <w:proofErr w:type="spellEnd"/>
      <w:r w:rsidRPr="00042FC9">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Upendra</w:t>
      </w:r>
      <w:proofErr w:type="spellEnd"/>
      <w:r w:rsidRPr="00042FC9">
        <w:rPr>
          <w:rFonts w:ascii="Times New Roman" w:eastAsia="Arial" w:hAnsi="Times New Roman" w:cs="Times New Roman"/>
          <w:sz w:val="20"/>
          <w:szCs w:val="20"/>
          <w:lang w:eastAsia="en-IN"/>
        </w:rPr>
        <w:t xml:space="preserve"> (ed.), The Right to be Human, Lancer International, Crawford, New Delhi,1987.</w:t>
      </w:r>
    </w:p>
    <w:p w14:paraId="1362A115" w14:textId="294C2E34"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James(ed.), The Rights of People, Oxford, New York, 1988.</w:t>
      </w:r>
    </w:p>
    <w:p w14:paraId="49CA4C37" w14:textId="401D4790"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proofErr w:type="spellStart"/>
      <w:r w:rsidRPr="00042FC9">
        <w:rPr>
          <w:rFonts w:ascii="Times New Roman" w:eastAsia="Arial" w:hAnsi="Times New Roman" w:cs="Times New Roman"/>
          <w:sz w:val="20"/>
          <w:szCs w:val="20"/>
          <w:lang w:eastAsia="en-IN"/>
        </w:rPr>
        <w:t>Craston</w:t>
      </w:r>
      <w:proofErr w:type="spellEnd"/>
      <w:r w:rsidRPr="00042FC9">
        <w:rPr>
          <w:rFonts w:ascii="Times New Roman" w:eastAsia="Arial" w:hAnsi="Times New Roman" w:cs="Times New Roman"/>
          <w:sz w:val="20"/>
          <w:szCs w:val="20"/>
          <w:lang w:eastAsia="en-IN"/>
        </w:rPr>
        <w:t xml:space="preserve">, M. What are Human Rights, </w:t>
      </w:r>
      <w:proofErr w:type="spellStart"/>
      <w:r w:rsidRPr="00042FC9">
        <w:rPr>
          <w:rFonts w:ascii="Times New Roman" w:eastAsia="Arial" w:hAnsi="Times New Roman" w:cs="Times New Roman"/>
          <w:sz w:val="20"/>
          <w:szCs w:val="20"/>
          <w:lang w:eastAsia="en-IN"/>
        </w:rPr>
        <w:t>Bodely</w:t>
      </w:r>
      <w:proofErr w:type="spellEnd"/>
      <w:r w:rsidRPr="00042FC9">
        <w:rPr>
          <w:rFonts w:ascii="Times New Roman" w:eastAsia="Arial" w:hAnsi="Times New Roman" w:cs="Times New Roman"/>
          <w:sz w:val="20"/>
          <w:szCs w:val="20"/>
          <w:lang w:eastAsia="en-IN"/>
        </w:rPr>
        <w:t xml:space="preserve"> Head, London, </w:t>
      </w:r>
      <w:proofErr w:type="gramStart"/>
      <w:r w:rsidRPr="00042FC9">
        <w:rPr>
          <w:rFonts w:ascii="Times New Roman" w:eastAsia="Arial" w:hAnsi="Times New Roman" w:cs="Times New Roman"/>
          <w:sz w:val="20"/>
          <w:szCs w:val="20"/>
          <w:lang w:eastAsia="en-IN"/>
        </w:rPr>
        <w:t>1973</w:t>
      </w:r>
      <w:proofErr w:type="gramEnd"/>
    </w:p>
    <w:p w14:paraId="70DAAC8C" w14:textId="6FFB55BE"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Rhonda L.</w:t>
      </w:r>
      <w:r>
        <w:rPr>
          <w:rFonts w:ascii="Times New Roman" w:eastAsia="Arial" w:hAnsi="Times New Roman" w:cs="Times New Roman"/>
          <w:sz w:val="20"/>
          <w:szCs w:val="20"/>
          <w:lang w:eastAsia="en-IN"/>
        </w:rPr>
        <w:t xml:space="preserve"> </w:t>
      </w:r>
      <w:r w:rsidRPr="00042FC9">
        <w:rPr>
          <w:rFonts w:ascii="Times New Roman" w:eastAsia="Arial" w:hAnsi="Times New Roman" w:cs="Times New Roman"/>
          <w:sz w:val="20"/>
          <w:szCs w:val="20"/>
          <w:lang w:eastAsia="en-IN"/>
        </w:rPr>
        <w:t>Callaway&amp; Julie Harrelson- Stephens, “International Human Rights”,</w:t>
      </w:r>
    </w:p>
    <w:p w14:paraId="101A7D82" w14:textId="77777777"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Published by viva books private limited, New Delhi, 2010.</w:t>
      </w:r>
    </w:p>
    <w:p w14:paraId="634DA76F" w14:textId="6C3A8A95"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proofErr w:type="spellStart"/>
      <w:r w:rsidRPr="00042FC9">
        <w:rPr>
          <w:rFonts w:ascii="Times New Roman" w:eastAsia="Arial" w:hAnsi="Times New Roman" w:cs="Times New Roman"/>
          <w:sz w:val="20"/>
          <w:szCs w:val="20"/>
          <w:lang w:eastAsia="en-IN"/>
        </w:rPr>
        <w:t>Janusz</w:t>
      </w:r>
      <w:proofErr w:type="spellEnd"/>
      <w:r w:rsidRPr="00042FC9">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Symonides</w:t>
      </w:r>
      <w:proofErr w:type="spellEnd"/>
      <w:r w:rsidRPr="00042FC9">
        <w:rPr>
          <w:rFonts w:ascii="Times New Roman" w:eastAsia="Arial" w:hAnsi="Times New Roman" w:cs="Times New Roman"/>
          <w:sz w:val="20"/>
          <w:szCs w:val="20"/>
          <w:lang w:eastAsia="en-IN"/>
        </w:rPr>
        <w:t xml:space="preserve">, “Human Rights Concept and Standards”, </w:t>
      </w:r>
      <w:proofErr w:type="spellStart"/>
      <w:r w:rsidRPr="00042FC9">
        <w:rPr>
          <w:rFonts w:ascii="Times New Roman" w:eastAsia="Arial" w:hAnsi="Times New Roman" w:cs="Times New Roman"/>
          <w:sz w:val="20"/>
          <w:szCs w:val="20"/>
          <w:lang w:eastAsia="en-IN"/>
        </w:rPr>
        <w:t>Rawat</w:t>
      </w:r>
      <w:proofErr w:type="spellEnd"/>
      <w:r w:rsidRPr="00042FC9">
        <w:rPr>
          <w:rFonts w:ascii="Times New Roman" w:eastAsia="Arial" w:hAnsi="Times New Roman" w:cs="Times New Roman"/>
          <w:sz w:val="20"/>
          <w:szCs w:val="20"/>
          <w:lang w:eastAsia="en-IN"/>
        </w:rPr>
        <w:t xml:space="preserve"> Publications, New</w:t>
      </w:r>
      <w:r>
        <w:rPr>
          <w:rFonts w:ascii="Times New Roman" w:eastAsia="Arial" w:hAnsi="Times New Roman" w:cs="Times New Roman"/>
          <w:sz w:val="20"/>
          <w:szCs w:val="20"/>
          <w:lang w:eastAsia="en-IN"/>
        </w:rPr>
        <w:t xml:space="preserve"> </w:t>
      </w:r>
      <w:r w:rsidR="005872DF" w:rsidRPr="00042FC9">
        <w:rPr>
          <w:rFonts w:ascii="Times New Roman" w:eastAsia="Arial" w:hAnsi="Times New Roman" w:cs="Times New Roman"/>
          <w:sz w:val="20"/>
          <w:szCs w:val="20"/>
          <w:lang w:eastAsia="en-IN"/>
        </w:rPr>
        <w:t>Delhi,</w:t>
      </w:r>
      <w:r w:rsidRPr="00042FC9">
        <w:rPr>
          <w:rFonts w:ascii="Times New Roman" w:eastAsia="Arial" w:hAnsi="Times New Roman" w:cs="Times New Roman"/>
          <w:sz w:val="20"/>
          <w:szCs w:val="20"/>
          <w:lang w:eastAsia="en-IN"/>
        </w:rPr>
        <w:t xml:space="preserve"> 2019.</w:t>
      </w:r>
    </w:p>
    <w:p w14:paraId="351D4AE8" w14:textId="7508DC60" w:rsidR="00042FC9" w:rsidRPr="00042FC9" w:rsidRDefault="00042FC9" w:rsidP="009C36E7">
      <w:pPr>
        <w:pStyle w:val="ListParagraph"/>
        <w:numPr>
          <w:ilvl w:val="0"/>
          <w:numId w:val="72"/>
        </w:numPr>
        <w:spacing w:after="0"/>
        <w:jc w:val="both"/>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 xml:space="preserve">Sunil </w:t>
      </w:r>
      <w:proofErr w:type="spellStart"/>
      <w:r w:rsidRPr="00042FC9">
        <w:rPr>
          <w:rFonts w:ascii="Times New Roman" w:eastAsia="Arial" w:hAnsi="Times New Roman" w:cs="Times New Roman"/>
          <w:sz w:val="20"/>
          <w:szCs w:val="20"/>
          <w:lang w:eastAsia="en-IN"/>
        </w:rPr>
        <w:t>Deshta</w:t>
      </w:r>
      <w:proofErr w:type="spellEnd"/>
      <w:r w:rsidRPr="00042FC9">
        <w:rPr>
          <w:rFonts w:ascii="Times New Roman" w:eastAsia="Arial" w:hAnsi="Times New Roman" w:cs="Times New Roman"/>
          <w:sz w:val="20"/>
          <w:szCs w:val="20"/>
          <w:lang w:eastAsia="en-IN"/>
        </w:rPr>
        <w:t xml:space="preserve"> and Kiran</w:t>
      </w:r>
      <w:r>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Deshta</w:t>
      </w:r>
      <w:proofErr w:type="spellEnd"/>
      <w:r w:rsidRPr="00042FC9">
        <w:rPr>
          <w:rFonts w:ascii="Times New Roman" w:eastAsia="Arial" w:hAnsi="Times New Roman" w:cs="Times New Roman"/>
          <w:sz w:val="20"/>
          <w:szCs w:val="20"/>
          <w:lang w:eastAsia="en-IN"/>
        </w:rPr>
        <w:t>, “Fundamental Human Rights”, Deep and Deep Publications, New Delhi, 2011.</w:t>
      </w:r>
    </w:p>
    <w:p w14:paraId="3FCF6A3E" w14:textId="211E7DC2"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proofErr w:type="spellStart"/>
      <w:r w:rsidRPr="00042FC9">
        <w:rPr>
          <w:rFonts w:ascii="Times New Roman" w:eastAsia="Arial" w:hAnsi="Times New Roman" w:cs="Times New Roman"/>
          <w:sz w:val="20"/>
          <w:szCs w:val="20"/>
          <w:lang w:eastAsia="en-IN"/>
        </w:rPr>
        <w:t>Tapan</w:t>
      </w:r>
      <w:proofErr w:type="spellEnd"/>
      <w:r w:rsidRPr="00042FC9">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Biswal</w:t>
      </w:r>
      <w:proofErr w:type="spellEnd"/>
      <w:r w:rsidRPr="00042FC9">
        <w:rPr>
          <w:rFonts w:ascii="Times New Roman" w:eastAsia="Arial" w:hAnsi="Times New Roman" w:cs="Times New Roman"/>
          <w:sz w:val="20"/>
          <w:szCs w:val="20"/>
          <w:lang w:eastAsia="en-IN"/>
        </w:rPr>
        <w:t>, “Human Rights Gender and Environment”, Viva Books Private</w:t>
      </w:r>
      <w:r>
        <w:rPr>
          <w:rFonts w:ascii="Times New Roman" w:eastAsia="Arial" w:hAnsi="Times New Roman" w:cs="Times New Roman"/>
          <w:sz w:val="20"/>
          <w:szCs w:val="20"/>
          <w:lang w:eastAsia="en-IN"/>
        </w:rPr>
        <w:t xml:space="preserve"> </w:t>
      </w:r>
      <w:r w:rsidRPr="00042FC9">
        <w:rPr>
          <w:rFonts w:ascii="Times New Roman" w:eastAsia="Arial" w:hAnsi="Times New Roman" w:cs="Times New Roman"/>
          <w:sz w:val="20"/>
          <w:szCs w:val="20"/>
          <w:lang w:eastAsia="en-IN"/>
        </w:rPr>
        <w:t>Limited Publishers, New Delhi 2006</w:t>
      </w:r>
    </w:p>
    <w:p w14:paraId="132B9CB3" w14:textId="36D3B85B"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Satya.</w:t>
      </w:r>
      <w:r w:rsidR="005872DF">
        <w:rPr>
          <w:rFonts w:ascii="Times New Roman" w:eastAsia="Arial" w:hAnsi="Times New Roman" w:cs="Times New Roman"/>
          <w:sz w:val="20"/>
          <w:szCs w:val="20"/>
          <w:lang w:eastAsia="en-IN"/>
        </w:rPr>
        <w:t xml:space="preserve"> </w:t>
      </w:r>
      <w:r w:rsidRPr="00042FC9">
        <w:rPr>
          <w:rFonts w:ascii="Times New Roman" w:eastAsia="Arial" w:hAnsi="Times New Roman" w:cs="Times New Roman"/>
          <w:sz w:val="20"/>
          <w:szCs w:val="20"/>
          <w:lang w:eastAsia="en-IN"/>
        </w:rPr>
        <w:t xml:space="preserve">P. </w:t>
      </w:r>
      <w:proofErr w:type="spellStart"/>
      <w:r w:rsidRPr="00042FC9">
        <w:rPr>
          <w:rFonts w:ascii="Times New Roman" w:eastAsia="Arial" w:hAnsi="Times New Roman" w:cs="Times New Roman"/>
          <w:sz w:val="20"/>
          <w:szCs w:val="20"/>
          <w:lang w:eastAsia="en-IN"/>
        </w:rPr>
        <w:t>Kanan</w:t>
      </w:r>
      <w:proofErr w:type="spellEnd"/>
      <w:r w:rsidRPr="00042FC9">
        <w:rPr>
          <w:rFonts w:ascii="Times New Roman" w:eastAsia="Arial" w:hAnsi="Times New Roman" w:cs="Times New Roman"/>
          <w:sz w:val="20"/>
          <w:szCs w:val="20"/>
          <w:lang w:eastAsia="en-IN"/>
        </w:rPr>
        <w:t>, “Human Rights Evolution and Development”, Wisdom Press, New Delhi 2012.</w:t>
      </w:r>
    </w:p>
    <w:p w14:paraId="0B274025" w14:textId="0C958E38"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 xml:space="preserve">Khan, </w:t>
      </w:r>
      <w:proofErr w:type="spellStart"/>
      <w:r w:rsidRPr="00042FC9">
        <w:rPr>
          <w:rFonts w:ascii="Times New Roman" w:eastAsia="Arial" w:hAnsi="Times New Roman" w:cs="Times New Roman"/>
          <w:sz w:val="20"/>
          <w:szCs w:val="20"/>
          <w:lang w:eastAsia="en-IN"/>
        </w:rPr>
        <w:t>Mumtaz</w:t>
      </w:r>
      <w:proofErr w:type="spellEnd"/>
      <w:r w:rsidRPr="00042FC9">
        <w:rPr>
          <w:rFonts w:ascii="Times New Roman" w:eastAsia="Arial" w:hAnsi="Times New Roman" w:cs="Times New Roman"/>
          <w:sz w:val="20"/>
          <w:szCs w:val="20"/>
          <w:lang w:eastAsia="en-IN"/>
        </w:rPr>
        <w:t xml:space="preserve"> Ali, Human Rights and the </w:t>
      </w:r>
      <w:proofErr w:type="spellStart"/>
      <w:r w:rsidRPr="00042FC9">
        <w:rPr>
          <w:rFonts w:ascii="Times New Roman" w:eastAsia="Arial" w:hAnsi="Times New Roman" w:cs="Times New Roman"/>
          <w:sz w:val="20"/>
          <w:szCs w:val="20"/>
          <w:lang w:eastAsia="en-IN"/>
        </w:rPr>
        <w:t>Dalits</w:t>
      </w:r>
      <w:proofErr w:type="spellEnd"/>
      <w:r w:rsidRPr="00042FC9">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Uppal</w:t>
      </w:r>
      <w:proofErr w:type="spellEnd"/>
      <w:r w:rsidRPr="00042FC9">
        <w:rPr>
          <w:rFonts w:ascii="Times New Roman" w:eastAsia="Arial" w:hAnsi="Times New Roman" w:cs="Times New Roman"/>
          <w:sz w:val="20"/>
          <w:szCs w:val="20"/>
          <w:lang w:eastAsia="en-IN"/>
        </w:rPr>
        <w:t xml:space="preserve"> Publishing House, New Delhi,1995.</w:t>
      </w:r>
    </w:p>
    <w:p w14:paraId="7BD478FF" w14:textId="21D9A651"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S.K. Gupta, “</w:t>
      </w:r>
      <w:proofErr w:type="spellStart"/>
      <w:r w:rsidRPr="00042FC9">
        <w:rPr>
          <w:rFonts w:ascii="Times New Roman" w:eastAsia="Arial" w:hAnsi="Times New Roman" w:cs="Times New Roman"/>
          <w:sz w:val="20"/>
          <w:szCs w:val="20"/>
          <w:lang w:eastAsia="en-IN"/>
        </w:rPr>
        <w:t>Statewise</w:t>
      </w:r>
      <w:proofErr w:type="spellEnd"/>
      <w:r w:rsidRPr="00042FC9">
        <w:rPr>
          <w:rFonts w:ascii="Times New Roman" w:eastAsia="Arial" w:hAnsi="Times New Roman" w:cs="Times New Roman"/>
          <w:sz w:val="20"/>
          <w:szCs w:val="20"/>
          <w:lang w:eastAsia="en-IN"/>
        </w:rPr>
        <w:t xml:space="preserve"> Comprehensive Information on Human Right Violation”,</w:t>
      </w:r>
      <w:r>
        <w:rPr>
          <w:rFonts w:ascii="Times New Roman" w:eastAsia="Arial" w:hAnsi="Times New Roman" w:cs="Times New Roman"/>
          <w:sz w:val="20"/>
          <w:szCs w:val="20"/>
          <w:lang w:eastAsia="en-IN"/>
        </w:rPr>
        <w:t xml:space="preserve"> </w:t>
      </w:r>
      <w:r w:rsidRPr="00042FC9">
        <w:rPr>
          <w:rFonts w:ascii="Times New Roman" w:eastAsia="Arial" w:hAnsi="Times New Roman" w:cs="Times New Roman"/>
          <w:sz w:val="20"/>
          <w:szCs w:val="20"/>
          <w:lang w:eastAsia="en-IN"/>
        </w:rPr>
        <w:t>Published by ALP Books, Delhi. 2009</w:t>
      </w:r>
    </w:p>
    <w:p w14:paraId="2132B943" w14:textId="29CB4548"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South Asia Human Rights Documentation Centre, Introducing Human Rights, Oxford,</w:t>
      </w:r>
      <w:r>
        <w:rPr>
          <w:rFonts w:ascii="Times New Roman" w:eastAsia="Arial" w:hAnsi="Times New Roman" w:cs="Times New Roman"/>
          <w:sz w:val="20"/>
          <w:szCs w:val="20"/>
          <w:lang w:eastAsia="en-IN"/>
        </w:rPr>
        <w:t xml:space="preserve"> </w:t>
      </w:r>
      <w:r w:rsidRPr="00042FC9">
        <w:rPr>
          <w:rFonts w:ascii="Times New Roman" w:eastAsia="Arial" w:hAnsi="Times New Roman" w:cs="Times New Roman"/>
          <w:sz w:val="20"/>
          <w:szCs w:val="20"/>
          <w:lang w:eastAsia="en-IN"/>
        </w:rPr>
        <w:t>New Delhi, 2006.</w:t>
      </w:r>
    </w:p>
    <w:p w14:paraId="31FA0519" w14:textId="77777777"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12.“Protect Human Rights”, http://www.un.org/en/sections/what-we-do/protect-human-rights/index.html</w:t>
      </w:r>
    </w:p>
    <w:p w14:paraId="5FA26E0A" w14:textId="662BA163"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proofErr w:type="spellStart"/>
      <w:r w:rsidRPr="00042FC9">
        <w:rPr>
          <w:rFonts w:ascii="Times New Roman" w:eastAsia="Arial" w:hAnsi="Times New Roman" w:cs="Times New Roman"/>
          <w:sz w:val="20"/>
          <w:szCs w:val="20"/>
          <w:lang w:eastAsia="en-IN"/>
        </w:rPr>
        <w:t>Aftab</w:t>
      </w:r>
      <w:proofErr w:type="spellEnd"/>
      <w:r w:rsidRPr="00042FC9">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Alam</w:t>
      </w:r>
      <w:proofErr w:type="spellEnd"/>
      <w:r w:rsidRPr="00042FC9">
        <w:rPr>
          <w:rFonts w:ascii="Times New Roman" w:eastAsia="Arial" w:hAnsi="Times New Roman" w:cs="Times New Roman"/>
          <w:sz w:val="20"/>
          <w:szCs w:val="20"/>
          <w:lang w:eastAsia="en-IN"/>
        </w:rPr>
        <w:t>, ed., Human Rights in India: Issues and Challenges, Delhi; Raj Publications., 2012</w:t>
      </w:r>
    </w:p>
    <w:p w14:paraId="75646D4A" w14:textId="1249A599"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 xml:space="preserve">D.D. </w:t>
      </w:r>
      <w:proofErr w:type="spellStart"/>
      <w:r w:rsidRPr="00042FC9">
        <w:rPr>
          <w:rFonts w:ascii="Times New Roman" w:eastAsia="Arial" w:hAnsi="Times New Roman" w:cs="Times New Roman"/>
          <w:sz w:val="20"/>
          <w:szCs w:val="20"/>
          <w:lang w:eastAsia="en-IN"/>
        </w:rPr>
        <w:t>Basu</w:t>
      </w:r>
      <w:proofErr w:type="spellEnd"/>
      <w:r w:rsidRPr="00042FC9">
        <w:rPr>
          <w:rFonts w:ascii="Times New Roman" w:eastAsia="Arial" w:hAnsi="Times New Roman" w:cs="Times New Roman"/>
          <w:sz w:val="20"/>
          <w:szCs w:val="20"/>
          <w:lang w:eastAsia="en-IN"/>
        </w:rPr>
        <w:t xml:space="preserve">, Human Rights in Constitutional Law, Gurgaon; Lexis </w:t>
      </w:r>
      <w:proofErr w:type="spellStart"/>
      <w:r w:rsidRPr="00042FC9">
        <w:rPr>
          <w:rFonts w:ascii="Times New Roman" w:eastAsia="Arial" w:hAnsi="Times New Roman" w:cs="Times New Roman"/>
          <w:sz w:val="20"/>
          <w:szCs w:val="20"/>
          <w:lang w:eastAsia="en-IN"/>
        </w:rPr>
        <w:t>Nexis</w:t>
      </w:r>
      <w:proofErr w:type="spellEnd"/>
      <w:r w:rsidRPr="00042FC9">
        <w:rPr>
          <w:rFonts w:ascii="Times New Roman" w:eastAsia="Arial" w:hAnsi="Times New Roman" w:cs="Times New Roman"/>
          <w:sz w:val="20"/>
          <w:szCs w:val="20"/>
          <w:lang w:eastAsia="en-IN"/>
        </w:rPr>
        <w:t>, 2008</w:t>
      </w:r>
    </w:p>
    <w:p w14:paraId="28C1B329" w14:textId="6C9F8F6D"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15.M.P.</w:t>
      </w:r>
      <w:r>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Dube</w:t>
      </w:r>
      <w:proofErr w:type="spellEnd"/>
      <w:r w:rsidRPr="00042FC9">
        <w:rPr>
          <w:rFonts w:ascii="Times New Roman" w:eastAsia="Arial" w:hAnsi="Times New Roman" w:cs="Times New Roman"/>
          <w:sz w:val="20"/>
          <w:szCs w:val="20"/>
          <w:lang w:eastAsia="en-IN"/>
        </w:rPr>
        <w:t xml:space="preserve"> and Neeta Bora, eds., Perspectives on Human Rights, Delhi; </w:t>
      </w:r>
      <w:proofErr w:type="spellStart"/>
      <w:r w:rsidRPr="00042FC9">
        <w:rPr>
          <w:rFonts w:ascii="Times New Roman" w:eastAsia="Arial" w:hAnsi="Times New Roman" w:cs="Times New Roman"/>
          <w:sz w:val="20"/>
          <w:szCs w:val="20"/>
          <w:lang w:eastAsia="en-IN"/>
        </w:rPr>
        <w:t>Anamika</w:t>
      </w:r>
      <w:proofErr w:type="spellEnd"/>
      <w:r w:rsidRPr="00042FC9">
        <w:rPr>
          <w:rFonts w:ascii="Times New Roman" w:eastAsia="Arial" w:hAnsi="Times New Roman" w:cs="Times New Roman"/>
          <w:sz w:val="20"/>
          <w:szCs w:val="20"/>
          <w:lang w:eastAsia="en-IN"/>
        </w:rPr>
        <w:t xml:space="preserve"> Pub., 2000</w:t>
      </w:r>
    </w:p>
    <w:p w14:paraId="2A02E85D" w14:textId="0B06988D"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 xml:space="preserve">K.P. </w:t>
      </w:r>
      <w:proofErr w:type="spellStart"/>
      <w:r w:rsidRPr="00042FC9">
        <w:rPr>
          <w:rFonts w:ascii="Times New Roman" w:eastAsia="Arial" w:hAnsi="Times New Roman" w:cs="Times New Roman"/>
          <w:sz w:val="20"/>
          <w:szCs w:val="20"/>
          <w:lang w:eastAsia="en-IN"/>
        </w:rPr>
        <w:t>Saksena</w:t>
      </w:r>
      <w:proofErr w:type="spellEnd"/>
      <w:r w:rsidRPr="00042FC9">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ed</w:t>
      </w:r>
      <w:proofErr w:type="spellEnd"/>
      <w:r w:rsidRPr="00042FC9">
        <w:rPr>
          <w:rFonts w:ascii="Times New Roman" w:eastAsia="Arial" w:hAnsi="Times New Roman" w:cs="Times New Roman"/>
          <w:sz w:val="20"/>
          <w:szCs w:val="20"/>
          <w:lang w:eastAsia="en-IN"/>
        </w:rPr>
        <w:t>,</w:t>
      </w:r>
      <w:r>
        <w:rPr>
          <w:rFonts w:ascii="Times New Roman" w:eastAsia="Arial" w:hAnsi="Times New Roman" w:cs="Times New Roman"/>
          <w:sz w:val="20"/>
          <w:szCs w:val="20"/>
          <w:lang w:eastAsia="en-IN"/>
        </w:rPr>
        <w:t xml:space="preserve"> </w:t>
      </w:r>
      <w:r w:rsidRPr="00042FC9">
        <w:rPr>
          <w:rFonts w:ascii="Times New Roman" w:eastAsia="Arial" w:hAnsi="Times New Roman" w:cs="Times New Roman"/>
          <w:sz w:val="20"/>
          <w:szCs w:val="20"/>
          <w:lang w:eastAsia="en-IN"/>
        </w:rPr>
        <w:t xml:space="preserve">Human Rights and the Constitution: Vision and </w:t>
      </w:r>
      <w:r w:rsidR="005872DF" w:rsidRPr="00042FC9">
        <w:rPr>
          <w:rFonts w:ascii="Times New Roman" w:eastAsia="Arial" w:hAnsi="Times New Roman" w:cs="Times New Roman"/>
          <w:sz w:val="20"/>
          <w:szCs w:val="20"/>
          <w:lang w:eastAsia="en-IN"/>
        </w:rPr>
        <w:t>Reality,</w:t>
      </w:r>
      <w:r w:rsidRPr="00042FC9">
        <w:rPr>
          <w:rFonts w:ascii="Times New Roman" w:eastAsia="Arial" w:hAnsi="Times New Roman" w:cs="Times New Roman"/>
          <w:sz w:val="20"/>
          <w:szCs w:val="20"/>
          <w:lang w:eastAsia="en-IN"/>
        </w:rPr>
        <w:t xml:space="preserve"> New Delhi; </w:t>
      </w:r>
      <w:proofErr w:type="spellStart"/>
      <w:r w:rsidRPr="00042FC9">
        <w:rPr>
          <w:rFonts w:ascii="Times New Roman" w:eastAsia="Arial" w:hAnsi="Times New Roman" w:cs="Times New Roman"/>
          <w:sz w:val="20"/>
          <w:szCs w:val="20"/>
          <w:lang w:eastAsia="en-IN"/>
        </w:rPr>
        <w:t>Gyan</w:t>
      </w:r>
      <w:proofErr w:type="spellEnd"/>
      <w:r w:rsidRPr="00042FC9">
        <w:rPr>
          <w:rFonts w:ascii="Times New Roman" w:eastAsia="Arial" w:hAnsi="Times New Roman" w:cs="Times New Roman"/>
          <w:sz w:val="20"/>
          <w:szCs w:val="20"/>
          <w:lang w:eastAsia="en-IN"/>
        </w:rPr>
        <w:t xml:space="preserve"> Pub., 2003</w:t>
      </w:r>
    </w:p>
    <w:p w14:paraId="4C9901AA" w14:textId="43D7572E"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proofErr w:type="spellStart"/>
      <w:r w:rsidRPr="00042FC9">
        <w:rPr>
          <w:rFonts w:ascii="Times New Roman" w:eastAsia="Arial" w:hAnsi="Times New Roman" w:cs="Times New Roman"/>
          <w:sz w:val="20"/>
          <w:szCs w:val="20"/>
          <w:lang w:eastAsia="en-IN"/>
        </w:rPr>
        <w:t>Piarey</w:t>
      </w:r>
      <w:proofErr w:type="spellEnd"/>
      <w:r w:rsidRPr="00042FC9">
        <w:rPr>
          <w:rFonts w:ascii="Times New Roman" w:eastAsia="Arial" w:hAnsi="Times New Roman" w:cs="Times New Roman"/>
          <w:sz w:val="20"/>
          <w:szCs w:val="20"/>
          <w:lang w:eastAsia="en-IN"/>
        </w:rPr>
        <w:t xml:space="preserve"> Lal Mehta and </w:t>
      </w:r>
      <w:proofErr w:type="spellStart"/>
      <w:r w:rsidRPr="00042FC9">
        <w:rPr>
          <w:rFonts w:ascii="Times New Roman" w:eastAsia="Arial" w:hAnsi="Times New Roman" w:cs="Times New Roman"/>
          <w:sz w:val="20"/>
          <w:szCs w:val="20"/>
          <w:lang w:eastAsia="en-IN"/>
        </w:rPr>
        <w:t>Neena</w:t>
      </w:r>
      <w:proofErr w:type="spellEnd"/>
      <w:r w:rsidRPr="00042FC9">
        <w:rPr>
          <w:rFonts w:ascii="Times New Roman" w:eastAsia="Arial" w:hAnsi="Times New Roman" w:cs="Times New Roman"/>
          <w:sz w:val="20"/>
          <w:szCs w:val="20"/>
          <w:lang w:eastAsia="en-IN"/>
        </w:rPr>
        <w:t xml:space="preserve"> </w:t>
      </w:r>
      <w:proofErr w:type="spellStart"/>
      <w:r w:rsidRPr="00042FC9">
        <w:rPr>
          <w:rFonts w:ascii="Times New Roman" w:eastAsia="Arial" w:hAnsi="Times New Roman" w:cs="Times New Roman"/>
          <w:sz w:val="20"/>
          <w:szCs w:val="20"/>
          <w:lang w:eastAsia="en-IN"/>
        </w:rPr>
        <w:t>Verma</w:t>
      </w:r>
      <w:proofErr w:type="spellEnd"/>
      <w:r w:rsidRPr="00042FC9">
        <w:rPr>
          <w:rFonts w:ascii="Times New Roman" w:eastAsia="Arial" w:hAnsi="Times New Roman" w:cs="Times New Roman"/>
          <w:sz w:val="20"/>
          <w:szCs w:val="20"/>
          <w:lang w:eastAsia="en-IN"/>
        </w:rPr>
        <w:t>, Human Rights Under the Indian Constitution: The Philosophy and Judicial Gerrymandering, Delhi; Deep&amp; Deep,1999</w:t>
      </w:r>
    </w:p>
    <w:p w14:paraId="24E1B458" w14:textId="471E5423"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 xml:space="preserve">K.S. </w:t>
      </w:r>
      <w:proofErr w:type="spellStart"/>
      <w:r w:rsidRPr="00042FC9">
        <w:rPr>
          <w:rFonts w:ascii="Times New Roman" w:eastAsia="Arial" w:hAnsi="Times New Roman" w:cs="Times New Roman"/>
          <w:sz w:val="20"/>
          <w:szCs w:val="20"/>
          <w:lang w:eastAsia="en-IN"/>
        </w:rPr>
        <w:t>Pavithran</w:t>
      </w:r>
      <w:proofErr w:type="spellEnd"/>
      <w:r w:rsidRPr="00042FC9">
        <w:rPr>
          <w:rFonts w:ascii="Times New Roman" w:eastAsia="Arial" w:hAnsi="Times New Roman" w:cs="Times New Roman"/>
          <w:sz w:val="20"/>
          <w:szCs w:val="20"/>
          <w:lang w:eastAsia="en-IN"/>
        </w:rPr>
        <w:t xml:space="preserve">, Human Rights in India: Discourses and Contestations, New Delhi; </w:t>
      </w:r>
      <w:proofErr w:type="spellStart"/>
      <w:r w:rsidRPr="00042FC9">
        <w:rPr>
          <w:rFonts w:ascii="Times New Roman" w:eastAsia="Arial" w:hAnsi="Times New Roman" w:cs="Times New Roman"/>
          <w:sz w:val="20"/>
          <w:szCs w:val="20"/>
          <w:lang w:eastAsia="en-IN"/>
        </w:rPr>
        <w:t>Gyan</w:t>
      </w:r>
      <w:proofErr w:type="spellEnd"/>
      <w:r w:rsidRPr="00042FC9">
        <w:rPr>
          <w:rFonts w:ascii="Times New Roman" w:eastAsia="Arial" w:hAnsi="Times New Roman" w:cs="Times New Roman"/>
          <w:sz w:val="20"/>
          <w:szCs w:val="20"/>
          <w:lang w:eastAsia="en-IN"/>
        </w:rPr>
        <w:t xml:space="preserve"> Pub., 2018</w:t>
      </w:r>
    </w:p>
    <w:p w14:paraId="01D068CB" w14:textId="4F183265" w:rsidR="00042FC9" w:rsidRPr="00042FC9" w:rsidRDefault="00042FC9" w:rsidP="009C36E7">
      <w:pPr>
        <w:pStyle w:val="ListParagraph"/>
        <w:numPr>
          <w:ilvl w:val="0"/>
          <w:numId w:val="72"/>
        </w:numPr>
        <w:spacing w:after="0"/>
        <w:rPr>
          <w:rFonts w:ascii="Times New Roman" w:eastAsia="Arial" w:hAnsi="Times New Roman" w:cs="Times New Roman"/>
          <w:sz w:val="20"/>
          <w:szCs w:val="20"/>
          <w:lang w:eastAsia="en-IN"/>
        </w:rPr>
      </w:pPr>
      <w:r w:rsidRPr="00042FC9">
        <w:rPr>
          <w:rFonts w:ascii="Times New Roman" w:eastAsia="Arial" w:hAnsi="Times New Roman" w:cs="Times New Roman"/>
          <w:sz w:val="20"/>
          <w:szCs w:val="20"/>
          <w:lang w:eastAsia="en-IN"/>
        </w:rPr>
        <w:t>H.O. Agarwal, Human Rights, Allahabad: Central Law Pub., 2016</w:t>
      </w:r>
    </w:p>
    <w:p w14:paraId="3350D889" w14:textId="4DE7E6F4" w:rsidR="00042FC9" w:rsidRPr="00042FC9" w:rsidRDefault="00042FC9" w:rsidP="009C36E7">
      <w:pPr>
        <w:pStyle w:val="ListParagraph"/>
        <w:numPr>
          <w:ilvl w:val="0"/>
          <w:numId w:val="72"/>
        </w:numPr>
        <w:spacing w:after="0"/>
        <w:rPr>
          <w:rFonts w:ascii="Times New Roman" w:eastAsia="Times New Roman" w:hAnsi="Times New Roman" w:cs="Times New Roman"/>
          <w:color w:val="000000"/>
          <w:sz w:val="20"/>
          <w:szCs w:val="20"/>
          <w:lang w:eastAsia="en-IN"/>
        </w:rPr>
      </w:pPr>
      <w:proofErr w:type="spellStart"/>
      <w:r w:rsidRPr="00042FC9">
        <w:rPr>
          <w:rFonts w:ascii="Times New Roman" w:eastAsia="Arial" w:hAnsi="Times New Roman" w:cs="Times New Roman"/>
          <w:sz w:val="20"/>
          <w:szCs w:val="20"/>
          <w:lang w:eastAsia="en-IN"/>
        </w:rPr>
        <w:t>Asish</w:t>
      </w:r>
      <w:proofErr w:type="spellEnd"/>
      <w:r w:rsidRPr="00042FC9">
        <w:rPr>
          <w:rFonts w:ascii="Times New Roman" w:eastAsia="Arial" w:hAnsi="Times New Roman" w:cs="Times New Roman"/>
          <w:sz w:val="20"/>
          <w:szCs w:val="20"/>
          <w:lang w:eastAsia="en-IN"/>
        </w:rPr>
        <w:t xml:space="preserve"> Kumar Das and </w:t>
      </w:r>
      <w:proofErr w:type="spellStart"/>
      <w:r w:rsidRPr="00042FC9">
        <w:rPr>
          <w:rFonts w:ascii="Times New Roman" w:eastAsia="Arial" w:hAnsi="Times New Roman" w:cs="Times New Roman"/>
          <w:sz w:val="20"/>
          <w:szCs w:val="20"/>
          <w:lang w:eastAsia="en-IN"/>
        </w:rPr>
        <w:t>Prasant</w:t>
      </w:r>
      <w:proofErr w:type="spellEnd"/>
      <w:r w:rsidRPr="00042FC9">
        <w:rPr>
          <w:rFonts w:ascii="Times New Roman" w:eastAsia="Arial" w:hAnsi="Times New Roman" w:cs="Times New Roman"/>
          <w:sz w:val="20"/>
          <w:szCs w:val="20"/>
          <w:lang w:eastAsia="en-IN"/>
        </w:rPr>
        <w:t xml:space="preserve"> Kumar </w:t>
      </w:r>
      <w:proofErr w:type="spellStart"/>
      <w:r w:rsidRPr="00042FC9">
        <w:rPr>
          <w:rFonts w:ascii="Times New Roman" w:eastAsia="Arial" w:hAnsi="Times New Roman" w:cs="Times New Roman"/>
          <w:sz w:val="20"/>
          <w:szCs w:val="20"/>
          <w:lang w:eastAsia="en-IN"/>
        </w:rPr>
        <w:t>Mohanty</w:t>
      </w:r>
      <w:proofErr w:type="spellEnd"/>
      <w:r w:rsidRPr="00042FC9">
        <w:rPr>
          <w:rFonts w:ascii="Times New Roman" w:eastAsia="Arial" w:hAnsi="Times New Roman" w:cs="Times New Roman"/>
          <w:sz w:val="20"/>
          <w:szCs w:val="20"/>
          <w:lang w:eastAsia="en-IN"/>
        </w:rPr>
        <w:t xml:space="preserve">, Human Rights in India, New Delhi; </w:t>
      </w:r>
      <w:proofErr w:type="spellStart"/>
      <w:r w:rsidRPr="00042FC9">
        <w:rPr>
          <w:rFonts w:ascii="Times New Roman" w:eastAsia="Arial" w:hAnsi="Times New Roman" w:cs="Times New Roman"/>
          <w:sz w:val="20"/>
          <w:szCs w:val="20"/>
          <w:lang w:eastAsia="en-IN"/>
        </w:rPr>
        <w:t>Sarup</w:t>
      </w:r>
      <w:proofErr w:type="spellEnd"/>
      <w:r w:rsidRPr="00042FC9">
        <w:rPr>
          <w:rFonts w:ascii="Times New Roman" w:eastAsia="Arial" w:hAnsi="Times New Roman" w:cs="Times New Roman"/>
          <w:sz w:val="20"/>
          <w:szCs w:val="20"/>
          <w:lang w:eastAsia="en-IN"/>
        </w:rPr>
        <w:t xml:space="preserve"> &amp; Sons, 2007</w:t>
      </w:r>
    </w:p>
    <w:p w14:paraId="1429C700" w14:textId="77777777" w:rsidR="00E33ED2" w:rsidRPr="00F85BD1" w:rsidRDefault="00E33ED2" w:rsidP="00E33ED2">
      <w:pPr>
        <w:spacing w:line="259" w:lineRule="auto"/>
        <w:rPr>
          <w:rFonts w:ascii="Times New Roman" w:hAnsi="Times New Roman"/>
          <w:color w:val="000000"/>
          <w:szCs w:val="24"/>
        </w:rPr>
      </w:pPr>
      <w:r w:rsidRPr="00111894">
        <w:rPr>
          <w:rFonts w:ascii="Times New Roman" w:hAnsi="Times New Roman"/>
          <w:color w:val="000000"/>
          <w:szCs w:val="24"/>
        </w:rPr>
        <w:t>-------------------------------------------------------------------------------------------------------------------------------------</w:t>
      </w:r>
    </w:p>
    <w:p w14:paraId="471B517F" w14:textId="77777777" w:rsidR="00645A71" w:rsidRPr="00F85BD1" w:rsidRDefault="00645A71" w:rsidP="00F85BD1">
      <w:pPr>
        <w:spacing w:line="259" w:lineRule="auto"/>
        <w:rPr>
          <w:rFonts w:ascii="Times New Roman" w:hAnsi="Times New Roman"/>
          <w:color w:val="000000"/>
          <w:szCs w:val="24"/>
        </w:rPr>
      </w:pPr>
    </w:p>
    <w:sectPr w:rsidR="00645A71" w:rsidRPr="00F85BD1" w:rsidSect="00742129">
      <w:pgSz w:w="11907" w:h="16840" w:code="9"/>
      <w:pgMar w:top="1247" w:right="708"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D01D6" w14:textId="77777777" w:rsidR="00B73789" w:rsidRDefault="00B73789" w:rsidP="00BE6809">
      <w:pPr>
        <w:spacing w:after="0" w:line="240" w:lineRule="auto"/>
      </w:pPr>
      <w:r>
        <w:separator/>
      </w:r>
    </w:p>
  </w:endnote>
  <w:endnote w:type="continuationSeparator" w:id="0">
    <w:p w14:paraId="6938C2C4" w14:textId="77777777" w:rsidR="00B73789" w:rsidRDefault="00B73789"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27B9F79F" w:rsidR="00B73789" w:rsidRDefault="00B73789">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7216" behindDoc="0" locked="0" layoutInCell="1" allowOverlap="1" wp14:anchorId="1C638447" wp14:editId="3A11AC59">
              <wp:simplePos x="0" y="0"/>
              <wp:positionH relativeFrom="rightMargin">
                <wp:posOffset>-194945</wp:posOffset>
              </wp:positionH>
              <wp:positionV relativeFrom="bottomMargin">
                <wp:posOffset>76835</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3E8F32A5" w:rsidR="00B73789" w:rsidRDefault="00B73789">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160E" w:rsidRPr="0061160E">
                            <w:rPr>
                              <w:noProof/>
                              <w:sz w:val="28"/>
                              <w:szCs w:val="28"/>
                            </w:rPr>
                            <w:t>9</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9" type="#_x0000_t176" style="position:absolute;margin-left:-15.35pt;margin-top:6.05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KNywIAAN4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" filled="f" fillcolor="#5c83b4" stroked="f" strokecolor="#737373">
              <v:textbox>
                <w:txbxContent>
                  <w:p w14:paraId="0348C701" w14:textId="3E8F32A5" w:rsidR="00B73789" w:rsidRDefault="00B73789">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160E" w:rsidRPr="0061160E">
                      <w:rPr>
                        <w:noProof/>
                        <w:sz w:val="28"/>
                        <w:szCs w:val="28"/>
                      </w:rPr>
                      <w:t>9</w:t>
                    </w:r>
                    <w:r>
                      <w:rPr>
                        <w:noProof/>
                        <w:sz w:val="28"/>
                        <w:szCs w:val="28"/>
                      </w:rPr>
                      <w:fldChar w:fldCharType="end"/>
                    </w:r>
                  </w:p>
                </w:txbxContent>
              </v:textbox>
              <w10:wrap anchorx="margin" anchory="margin"/>
            </v:shape>
          </w:pict>
        </mc:Fallback>
      </mc:AlternateContent>
    </w:r>
    <w:sdt>
      <w:sdtPr>
        <w:id w:val="922768137"/>
        <w:docPartObj>
          <w:docPartGallery w:val="Page Numbers (Bottom of Page)"/>
          <w:docPartUnique/>
        </w:docPartObj>
      </w:sdtPr>
      <w:sdtEndPr/>
      <w:sdtContent>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421321"/>
      <w:docPartObj>
        <w:docPartGallery w:val="Page Numbers (Bottom of Page)"/>
        <w:docPartUnique/>
      </w:docPartObj>
    </w:sdtPr>
    <w:sdtEndPr/>
    <w:sdtContent>
      <w:p w14:paraId="1EF71BB1" w14:textId="48181179" w:rsidR="00B73789" w:rsidRDefault="00B73789">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7E884BBC">
                  <wp:simplePos x="0" y="0"/>
                  <wp:positionH relativeFrom="rightMargin">
                    <wp:posOffset>-152611</wp:posOffset>
                  </wp:positionH>
                  <wp:positionV relativeFrom="bottomMargin">
                    <wp:posOffset>114935</wp:posOffset>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1B26D6F5" w:rsidR="00B73789" w:rsidRDefault="00B73789">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160E" w:rsidRPr="0061160E">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0" type="#_x0000_t176" style="position:absolute;margin-left:-12pt;margin-top:9.05pt;width:40.35pt;height:34.7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" filled="f" fillcolor="#5c83b4" stroked="f" strokecolor="#737373">
                  <v:textbox>
                    <w:txbxContent>
                      <w:p w14:paraId="1F39DC7D" w14:textId="1B26D6F5" w:rsidR="00B73789" w:rsidRDefault="00B73789">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1160E" w:rsidRPr="0061160E">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42CF7" w14:textId="77777777" w:rsidR="00B73789" w:rsidRDefault="00B73789" w:rsidP="00BE6809">
      <w:pPr>
        <w:spacing w:after="0" w:line="240" w:lineRule="auto"/>
      </w:pPr>
      <w:r>
        <w:separator/>
      </w:r>
    </w:p>
  </w:footnote>
  <w:footnote w:type="continuationSeparator" w:id="0">
    <w:p w14:paraId="6C6CB97C" w14:textId="77777777" w:rsidR="00B73789" w:rsidRDefault="00B73789"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781505"/>
      <w:docPartObj>
        <w:docPartGallery w:val="Page Numbers (Margins)"/>
        <w:docPartUnique/>
      </w:docPartObj>
    </w:sdtPr>
    <w:sdtEndPr/>
    <w:sdtContent>
      <w:p w14:paraId="56580DF0" w14:textId="28BCFFA6" w:rsidR="00B73789" w:rsidRDefault="00B73789">
        <w:pPr>
          <w:pStyle w:val="Header"/>
        </w:pPr>
        <w:r>
          <w:rPr>
            <w:noProof/>
            <w:lang w:val="en-IN" w:eastAsia="en-IN"/>
          </w:rPr>
          <mc:AlternateContent>
            <mc:Choice Requires="wps">
              <w:drawing>
                <wp:anchor distT="0" distB="0" distL="114300" distR="114300" simplePos="0" relativeHeight="251656192" behindDoc="0" locked="0" layoutInCell="0" allowOverlap="1" wp14:anchorId="38C5EEB6" wp14:editId="3EA05A82">
                  <wp:simplePos x="0" y="0"/>
                  <wp:positionH relativeFrom="rightMargin">
                    <wp:align>center</wp:align>
                  </wp:positionH>
                  <wp:positionV relativeFrom="margin">
                    <wp:align>bottom</wp:align>
                  </wp:positionV>
                  <wp:extent cx="510540" cy="218313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98DF" w14:textId="0AF6B34A" w:rsidR="00B73789" w:rsidRDefault="00B7378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A5494A">
                                <w:rPr>
                                  <w:rFonts w:asciiTheme="majorHAnsi" w:eastAsiaTheme="majorEastAsia" w:hAnsiTheme="majorHAnsi" w:cstheme="majorBidi"/>
                                  <w:noProof/>
                                  <w:sz w:val="44"/>
                                  <w:szCs w:val="44"/>
                                </w:rPr>
                                <w:t>37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8C5EEB6" id="Rectangle 3" o:spid="_x0000_s1028" style="position:absolute;margin-left:0;margin-top:0;width:40.2pt;height:171.9pt;z-index:25165619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8AtAIAALU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s3evAL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088B98DF" w14:textId="0AF6B34A" w:rsidR="00B73789" w:rsidRDefault="00B7378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A5494A">
                          <w:rPr>
                            <w:rFonts w:asciiTheme="majorHAnsi" w:eastAsiaTheme="majorEastAsia" w:hAnsiTheme="majorHAnsi" w:cstheme="majorBidi"/>
                            <w:noProof/>
                            <w:sz w:val="44"/>
                            <w:szCs w:val="44"/>
                          </w:rPr>
                          <w:t>37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B73789" w:rsidRDefault="00B73789" w:rsidP="008745F2">
    <w:pPr>
      <w:pStyle w:val="Header"/>
      <w:tabs>
        <w:tab w:val="clear" w:pos="4680"/>
        <w:tab w:val="clear" w:pos="9360"/>
        <w:tab w:val="left" w:pos="2160"/>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A9556" w14:textId="1889AD85" w:rsidR="00B73789" w:rsidRDefault="00B73789">
    <w:pPr>
      <w:pStyle w:val="Header"/>
    </w:pPr>
    <w:r>
      <w:t>MULTIDISCIPLINARY COURSES</w:t>
    </w:r>
    <w:r>
      <w:ptab w:relativeTo="margin" w:alignment="center" w:leader="none"/>
    </w:r>
    <w:r w:rsidRPr="007525DB">
      <w:t xml:space="preserve"> </w:t>
    </w:r>
    <w:r>
      <w:t>FYUGP</w:t>
    </w:r>
    <w:r>
      <w:ptab w:relativeTo="margin" w:alignment="right" w:leader="none"/>
    </w:r>
    <w:r>
      <w:t>RANCHI UNIVERSITY</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4D853EBF" w:rsidR="00B73789" w:rsidRPr="006446D4" w:rsidRDefault="00B73789" w:rsidP="006446D4">
    <w:pPr>
      <w:pStyle w:val="Header"/>
    </w:pPr>
    <w:r>
      <w:t>MULTIDISCIPLINARY COURSES</w:t>
    </w:r>
    <w:r>
      <w:ptab w:relativeTo="margin" w:alignment="center" w:leader="none"/>
    </w:r>
    <w:r w:rsidRPr="007525DB">
      <w:t xml:space="preserve"> </w:t>
    </w:r>
    <w:r>
      <w:t>FYUGP</w:t>
    </w:r>
    <w:r>
      <w:ptab w:relativeTo="margin" w:alignment="right" w:leader="none"/>
    </w:r>
    <w: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14E4420"/>
    <w:multiLevelType w:val="hybridMultilevel"/>
    <w:tmpl w:val="8418F680"/>
    <w:lvl w:ilvl="0" w:tplc="5E068892">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05641"/>
    <w:multiLevelType w:val="hybridMultilevel"/>
    <w:tmpl w:val="8ECA6F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BD5062"/>
    <w:multiLevelType w:val="hybridMultilevel"/>
    <w:tmpl w:val="F5F0B5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1E5CB8"/>
    <w:multiLevelType w:val="hybridMultilevel"/>
    <w:tmpl w:val="1AB85B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3523BE"/>
    <w:multiLevelType w:val="hybridMultilevel"/>
    <w:tmpl w:val="C436DC1A"/>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9D38E0"/>
    <w:multiLevelType w:val="hybridMultilevel"/>
    <w:tmpl w:val="522267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ED2D4E"/>
    <w:multiLevelType w:val="hybridMultilevel"/>
    <w:tmpl w:val="6B6CA2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0D1C1710"/>
    <w:multiLevelType w:val="hybridMultilevel"/>
    <w:tmpl w:val="C436DC1A"/>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EB44357"/>
    <w:multiLevelType w:val="hybridMultilevel"/>
    <w:tmpl w:val="319C7B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EDC4E8E"/>
    <w:multiLevelType w:val="multilevel"/>
    <w:tmpl w:val="E62A9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F92742F"/>
    <w:multiLevelType w:val="hybridMultilevel"/>
    <w:tmpl w:val="217E60A4"/>
    <w:lvl w:ilvl="0" w:tplc="4009000F">
      <w:start w:val="1"/>
      <w:numFmt w:val="decimal"/>
      <w:lvlText w:val="%1."/>
      <w:lvlJc w:val="left"/>
      <w:pPr>
        <w:ind w:left="720" w:hanging="360"/>
      </w:pPr>
      <w:rPr>
        <w:rFonts w:hint="default"/>
        <w:w w:val="99"/>
        <w:sz w:val="24"/>
        <w:szCs w:val="24"/>
        <w:lang w:val="en-US" w:eastAsia="en-US" w:bidi="ar-SA"/>
      </w:rPr>
    </w:lvl>
    <w:lvl w:ilvl="1" w:tplc="E4F2BCDE">
      <w:numFmt w:val="bullet"/>
      <w:lvlText w:val="•"/>
      <w:lvlJc w:val="left"/>
      <w:pPr>
        <w:ind w:left="1572" w:hanging="360"/>
      </w:pPr>
      <w:rPr>
        <w:rFonts w:hint="default"/>
        <w:lang w:val="en-US" w:eastAsia="en-US" w:bidi="ar-SA"/>
      </w:rPr>
    </w:lvl>
    <w:lvl w:ilvl="2" w:tplc="48042256">
      <w:numFmt w:val="bullet"/>
      <w:lvlText w:val="•"/>
      <w:lvlJc w:val="left"/>
      <w:pPr>
        <w:ind w:left="2432" w:hanging="360"/>
      </w:pPr>
      <w:rPr>
        <w:rFonts w:hint="default"/>
        <w:lang w:val="en-US" w:eastAsia="en-US" w:bidi="ar-SA"/>
      </w:rPr>
    </w:lvl>
    <w:lvl w:ilvl="3" w:tplc="B32AC208">
      <w:numFmt w:val="bullet"/>
      <w:lvlText w:val="•"/>
      <w:lvlJc w:val="left"/>
      <w:pPr>
        <w:ind w:left="3292" w:hanging="360"/>
      </w:pPr>
      <w:rPr>
        <w:rFonts w:hint="default"/>
        <w:lang w:val="en-US" w:eastAsia="en-US" w:bidi="ar-SA"/>
      </w:rPr>
    </w:lvl>
    <w:lvl w:ilvl="4" w:tplc="28CC7FCE">
      <w:numFmt w:val="bullet"/>
      <w:lvlText w:val="•"/>
      <w:lvlJc w:val="left"/>
      <w:pPr>
        <w:ind w:left="4152" w:hanging="360"/>
      </w:pPr>
      <w:rPr>
        <w:rFonts w:hint="default"/>
        <w:lang w:val="en-US" w:eastAsia="en-US" w:bidi="ar-SA"/>
      </w:rPr>
    </w:lvl>
    <w:lvl w:ilvl="5" w:tplc="95FC82E0">
      <w:numFmt w:val="bullet"/>
      <w:lvlText w:val="•"/>
      <w:lvlJc w:val="left"/>
      <w:pPr>
        <w:ind w:left="5012" w:hanging="360"/>
      </w:pPr>
      <w:rPr>
        <w:rFonts w:hint="default"/>
        <w:lang w:val="en-US" w:eastAsia="en-US" w:bidi="ar-SA"/>
      </w:rPr>
    </w:lvl>
    <w:lvl w:ilvl="6" w:tplc="73840B8E">
      <w:numFmt w:val="bullet"/>
      <w:lvlText w:val="•"/>
      <w:lvlJc w:val="left"/>
      <w:pPr>
        <w:ind w:left="5872" w:hanging="360"/>
      </w:pPr>
      <w:rPr>
        <w:rFonts w:hint="default"/>
        <w:lang w:val="en-US" w:eastAsia="en-US" w:bidi="ar-SA"/>
      </w:rPr>
    </w:lvl>
    <w:lvl w:ilvl="7" w:tplc="89FAC304">
      <w:numFmt w:val="bullet"/>
      <w:lvlText w:val="•"/>
      <w:lvlJc w:val="left"/>
      <w:pPr>
        <w:ind w:left="6732" w:hanging="360"/>
      </w:pPr>
      <w:rPr>
        <w:rFonts w:hint="default"/>
        <w:lang w:val="en-US" w:eastAsia="en-US" w:bidi="ar-SA"/>
      </w:rPr>
    </w:lvl>
    <w:lvl w:ilvl="8" w:tplc="FC82C17E">
      <w:numFmt w:val="bullet"/>
      <w:lvlText w:val="•"/>
      <w:lvlJc w:val="left"/>
      <w:pPr>
        <w:ind w:left="7592" w:hanging="360"/>
      </w:pPr>
      <w:rPr>
        <w:rFonts w:hint="default"/>
        <w:lang w:val="en-US" w:eastAsia="en-US" w:bidi="ar-SA"/>
      </w:rPr>
    </w:lvl>
  </w:abstractNum>
  <w:abstractNum w:abstractNumId="13" w15:restartNumberingAfterBreak="0">
    <w:nsid w:val="11D82F4E"/>
    <w:multiLevelType w:val="multilevel"/>
    <w:tmpl w:val="EC0C1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2410D51"/>
    <w:multiLevelType w:val="hybridMultilevel"/>
    <w:tmpl w:val="2C041F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3820456"/>
    <w:multiLevelType w:val="hybridMultilevel"/>
    <w:tmpl w:val="2592A450"/>
    <w:lvl w:ilvl="0" w:tplc="FFFFFFFF">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42C18D8"/>
    <w:multiLevelType w:val="hybridMultilevel"/>
    <w:tmpl w:val="84C63EB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60E420F"/>
    <w:multiLevelType w:val="hybridMultilevel"/>
    <w:tmpl w:val="0B6A5A20"/>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662605D"/>
    <w:multiLevelType w:val="hybridMultilevel"/>
    <w:tmpl w:val="E9AACBA8"/>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6A2677C"/>
    <w:multiLevelType w:val="hybridMultilevel"/>
    <w:tmpl w:val="BD40DEB8"/>
    <w:lvl w:ilvl="0" w:tplc="F39AFEE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7914EAE"/>
    <w:multiLevelType w:val="hybridMultilevel"/>
    <w:tmpl w:val="413AB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9D40308"/>
    <w:multiLevelType w:val="hybridMultilevel"/>
    <w:tmpl w:val="16A87A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C5F2113"/>
    <w:multiLevelType w:val="multilevel"/>
    <w:tmpl w:val="099CE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C6B6705"/>
    <w:multiLevelType w:val="hybridMultilevel"/>
    <w:tmpl w:val="CA7CAB06"/>
    <w:lvl w:ilvl="0" w:tplc="FFFFFFF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1D225FD9"/>
    <w:multiLevelType w:val="hybridMultilevel"/>
    <w:tmpl w:val="BDA28E46"/>
    <w:lvl w:ilvl="0" w:tplc="4009000F">
      <w:start w:val="1"/>
      <w:numFmt w:val="decimal"/>
      <w:lvlText w:val="%1."/>
      <w:lvlJc w:val="left"/>
      <w:pPr>
        <w:ind w:left="720" w:hanging="360"/>
      </w:pPr>
      <w:rPr>
        <w:rFonts w:hint="default"/>
        <w:w w:val="99"/>
        <w:sz w:val="24"/>
        <w:szCs w:val="24"/>
        <w:lang w:val="en-US" w:eastAsia="en-US" w:bidi="ar-SA"/>
      </w:rPr>
    </w:lvl>
    <w:lvl w:ilvl="1" w:tplc="88268F9E">
      <w:numFmt w:val="bullet"/>
      <w:lvlText w:val="•"/>
      <w:lvlJc w:val="left"/>
      <w:pPr>
        <w:ind w:left="1572" w:hanging="360"/>
      </w:pPr>
      <w:rPr>
        <w:rFonts w:hint="default"/>
        <w:lang w:val="en-US" w:eastAsia="en-US" w:bidi="ar-SA"/>
      </w:rPr>
    </w:lvl>
    <w:lvl w:ilvl="2" w:tplc="2B608B56">
      <w:numFmt w:val="bullet"/>
      <w:lvlText w:val="•"/>
      <w:lvlJc w:val="left"/>
      <w:pPr>
        <w:ind w:left="2432" w:hanging="360"/>
      </w:pPr>
      <w:rPr>
        <w:rFonts w:hint="default"/>
        <w:lang w:val="en-US" w:eastAsia="en-US" w:bidi="ar-SA"/>
      </w:rPr>
    </w:lvl>
    <w:lvl w:ilvl="3" w:tplc="0D4C64E2">
      <w:numFmt w:val="bullet"/>
      <w:lvlText w:val="•"/>
      <w:lvlJc w:val="left"/>
      <w:pPr>
        <w:ind w:left="3292" w:hanging="360"/>
      </w:pPr>
      <w:rPr>
        <w:rFonts w:hint="default"/>
        <w:lang w:val="en-US" w:eastAsia="en-US" w:bidi="ar-SA"/>
      </w:rPr>
    </w:lvl>
    <w:lvl w:ilvl="4" w:tplc="A5E499A8">
      <w:numFmt w:val="bullet"/>
      <w:lvlText w:val="•"/>
      <w:lvlJc w:val="left"/>
      <w:pPr>
        <w:ind w:left="4152" w:hanging="360"/>
      </w:pPr>
      <w:rPr>
        <w:rFonts w:hint="default"/>
        <w:lang w:val="en-US" w:eastAsia="en-US" w:bidi="ar-SA"/>
      </w:rPr>
    </w:lvl>
    <w:lvl w:ilvl="5" w:tplc="47F024C0">
      <w:numFmt w:val="bullet"/>
      <w:lvlText w:val="•"/>
      <w:lvlJc w:val="left"/>
      <w:pPr>
        <w:ind w:left="5012" w:hanging="360"/>
      </w:pPr>
      <w:rPr>
        <w:rFonts w:hint="default"/>
        <w:lang w:val="en-US" w:eastAsia="en-US" w:bidi="ar-SA"/>
      </w:rPr>
    </w:lvl>
    <w:lvl w:ilvl="6" w:tplc="4ECC3F64">
      <w:numFmt w:val="bullet"/>
      <w:lvlText w:val="•"/>
      <w:lvlJc w:val="left"/>
      <w:pPr>
        <w:ind w:left="5872" w:hanging="360"/>
      </w:pPr>
      <w:rPr>
        <w:rFonts w:hint="default"/>
        <w:lang w:val="en-US" w:eastAsia="en-US" w:bidi="ar-SA"/>
      </w:rPr>
    </w:lvl>
    <w:lvl w:ilvl="7" w:tplc="3D7C4386">
      <w:numFmt w:val="bullet"/>
      <w:lvlText w:val="•"/>
      <w:lvlJc w:val="left"/>
      <w:pPr>
        <w:ind w:left="6732" w:hanging="360"/>
      </w:pPr>
      <w:rPr>
        <w:rFonts w:hint="default"/>
        <w:lang w:val="en-US" w:eastAsia="en-US" w:bidi="ar-SA"/>
      </w:rPr>
    </w:lvl>
    <w:lvl w:ilvl="8" w:tplc="C068E6E6">
      <w:numFmt w:val="bullet"/>
      <w:lvlText w:val="•"/>
      <w:lvlJc w:val="left"/>
      <w:pPr>
        <w:ind w:left="7592" w:hanging="360"/>
      </w:pPr>
      <w:rPr>
        <w:rFonts w:hint="default"/>
        <w:lang w:val="en-US" w:eastAsia="en-US" w:bidi="ar-SA"/>
      </w:rPr>
    </w:lvl>
  </w:abstractNum>
  <w:abstractNum w:abstractNumId="25" w15:restartNumberingAfterBreak="0">
    <w:nsid w:val="1F4267D4"/>
    <w:multiLevelType w:val="hybridMultilevel"/>
    <w:tmpl w:val="2D1274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3553EB3"/>
    <w:multiLevelType w:val="hybridMultilevel"/>
    <w:tmpl w:val="222EAD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3C31D82"/>
    <w:multiLevelType w:val="hybridMultilevel"/>
    <w:tmpl w:val="6B728B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9962025"/>
    <w:multiLevelType w:val="hybridMultilevel"/>
    <w:tmpl w:val="92A096B0"/>
    <w:lvl w:ilvl="0" w:tplc="76A86A24">
      <w:start w:val="1"/>
      <w:numFmt w:val="decimal"/>
      <w:lvlText w:val="%1."/>
      <w:lvlJc w:val="lef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BFC25D4"/>
    <w:multiLevelType w:val="hybridMultilevel"/>
    <w:tmpl w:val="E828FD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E315BD3"/>
    <w:multiLevelType w:val="hybridMultilevel"/>
    <w:tmpl w:val="D8EA318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E412048"/>
    <w:multiLevelType w:val="hybridMultilevel"/>
    <w:tmpl w:val="E9AACBA8"/>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E6F2328"/>
    <w:multiLevelType w:val="hybridMultilevel"/>
    <w:tmpl w:val="DF7AE7EE"/>
    <w:lvl w:ilvl="0" w:tplc="FFFFFFF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22045A0"/>
    <w:multiLevelType w:val="hybridMultilevel"/>
    <w:tmpl w:val="211222C0"/>
    <w:lvl w:ilvl="0" w:tplc="A0DEE2DA">
      <w:start w:val="1"/>
      <w:numFmt w:val="decimal"/>
      <w:lvlText w:val="%1."/>
      <w:lvlJc w:val="left"/>
      <w:pPr>
        <w:ind w:left="720" w:hanging="360"/>
      </w:pPr>
      <w:rPr>
        <w:b w:val="0"/>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2454097"/>
    <w:multiLevelType w:val="hybridMultilevel"/>
    <w:tmpl w:val="6504E35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64D7398"/>
    <w:multiLevelType w:val="hybridMultilevel"/>
    <w:tmpl w:val="DBDAD9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8CB72C7"/>
    <w:multiLevelType w:val="hybridMultilevel"/>
    <w:tmpl w:val="1AB85B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99415B0"/>
    <w:multiLevelType w:val="hybridMultilevel"/>
    <w:tmpl w:val="413AB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A725F3D"/>
    <w:multiLevelType w:val="hybridMultilevel"/>
    <w:tmpl w:val="B54A7DAA"/>
    <w:lvl w:ilvl="0" w:tplc="745C595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B3B1826"/>
    <w:multiLevelType w:val="multilevel"/>
    <w:tmpl w:val="22C2B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D0B1792"/>
    <w:multiLevelType w:val="hybridMultilevel"/>
    <w:tmpl w:val="AC1E7E86"/>
    <w:lvl w:ilvl="0" w:tplc="FFFFFFFF">
      <w:start w:val="1"/>
      <w:numFmt w:val="decimal"/>
      <w:lvlText w:val="%1."/>
      <w:lvlJc w:val="left"/>
      <w:pPr>
        <w:ind w:left="720" w:hanging="360"/>
      </w:pPr>
    </w:lvl>
    <w:lvl w:ilvl="1" w:tplc="4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E2837F8"/>
    <w:multiLevelType w:val="hybridMultilevel"/>
    <w:tmpl w:val="B6265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0F0014A"/>
    <w:multiLevelType w:val="hybridMultilevel"/>
    <w:tmpl w:val="4AF2813C"/>
    <w:lvl w:ilvl="0" w:tplc="FFFFFFF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245228E"/>
    <w:multiLevelType w:val="hybridMultilevel"/>
    <w:tmpl w:val="4D762B74"/>
    <w:lvl w:ilvl="0" w:tplc="FFFFFFF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2591FF9"/>
    <w:multiLevelType w:val="hybridMultilevel"/>
    <w:tmpl w:val="83C6BF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3137AEB"/>
    <w:multiLevelType w:val="hybridMultilevel"/>
    <w:tmpl w:val="A8A2FEA8"/>
    <w:lvl w:ilvl="0" w:tplc="FFFFFFF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3A427A4"/>
    <w:multiLevelType w:val="hybridMultilevel"/>
    <w:tmpl w:val="5AD02F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3E025C3"/>
    <w:multiLevelType w:val="hybridMultilevel"/>
    <w:tmpl w:val="B2F2A58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42B610C"/>
    <w:multiLevelType w:val="hybridMultilevel"/>
    <w:tmpl w:val="C436DC1A"/>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5FD3447"/>
    <w:multiLevelType w:val="hybridMultilevel"/>
    <w:tmpl w:val="413AB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7683775"/>
    <w:multiLevelType w:val="hybridMultilevel"/>
    <w:tmpl w:val="88DE514E"/>
    <w:lvl w:ilvl="0" w:tplc="5E068892">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9272603"/>
    <w:multiLevelType w:val="hybridMultilevel"/>
    <w:tmpl w:val="DB18E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494522E9"/>
    <w:multiLevelType w:val="multilevel"/>
    <w:tmpl w:val="17602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4A6555CD"/>
    <w:multiLevelType w:val="hybridMultilevel"/>
    <w:tmpl w:val="710AEB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B75181E"/>
    <w:multiLevelType w:val="hybridMultilevel"/>
    <w:tmpl w:val="E9AACBA8"/>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EAB4230"/>
    <w:multiLevelType w:val="hybridMultilevel"/>
    <w:tmpl w:val="EE34EFB8"/>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4EE60C00"/>
    <w:multiLevelType w:val="hybridMultilevel"/>
    <w:tmpl w:val="046AD8BA"/>
    <w:lvl w:ilvl="0" w:tplc="5E068892">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EFB2B64"/>
    <w:multiLevelType w:val="hybridMultilevel"/>
    <w:tmpl w:val="CCB2851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FFA7985"/>
    <w:multiLevelType w:val="hybridMultilevel"/>
    <w:tmpl w:val="710AEB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505B7A9C"/>
    <w:multiLevelType w:val="hybridMultilevel"/>
    <w:tmpl w:val="1F9061F6"/>
    <w:lvl w:ilvl="0" w:tplc="5E068892">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0F1715F"/>
    <w:multiLevelType w:val="hybridMultilevel"/>
    <w:tmpl w:val="0ED20D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51B96428"/>
    <w:multiLevelType w:val="hybridMultilevel"/>
    <w:tmpl w:val="6186B1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520E22ED"/>
    <w:multiLevelType w:val="hybridMultilevel"/>
    <w:tmpl w:val="FD2E69BA"/>
    <w:lvl w:ilvl="0" w:tplc="9DE866A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4004791"/>
    <w:multiLevelType w:val="multilevel"/>
    <w:tmpl w:val="6D98D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6693963"/>
    <w:multiLevelType w:val="hybridMultilevel"/>
    <w:tmpl w:val="80965D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7" w15:restartNumberingAfterBreak="0">
    <w:nsid w:val="59375C5A"/>
    <w:multiLevelType w:val="hybridMultilevel"/>
    <w:tmpl w:val="572819EA"/>
    <w:lvl w:ilvl="0" w:tplc="4009000F">
      <w:start w:val="1"/>
      <w:numFmt w:val="decimal"/>
      <w:lvlText w:val="%1."/>
      <w:lvlJc w:val="left"/>
      <w:pPr>
        <w:ind w:left="720" w:hanging="360"/>
      </w:pPr>
    </w:lvl>
    <w:lvl w:ilvl="1" w:tplc="BA9A187A">
      <w:start w:val="1"/>
      <w:numFmt w:val="decimal"/>
      <w:lvlText w:val="%2."/>
      <w:lvlJc w:val="left"/>
      <w:pPr>
        <w:ind w:left="1920" w:hanging="84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5A3C7B09"/>
    <w:multiLevelType w:val="hybridMultilevel"/>
    <w:tmpl w:val="B158FCA8"/>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5BBA253E"/>
    <w:multiLevelType w:val="hybridMultilevel"/>
    <w:tmpl w:val="0422F3CA"/>
    <w:lvl w:ilvl="0" w:tplc="745C595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CA62089"/>
    <w:multiLevelType w:val="hybridMultilevel"/>
    <w:tmpl w:val="ADEA7D1E"/>
    <w:lvl w:ilvl="0" w:tplc="745C595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72" w15:restartNumberingAfterBreak="0">
    <w:nsid w:val="5E052B09"/>
    <w:multiLevelType w:val="hybridMultilevel"/>
    <w:tmpl w:val="6FFA40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EA9398D"/>
    <w:multiLevelType w:val="hybridMultilevel"/>
    <w:tmpl w:val="51A813F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5EEE27F1"/>
    <w:multiLevelType w:val="hybridMultilevel"/>
    <w:tmpl w:val="4D762B74"/>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417942"/>
    <w:multiLevelType w:val="hybridMultilevel"/>
    <w:tmpl w:val="4426FA74"/>
    <w:lvl w:ilvl="0" w:tplc="4009000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60D049DB"/>
    <w:multiLevelType w:val="hybridMultilevel"/>
    <w:tmpl w:val="5142D0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614E40ED"/>
    <w:multiLevelType w:val="hybridMultilevel"/>
    <w:tmpl w:val="E9AACBA8"/>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22C04BE"/>
    <w:multiLevelType w:val="hybridMultilevel"/>
    <w:tmpl w:val="2D127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80" w15:restartNumberingAfterBreak="0">
    <w:nsid w:val="66DF4344"/>
    <w:multiLevelType w:val="hybridMultilevel"/>
    <w:tmpl w:val="CA326252"/>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66E40E6B"/>
    <w:multiLevelType w:val="hybridMultilevel"/>
    <w:tmpl w:val="92A096B0"/>
    <w:lvl w:ilvl="0" w:tplc="76A86A24">
      <w:start w:val="1"/>
      <w:numFmt w:val="decimal"/>
      <w:lvlText w:val="%1."/>
      <w:lvlJc w:val="lef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74518C9"/>
    <w:multiLevelType w:val="hybridMultilevel"/>
    <w:tmpl w:val="BF989FEC"/>
    <w:lvl w:ilvl="0" w:tplc="B73284FA">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679B5FF3"/>
    <w:multiLevelType w:val="hybridMultilevel"/>
    <w:tmpl w:val="D2BAEB14"/>
    <w:lvl w:ilvl="0" w:tplc="02FCFD9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8926A09"/>
    <w:multiLevelType w:val="hybridMultilevel"/>
    <w:tmpl w:val="FD2E69B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8A96D90"/>
    <w:multiLevelType w:val="hybridMultilevel"/>
    <w:tmpl w:val="1AB85B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693B57E3"/>
    <w:multiLevelType w:val="hybridMultilevel"/>
    <w:tmpl w:val="A8DED45E"/>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CC34EE4"/>
    <w:multiLevelType w:val="hybridMultilevel"/>
    <w:tmpl w:val="9B20BC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CC806FA"/>
    <w:multiLevelType w:val="hybridMultilevel"/>
    <w:tmpl w:val="855A5686"/>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D2F00A8"/>
    <w:multiLevelType w:val="hybridMultilevel"/>
    <w:tmpl w:val="B0624FC0"/>
    <w:lvl w:ilvl="0" w:tplc="5E068892">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6F585FB1"/>
    <w:multiLevelType w:val="hybridMultilevel"/>
    <w:tmpl w:val="AC42049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70535F2B"/>
    <w:multiLevelType w:val="hybridMultilevel"/>
    <w:tmpl w:val="9662D2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74792658"/>
    <w:multiLevelType w:val="hybridMultilevel"/>
    <w:tmpl w:val="56E611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766D13C6"/>
    <w:multiLevelType w:val="hybridMultilevel"/>
    <w:tmpl w:val="7EF62ED4"/>
    <w:lvl w:ilvl="0" w:tplc="5E068892">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76E3257F"/>
    <w:multiLevelType w:val="hybridMultilevel"/>
    <w:tmpl w:val="87A8AA26"/>
    <w:lvl w:ilvl="0" w:tplc="FFFFFFFF">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78523A38"/>
    <w:multiLevelType w:val="hybridMultilevel"/>
    <w:tmpl w:val="7DF8F8F8"/>
    <w:lvl w:ilvl="0" w:tplc="FFFFFFF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788D14C4"/>
    <w:multiLevelType w:val="hybridMultilevel"/>
    <w:tmpl w:val="C7C0A5CE"/>
    <w:lvl w:ilvl="0" w:tplc="FFFFFFFF">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79126885"/>
    <w:multiLevelType w:val="multilevel"/>
    <w:tmpl w:val="EBE07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C935EA0"/>
    <w:multiLevelType w:val="hybridMultilevel"/>
    <w:tmpl w:val="C436DC1A"/>
    <w:lvl w:ilvl="0" w:tplc="87B0F64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7D5C7A57"/>
    <w:multiLevelType w:val="hybridMultilevel"/>
    <w:tmpl w:val="1AB85B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DBC6294"/>
    <w:multiLevelType w:val="hybridMultilevel"/>
    <w:tmpl w:val="1FAE96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7DF27055"/>
    <w:multiLevelType w:val="multilevel"/>
    <w:tmpl w:val="617AF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F3A27F5"/>
    <w:multiLevelType w:val="hybridMultilevel"/>
    <w:tmpl w:val="49A845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8"/>
  </w:num>
  <w:num w:numId="2">
    <w:abstractNumId w:val="0"/>
  </w:num>
  <w:num w:numId="3">
    <w:abstractNumId w:val="99"/>
  </w:num>
  <w:num w:numId="4">
    <w:abstractNumId w:val="6"/>
  </w:num>
  <w:num w:numId="5">
    <w:abstractNumId w:val="31"/>
  </w:num>
  <w:num w:numId="6">
    <w:abstractNumId w:val="68"/>
  </w:num>
  <w:num w:numId="7">
    <w:abstractNumId w:val="34"/>
  </w:num>
  <w:num w:numId="8">
    <w:abstractNumId w:val="41"/>
  </w:num>
  <w:num w:numId="9">
    <w:abstractNumId w:val="62"/>
  </w:num>
  <w:num w:numId="10">
    <w:abstractNumId w:val="16"/>
  </w:num>
  <w:num w:numId="11">
    <w:abstractNumId w:val="88"/>
  </w:num>
  <w:num w:numId="12">
    <w:abstractNumId w:val="3"/>
  </w:num>
  <w:num w:numId="13">
    <w:abstractNumId w:val="100"/>
  </w:num>
  <w:num w:numId="14">
    <w:abstractNumId w:val="5"/>
  </w:num>
  <w:num w:numId="15">
    <w:abstractNumId w:val="9"/>
  </w:num>
  <w:num w:numId="16">
    <w:abstractNumId w:val="98"/>
  </w:num>
  <w:num w:numId="17">
    <w:abstractNumId w:val="86"/>
  </w:num>
  <w:num w:numId="18">
    <w:abstractNumId w:val="80"/>
  </w:num>
  <w:num w:numId="19">
    <w:abstractNumId w:val="17"/>
  </w:num>
  <w:num w:numId="20">
    <w:abstractNumId w:val="4"/>
  </w:num>
  <w:num w:numId="21">
    <w:abstractNumId w:val="54"/>
  </w:num>
  <w:num w:numId="22">
    <w:abstractNumId w:val="18"/>
  </w:num>
  <w:num w:numId="23">
    <w:abstractNumId w:val="77"/>
  </w:num>
  <w:num w:numId="24">
    <w:abstractNumId w:val="21"/>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9"/>
  </w:num>
  <w:num w:numId="28">
    <w:abstractNumId w:val="30"/>
  </w:num>
  <w:num w:numId="29">
    <w:abstractNumId w:val="90"/>
  </w:num>
  <w:num w:numId="30">
    <w:abstractNumId w:val="47"/>
  </w:num>
  <w:num w:numId="31">
    <w:abstractNumId w:val="1"/>
  </w:num>
  <w:num w:numId="32">
    <w:abstractNumId w:val="89"/>
  </w:num>
  <w:num w:numId="33">
    <w:abstractNumId w:val="50"/>
  </w:num>
  <w:num w:numId="34">
    <w:abstractNumId w:val="56"/>
  </w:num>
  <w:num w:numId="35">
    <w:abstractNumId w:val="59"/>
  </w:num>
  <w:num w:numId="36">
    <w:abstractNumId w:val="93"/>
  </w:num>
  <w:num w:numId="37">
    <w:abstractNumId w:val="33"/>
  </w:num>
  <w:num w:numId="38">
    <w:abstractNumId w:val="87"/>
  </w:num>
  <w:num w:numId="39">
    <w:abstractNumId w:val="102"/>
  </w:num>
  <w:num w:numId="40">
    <w:abstractNumId w:val="14"/>
  </w:num>
  <w:num w:numId="41">
    <w:abstractNumId w:val="36"/>
  </w:num>
  <w:num w:numId="42">
    <w:abstractNumId w:val="72"/>
  </w:num>
  <w:num w:numId="43">
    <w:abstractNumId w:val="38"/>
  </w:num>
  <w:num w:numId="44">
    <w:abstractNumId w:val="69"/>
  </w:num>
  <w:num w:numId="45">
    <w:abstractNumId w:val="70"/>
  </w:num>
  <w:num w:numId="46">
    <w:abstractNumId w:val="20"/>
  </w:num>
  <w:num w:numId="47">
    <w:abstractNumId w:val="37"/>
  </w:num>
  <w:num w:numId="48">
    <w:abstractNumId w:val="49"/>
  </w:num>
  <w:num w:numId="49">
    <w:abstractNumId w:val="65"/>
  </w:num>
  <w:num w:numId="50">
    <w:abstractNumId w:val="28"/>
  </w:num>
  <w:num w:numId="51">
    <w:abstractNumId w:val="81"/>
  </w:num>
  <w:num w:numId="52">
    <w:abstractNumId w:val="85"/>
  </w:num>
  <w:num w:numId="53">
    <w:abstractNumId w:val="61"/>
  </w:num>
  <w:num w:numId="54">
    <w:abstractNumId w:val="40"/>
  </w:num>
  <w:num w:numId="55">
    <w:abstractNumId w:val="35"/>
  </w:num>
  <w:num w:numId="56">
    <w:abstractNumId w:val="25"/>
  </w:num>
  <w:num w:numId="57">
    <w:abstractNumId w:val="55"/>
  </w:num>
  <w:num w:numId="58">
    <w:abstractNumId w:val="73"/>
  </w:num>
  <w:num w:numId="59">
    <w:abstractNumId w:val="57"/>
  </w:num>
  <w:num w:numId="60">
    <w:abstractNumId w:val="48"/>
  </w:num>
  <w:num w:numId="61">
    <w:abstractNumId w:val="42"/>
  </w:num>
  <w:num w:numId="62">
    <w:abstractNumId w:val="82"/>
  </w:num>
  <w:num w:numId="63">
    <w:abstractNumId w:val="27"/>
  </w:num>
  <w:num w:numId="64">
    <w:abstractNumId w:val="76"/>
  </w:num>
  <w:num w:numId="65">
    <w:abstractNumId w:val="63"/>
  </w:num>
  <w:num w:numId="66">
    <w:abstractNumId w:val="51"/>
  </w:num>
  <w:num w:numId="67">
    <w:abstractNumId w:val="96"/>
  </w:num>
  <w:num w:numId="68">
    <w:abstractNumId w:val="46"/>
  </w:num>
  <w:num w:numId="69">
    <w:abstractNumId w:val="84"/>
  </w:num>
  <w:num w:numId="70">
    <w:abstractNumId w:val="15"/>
  </w:num>
  <w:num w:numId="71">
    <w:abstractNumId w:val="23"/>
  </w:num>
  <w:num w:numId="72">
    <w:abstractNumId w:val="94"/>
  </w:num>
  <w:num w:numId="73">
    <w:abstractNumId w:val="43"/>
  </w:num>
  <w:num w:numId="74">
    <w:abstractNumId w:val="95"/>
  </w:num>
  <w:num w:numId="75">
    <w:abstractNumId w:val="45"/>
  </w:num>
  <w:num w:numId="76">
    <w:abstractNumId w:val="32"/>
  </w:num>
  <w:num w:numId="77">
    <w:abstractNumId w:val="74"/>
  </w:num>
  <w:num w:numId="78">
    <w:abstractNumId w:val="58"/>
  </w:num>
  <w:num w:numId="79">
    <w:abstractNumId w:val="53"/>
  </w:num>
  <w:num w:numId="80">
    <w:abstractNumId w:val="97"/>
  </w:num>
  <w:num w:numId="81">
    <w:abstractNumId w:val="22"/>
  </w:num>
  <w:num w:numId="82">
    <w:abstractNumId w:val="64"/>
  </w:num>
  <w:num w:numId="83">
    <w:abstractNumId w:val="13"/>
  </w:num>
  <w:num w:numId="84">
    <w:abstractNumId w:val="11"/>
  </w:num>
  <w:num w:numId="85">
    <w:abstractNumId w:val="101"/>
  </w:num>
  <w:num w:numId="86">
    <w:abstractNumId w:val="39"/>
  </w:num>
  <w:num w:numId="87">
    <w:abstractNumId w:val="12"/>
  </w:num>
  <w:num w:numId="88">
    <w:abstractNumId w:val="7"/>
  </w:num>
  <w:num w:numId="89">
    <w:abstractNumId w:val="24"/>
  </w:num>
  <w:num w:numId="90">
    <w:abstractNumId w:val="29"/>
  </w:num>
  <w:num w:numId="91">
    <w:abstractNumId w:val="10"/>
  </w:num>
  <w:num w:numId="92">
    <w:abstractNumId w:val="2"/>
  </w:num>
  <w:num w:numId="93">
    <w:abstractNumId w:val="67"/>
  </w:num>
  <w:num w:numId="94">
    <w:abstractNumId w:val="44"/>
  </w:num>
  <w:num w:numId="95">
    <w:abstractNumId w:val="75"/>
  </w:num>
  <w:num w:numId="96">
    <w:abstractNumId w:val="83"/>
  </w:num>
  <w:num w:numId="97">
    <w:abstractNumId w:val="91"/>
  </w:num>
  <w:num w:numId="98">
    <w:abstractNumId w:val="92"/>
  </w:num>
  <w:num w:numId="9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19E5"/>
    <w:rsid w:val="00005035"/>
    <w:rsid w:val="0000709F"/>
    <w:rsid w:val="00010BD0"/>
    <w:rsid w:val="000120FF"/>
    <w:rsid w:val="000147D8"/>
    <w:rsid w:val="0002073E"/>
    <w:rsid w:val="0002230C"/>
    <w:rsid w:val="000235A5"/>
    <w:rsid w:val="00024142"/>
    <w:rsid w:val="0002521F"/>
    <w:rsid w:val="00025D69"/>
    <w:rsid w:val="00031F66"/>
    <w:rsid w:val="00032A77"/>
    <w:rsid w:val="00035B5F"/>
    <w:rsid w:val="00035B75"/>
    <w:rsid w:val="00035BD7"/>
    <w:rsid w:val="00035DF5"/>
    <w:rsid w:val="0003600E"/>
    <w:rsid w:val="00036A01"/>
    <w:rsid w:val="0003757C"/>
    <w:rsid w:val="000379E9"/>
    <w:rsid w:val="00037EF9"/>
    <w:rsid w:val="00042FC9"/>
    <w:rsid w:val="00043F7D"/>
    <w:rsid w:val="00045A22"/>
    <w:rsid w:val="00047300"/>
    <w:rsid w:val="000505C1"/>
    <w:rsid w:val="00050952"/>
    <w:rsid w:val="0005422A"/>
    <w:rsid w:val="0005545B"/>
    <w:rsid w:val="00057E08"/>
    <w:rsid w:val="00064395"/>
    <w:rsid w:val="00065D5D"/>
    <w:rsid w:val="00067CDF"/>
    <w:rsid w:val="0007146D"/>
    <w:rsid w:val="00071772"/>
    <w:rsid w:val="000742A3"/>
    <w:rsid w:val="00075CE6"/>
    <w:rsid w:val="00076148"/>
    <w:rsid w:val="00081112"/>
    <w:rsid w:val="00081E78"/>
    <w:rsid w:val="0008267F"/>
    <w:rsid w:val="0008358E"/>
    <w:rsid w:val="0008615B"/>
    <w:rsid w:val="00086621"/>
    <w:rsid w:val="00090CC0"/>
    <w:rsid w:val="000912C0"/>
    <w:rsid w:val="00094A40"/>
    <w:rsid w:val="00095274"/>
    <w:rsid w:val="000A39C5"/>
    <w:rsid w:val="000A6A14"/>
    <w:rsid w:val="000A6E55"/>
    <w:rsid w:val="000B00A0"/>
    <w:rsid w:val="000B1ADB"/>
    <w:rsid w:val="000B21BA"/>
    <w:rsid w:val="000B27F2"/>
    <w:rsid w:val="000B2AC9"/>
    <w:rsid w:val="000B45AE"/>
    <w:rsid w:val="000B4C23"/>
    <w:rsid w:val="000B7CEC"/>
    <w:rsid w:val="000B7F16"/>
    <w:rsid w:val="000C021F"/>
    <w:rsid w:val="000C149E"/>
    <w:rsid w:val="000C268F"/>
    <w:rsid w:val="000C3400"/>
    <w:rsid w:val="000C3A09"/>
    <w:rsid w:val="000C5A5C"/>
    <w:rsid w:val="000C64AC"/>
    <w:rsid w:val="000D08E2"/>
    <w:rsid w:val="000D0991"/>
    <w:rsid w:val="000D1AC4"/>
    <w:rsid w:val="000D4119"/>
    <w:rsid w:val="000D57EE"/>
    <w:rsid w:val="000D589F"/>
    <w:rsid w:val="000D681A"/>
    <w:rsid w:val="000D6C39"/>
    <w:rsid w:val="000D7511"/>
    <w:rsid w:val="000D76B3"/>
    <w:rsid w:val="000E1E5A"/>
    <w:rsid w:val="000E6465"/>
    <w:rsid w:val="000E6BCD"/>
    <w:rsid w:val="000F14E2"/>
    <w:rsid w:val="000F1794"/>
    <w:rsid w:val="000F38BC"/>
    <w:rsid w:val="000F4291"/>
    <w:rsid w:val="000F4AFB"/>
    <w:rsid w:val="000F6499"/>
    <w:rsid w:val="0010038C"/>
    <w:rsid w:val="00100CCD"/>
    <w:rsid w:val="0010142A"/>
    <w:rsid w:val="00103A69"/>
    <w:rsid w:val="00105430"/>
    <w:rsid w:val="00107766"/>
    <w:rsid w:val="00111054"/>
    <w:rsid w:val="00111894"/>
    <w:rsid w:val="00112871"/>
    <w:rsid w:val="00113695"/>
    <w:rsid w:val="001159EB"/>
    <w:rsid w:val="00125238"/>
    <w:rsid w:val="00125B46"/>
    <w:rsid w:val="00126D9B"/>
    <w:rsid w:val="00126E04"/>
    <w:rsid w:val="00127059"/>
    <w:rsid w:val="0013316B"/>
    <w:rsid w:val="00133E8A"/>
    <w:rsid w:val="00134063"/>
    <w:rsid w:val="001421BC"/>
    <w:rsid w:val="001430FF"/>
    <w:rsid w:val="001458E8"/>
    <w:rsid w:val="00146502"/>
    <w:rsid w:val="00152BF3"/>
    <w:rsid w:val="00152F98"/>
    <w:rsid w:val="00154444"/>
    <w:rsid w:val="001551DF"/>
    <w:rsid w:val="001563C1"/>
    <w:rsid w:val="001575C0"/>
    <w:rsid w:val="001576E3"/>
    <w:rsid w:val="00162952"/>
    <w:rsid w:val="00162C0A"/>
    <w:rsid w:val="001658E4"/>
    <w:rsid w:val="00165D7F"/>
    <w:rsid w:val="00170939"/>
    <w:rsid w:val="00180639"/>
    <w:rsid w:val="0018145A"/>
    <w:rsid w:val="00181D4D"/>
    <w:rsid w:val="00181D98"/>
    <w:rsid w:val="001826D5"/>
    <w:rsid w:val="00185640"/>
    <w:rsid w:val="00185D62"/>
    <w:rsid w:val="0018639B"/>
    <w:rsid w:val="00190726"/>
    <w:rsid w:val="00191704"/>
    <w:rsid w:val="00192768"/>
    <w:rsid w:val="00193A33"/>
    <w:rsid w:val="00193F8C"/>
    <w:rsid w:val="001946D8"/>
    <w:rsid w:val="00196B34"/>
    <w:rsid w:val="0019701B"/>
    <w:rsid w:val="001975D9"/>
    <w:rsid w:val="00197BCD"/>
    <w:rsid w:val="001A6269"/>
    <w:rsid w:val="001B06F9"/>
    <w:rsid w:val="001B1CEA"/>
    <w:rsid w:val="001B36A1"/>
    <w:rsid w:val="001B3B13"/>
    <w:rsid w:val="001B3F85"/>
    <w:rsid w:val="001B613A"/>
    <w:rsid w:val="001B6670"/>
    <w:rsid w:val="001B715A"/>
    <w:rsid w:val="001B784B"/>
    <w:rsid w:val="001C0591"/>
    <w:rsid w:val="001C4029"/>
    <w:rsid w:val="001C53FF"/>
    <w:rsid w:val="001C6B62"/>
    <w:rsid w:val="001D1E88"/>
    <w:rsid w:val="001D3F6D"/>
    <w:rsid w:val="001D4DD5"/>
    <w:rsid w:val="001E2443"/>
    <w:rsid w:val="001E2E11"/>
    <w:rsid w:val="001E3216"/>
    <w:rsid w:val="001E5FE2"/>
    <w:rsid w:val="001E63DE"/>
    <w:rsid w:val="001E678C"/>
    <w:rsid w:val="001E6A26"/>
    <w:rsid w:val="001E6C65"/>
    <w:rsid w:val="001F0024"/>
    <w:rsid w:val="001F093F"/>
    <w:rsid w:val="001F5A72"/>
    <w:rsid w:val="001F5FE9"/>
    <w:rsid w:val="002004EE"/>
    <w:rsid w:val="00200729"/>
    <w:rsid w:val="00201506"/>
    <w:rsid w:val="00202342"/>
    <w:rsid w:val="00203ED2"/>
    <w:rsid w:val="0020413D"/>
    <w:rsid w:val="00204FF3"/>
    <w:rsid w:val="00206B2B"/>
    <w:rsid w:val="002077B0"/>
    <w:rsid w:val="00211529"/>
    <w:rsid w:val="002119F2"/>
    <w:rsid w:val="00212C7A"/>
    <w:rsid w:val="00213280"/>
    <w:rsid w:val="00213489"/>
    <w:rsid w:val="00214C53"/>
    <w:rsid w:val="002168C6"/>
    <w:rsid w:val="00217724"/>
    <w:rsid w:val="00217BBB"/>
    <w:rsid w:val="002238B3"/>
    <w:rsid w:val="002259E9"/>
    <w:rsid w:val="002303C6"/>
    <w:rsid w:val="00234755"/>
    <w:rsid w:val="00235164"/>
    <w:rsid w:val="00235672"/>
    <w:rsid w:val="002365B6"/>
    <w:rsid w:val="00240B04"/>
    <w:rsid w:val="00241C42"/>
    <w:rsid w:val="002441F8"/>
    <w:rsid w:val="002449B8"/>
    <w:rsid w:val="00245A0E"/>
    <w:rsid w:val="0025133D"/>
    <w:rsid w:val="002514C2"/>
    <w:rsid w:val="002522E2"/>
    <w:rsid w:val="00257DC1"/>
    <w:rsid w:val="00257EF9"/>
    <w:rsid w:val="002602B3"/>
    <w:rsid w:val="002606A2"/>
    <w:rsid w:val="00260B01"/>
    <w:rsid w:val="002620C1"/>
    <w:rsid w:val="002625FE"/>
    <w:rsid w:val="00265D90"/>
    <w:rsid w:val="002663B9"/>
    <w:rsid w:val="002673D2"/>
    <w:rsid w:val="00270C7E"/>
    <w:rsid w:val="0027192B"/>
    <w:rsid w:val="00272433"/>
    <w:rsid w:val="00273DAD"/>
    <w:rsid w:val="00274CE4"/>
    <w:rsid w:val="00275C56"/>
    <w:rsid w:val="002776DB"/>
    <w:rsid w:val="00277D0D"/>
    <w:rsid w:val="00280948"/>
    <w:rsid w:val="002809CB"/>
    <w:rsid w:val="00281C3D"/>
    <w:rsid w:val="0028262D"/>
    <w:rsid w:val="002832A5"/>
    <w:rsid w:val="00283B1E"/>
    <w:rsid w:val="002866FF"/>
    <w:rsid w:val="00292D90"/>
    <w:rsid w:val="00294C77"/>
    <w:rsid w:val="002968A7"/>
    <w:rsid w:val="002A1A6C"/>
    <w:rsid w:val="002A1BD5"/>
    <w:rsid w:val="002A21E2"/>
    <w:rsid w:val="002A586F"/>
    <w:rsid w:val="002A6DC1"/>
    <w:rsid w:val="002A7700"/>
    <w:rsid w:val="002B0EA1"/>
    <w:rsid w:val="002B2573"/>
    <w:rsid w:val="002B26BA"/>
    <w:rsid w:val="002B3081"/>
    <w:rsid w:val="002B3246"/>
    <w:rsid w:val="002B560E"/>
    <w:rsid w:val="002B65F3"/>
    <w:rsid w:val="002B7D86"/>
    <w:rsid w:val="002C01C5"/>
    <w:rsid w:val="002C1055"/>
    <w:rsid w:val="002C10E8"/>
    <w:rsid w:val="002C135B"/>
    <w:rsid w:val="002C6E9C"/>
    <w:rsid w:val="002D070A"/>
    <w:rsid w:val="002D08D9"/>
    <w:rsid w:val="002D2E66"/>
    <w:rsid w:val="002D368B"/>
    <w:rsid w:val="002D42FB"/>
    <w:rsid w:val="002D66EC"/>
    <w:rsid w:val="002D715A"/>
    <w:rsid w:val="002D7311"/>
    <w:rsid w:val="002E34CC"/>
    <w:rsid w:val="002E456C"/>
    <w:rsid w:val="002E593B"/>
    <w:rsid w:val="002E6B3F"/>
    <w:rsid w:val="002E7437"/>
    <w:rsid w:val="002F1755"/>
    <w:rsid w:val="002F53C7"/>
    <w:rsid w:val="002F58B3"/>
    <w:rsid w:val="002F6121"/>
    <w:rsid w:val="002F6A7C"/>
    <w:rsid w:val="00302862"/>
    <w:rsid w:val="0030372B"/>
    <w:rsid w:val="003049DF"/>
    <w:rsid w:val="00306F17"/>
    <w:rsid w:val="00312AE3"/>
    <w:rsid w:val="00314B52"/>
    <w:rsid w:val="00321F0B"/>
    <w:rsid w:val="00323D4D"/>
    <w:rsid w:val="00324083"/>
    <w:rsid w:val="003241CE"/>
    <w:rsid w:val="00326257"/>
    <w:rsid w:val="00326994"/>
    <w:rsid w:val="00326996"/>
    <w:rsid w:val="00327620"/>
    <w:rsid w:val="0032784D"/>
    <w:rsid w:val="0032788E"/>
    <w:rsid w:val="003309F1"/>
    <w:rsid w:val="00330DD5"/>
    <w:rsid w:val="00335B83"/>
    <w:rsid w:val="00336D70"/>
    <w:rsid w:val="003430B7"/>
    <w:rsid w:val="00343C28"/>
    <w:rsid w:val="003449C8"/>
    <w:rsid w:val="00346544"/>
    <w:rsid w:val="00346B15"/>
    <w:rsid w:val="0035011A"/>
    <w:rsid w:val="00351D8C"/>
    <w:rsid w:val="0035334D"/>
    <w:rsid w:val="003536B7"/>
    <w:rsid w:val="0035595D"/>
    <w:rsid w:val="00356D20"/>
    <w:rsid w:val="00360D4E"/>
    <w:rsid w:val="00361D1E"/>
    <w:rsid w:val="0036200A"/>
    <w:rsid w:val="00363956"/>
    <w:rsid w:val="00364107"/>
    <w:rsid w:val="00367653"/>
    <w:rsid w:val="00372DCC"/>
    <w:rsid w:val="00374664"/>
    <w:rsid w:val="00375A57"/>
    <w:rsid w:val="0037716E"/>
    <w:rsid w:val="00380B1F"/>
    <w:rsid w:val="00380BC2"/>
    <w:rsid w:val="00380EB1"/>
    <w:rsid w:val="0038103B"/>
    <w:rsid w:val="003826C4"/>
    <w:rsid w:val="00384327"/>
    <w:rsid w:val="00386576"/>
    <w:rsid w:val="00390FB3"/>
    <w:rsid w:val="003919CC"/>
    <w:rsid w:val="00392459"/>
    <w:rsid w:val="00393659"/>
    <w:rsid w:val="00393F18"/>
    <w:rsid w:val="003955F5"/>
    <w:rsid w:val="00396CED"/>
    <w:rsid w:val="0039754B"/>
    <w:rsid w:val="003A2B67"/>
    <w:rsid w:val="003A37BC"/>
    <w:rsid w:val="003A4417"/>
    <w:rsid w:val="003A498B"/>
    <w:rsid w:val="003A4D37"/>
    <w:rsid w:val="003A54C5"/>
    <w:rsid w:val="003A6AD5"/>
    <w:rsid w:val="003B1D39"/>
    <w:rsid w:val="003B2D62"/>
    <w:rsid w:val="003B5419"/>
    <w:rsid w:val="003B643C"/>
    <w:rsid w:val="003B6592"/>
    <w:rsid w:val="003B6663"/>
    <w:rsid w:val="003C1293"/>
    <w:rsid w:val="003C4E5A"/>
    <w:rsid w:val="003C60E4"/>
    <w:rsid w:val="003D2352"/>
    <w:rsid w:val="003D2532"/>
    <w:rsid w:val="003D309F"/>
    <w:rsid w:val="003D40B6"/>
    <w:rsid w:val="003D687C"/>
    <w:rsid w:val="003D6961"/>
    <w:rsid w:val="003E093F"/>
    <w:rsid w:val="003E28D0"/>
    <w:rsid w:val="003E33C1"/>
    <w:rsid w:val="003E3D4C"/>
    <w:rsid w:val="003E4D9F"/>
    <w:rsid w:val="003E63B6"/>
    <w:rsid w:val="003E6628"/>
    <w:rsid w:val="003F380E"/>
    <w:rsid w:val="003F4797"/>
    <w:rsid w:val="003F5F1F"/>
    <w:rsid w:val="004014BF"/>
    <w:rsid w:val="004019E1"/>
    <w:rsid w:val="00402742"/>
    <w:rsid w:val="0040415F"/>
    <w:rsid w:val="00404AAE"/>
    <w:rsid w:val="004054CB"/>
    <w:rsid w:val="004061A5"/>
    <w:rsid w:val="0040679D"/>
    <w:rsid w:val="00406CEE"/>
    <w:rsid w:val="00414983"/>
    <w:rsid w:val="004152D1"/>
    <w:rsid w:val="00415305"/>
    <w:rsid w:val="00415F5F"/>
    <w:rsid w:val="0042081F"/>
    <w:rsid w:val="00420910"/>
    <w:rsid w:val="00420DF3"/>
    <w:rsid w:val="00421ABB"/>
    <w:rsid w:val="00421D9B"/>
    <w:rsid w:val="004222B4"/>
    <w:rsid w:val="00423BB9"/>
    <w:rsid w:val="0042426C"/>
    <w:rsid w:val="0042475E"/>
    <w:rsid w:val="004249B8"/>
    <w:rsid w:val="00426D6D"/>
    <w:rsid w:val="00427465"/>
    <w:rsid w:val="0042794C"/>
    <w:rsid w:val="00430B16"/>
    <w:rsid w:val="00432BF4"/>
    <w:rsid w:val="00433101"/>
    <w:rsid w:val="004333A3"/>
    <w:rsid w:val="00436514"/>
    <w:rsid w:val="00437CF8"/>
    <w:rsid w:val="004406AA"/>
    <w:rsid w:val="004421AB"/>
    <w:rsid w:val="00443DEF"/>
    <w:rsid w:val="00445108"/>
    <w:rsid w:val="0044613A"/>
    <w:rsid w:val="00446FA4"/>
    <w:rsid w:val="004471EA"/>
    <w:rsid w:val="00452D8E"/>
    <w:rsid w:val="0045337D"/>
    <w:rsid w:val="00455781"/>
    <w:rsid w:val="00455A7E"/>
    <w:rsid w:val="00457F5C"/>
    <w:rsid w:val="00460184"/>
    <w:rsid w:val="004608CE"/>
    <w:rsid w:val="00461EC8"/>
    <w:rsid w:val="00462682"/>
    <w:rsid w:val="0046344C"/>
    <w:rsid w:val="00466502"/>
    <w:rsid w:val="00466898"/>
    <w:rsid w:val="00476311"/>
    <w:rsid w:val="0047646C"/>
    <w:rsid w:val="00476CE0"/>
    <w:rsid w:val="00477DB8"/>
    <w:rsid w:val="004830FC"/>
    <w:rsid w:val="00483BCA"/>
    <w:rsid w:val="00486093"/>
    <w:rsid w:val="00487E3C"/>
    <w:rsid w:val="00493E4F"/>
    <w:rsid w:val="00494D15"/>
    <w:rsid w:val="00497E1E"/>
    <w:rsid w:val="004A028F"/>
    <w:rsid w:val="004A2192"/>
    <w:rsid w:val="004A360E"/>
    <w:rsid w:val="004A547E"/>
    <w:rsid w:val="004A5B9E"/>
    <w:rsid w:val="004B18A1"/>
    <w:rsid w:val="004B267B"/>
    <w:rsid w:val="004B2EFF"/>
    <w:rsid w:val="004B35D1"/>
    <w:rsid w:val="004B3ED1"/>
    <w:rsid w:val="004B6EC1"/>
    <w:rsid w:val="004B7E46"/>
    <w:rsid w:val="004C0B9F"/>
    <w:rsid w:val="004C331B"/>
    <w:rsid w:val="004C581E"/>
    <w:rsid w:val="004C611A"/>
    <w:rsid w:val="004C7314"/>
    <w:rsid w:val="004C7A6D"/>
    <w:rsid w:val="004D130C"/>
    <w:rsid w:val="004D2FDA"/>
    <w:rsid w:val="004D354B"/>
    <w:rsid w:val="004D674F"/>
    <w:rsid w:val="004E1662"/>
    <w:rsid w:val="004E2A8A"/>
    <w:rsid w:val="004E57B7"/>
    <w:rsid w:val="004F1C68"/>
    <w:rsid w:val="004F4401"/>
    <w:rsid w:val="004F525D"/>
    <w:rsid w:val="004F5DB0"/>
    <w:rsid w:val="004F6A04"/>
    <w:rsid w:val="0050098E"/>
    <w:rsid w:val="00502225"/>
    <w:rsid w:val="00502382"/>
    <w:rsid w:val="005024CB"/>
    <w:rsid w:val="00502951"/>
    <w:rsid w:val="005045B8"/>
    <w:rsid w:val="00505DFA"/>
    <w:rsid w:val="005060FD"/>
    <w:rsid w:val="005076D8"/>
    <w:rsid w:val="00510BB5"/>
    <w:rsid w:val="00511C51"/>
    <w:rsid w:val="00511DB4"/>
    <w:rsid w:val="0051225F"/>
    <w:rsid w:val="00512E3A"/>
    <w:rsid w:val="00515847"/>
    <w:rsid w:val="005165EA"/>
    <w:rsid w:val="005171DD"/>
    <w:rsid w:val="00520637"/>
    <w:rsid w:val="00520A66"/>
    <w:rsid w:val="00520B57"/>
    <w:rsid w:val="00520DC2"/>
    <w:rsid w:val="00522970"/>
    <w:rsid w:val="00522C77"/>
    <w:rsid w:val="00523BEC"/>
    <w:rsid w:val="00525057"/>
    <w:rsid w:val="005253A1"/>
    <w:rsid w:val="00531080"/>
    <w:rsid w:val="0053114D"/>
    <w:rsid w:val="00532B4E"/>
    <w:rsid w:val="00533AE0"/>
    <w:rsid w:val="005361BE"/>
    <w:rsid w:val="00536F39"/>
    <w:rsid w:val="00541C61"/>
    <w:rsid w:val="00541F33"/>
    <w:rsid w:val="00546CC7"/>
    <w:rsid w:val="0055357C"/>
    <w:rsid w:val="00554A6C"/>
    <w:rsid w:val="005572A6"/>
    <w:rsid w:val="005573B6"/>
    <w:rsid w:val="00557F47"/>
    <w:rsid w:val="005606BF"/>
    <w:rsid w:val="00560CF6"/>
    <w:rsid w:val="00564E7F"/>
    <w:rsid w:val="005652D8"/>
    <w:rsid w:val="00570B37"/>
    <w:rsid w:val="00571721"/>
    <w:rsid w:val="0057299C"/>
    <w:rsid w:val="00572CFE"/>
    <w:rsid w:val="00575217"/>
    <w:rsid w:val="00575B2A"/>
    <w:rsid w:val="00577823"/>
    <w:rsid w:val="00581C14"/>
    <w:rsid w:val="00582B6C"/>
    <w:rsid w:val="00582DCC"/>
    <w:rsid w:val="005872DF"/>
    <w:rsid w:val="00587779"/>
    <w:rsid w:val="00587789"/>
    <w:rsid w:val="00587F24"/>
    <w:rsid w:val="00592121"/>
    <w:rsid w:val="00593051"/>
    <w:rsid w:val="00593C80"/>
    <w:rsid w:val="005965FF"/>
    <w:rsid w:val="005A044D"/>
    <w:rsid w:val="005A2921"/>
    <w:rsid w:val="005B1DA1"/>
    <w:rsid w:val="005B2E3C"/>
    <w:rsid w:val="005B3D78"/>
    <w:rsid w:val="005B52CD"/>
    <w:rsid w:val="005B750A"/>
    <w:rsid w:val="005B7550"/>
    <w:rsid w:val="005C6786"/>
    <w:rsid w:val="005C7CC7"/>
    <w:rsid w:val="005D0B30"/>
    <w:rsid w:val="005D108C"/>
    <w:rsid w:val="005D1245"/>
    <w:rsid w:val="005D2213"/>
    <w:rsid w:val="005D4A4E"/>
    <w:rsid w:val="005D66FF"/>
    <w:rsid w:val="005E17F3"/>
    <w:rsid w:val="005E197E"/>
    <w:rsid w:val="005E34E7"/>
    <w:rsid w:val="005E50F1"/>
    <w:rsid w:val="005E674E"/>
    <w:rsid w:val="005E7B61"/>
    <w:rsid w:val="005F0598"/>
    <w:rsid w:val="005F08FD"/>
    <w:rsid w:val="005F1A4A"/>
    <w:rsid w:val="005F2487"/>
    <w:rsid w:val="005F2626"/>
    <w:rsid w:val="005F307B"/>
    <w:rsid w:val="005F33FA"/>
    <w:rsid w:val="005F34CC"/>
    <w:rsid w:val="005F578E"/>
    <w:rsid w:val="00602088"/>
    <w:rsid w:val="00603A6B"/>
    <w:rsid w:val="00606BA4"/>
    <w:rsid w:val="006074A9"/>
    <w:rsid w:val="0061160E"/>
    <w:rsid w:val="00611BB6"/>
    <w:rsid w:val="00612B1D"/>
    <w:rsid w:val="00612F12"/>
    <w:rsid w:val="00613625"/>
    <w:rsid w:val="00614D33"/>
    <w:rsid w:val="00616902"/>
    <w:rsid w:val="00617A10"/>
    <w:rsid w:val="006212DB"/>
    <w:rsid w:val="006223DC"/>
    <w:rsid w:val="006229CB"/>
    <w:rsid w:val="00622BE7"/>
    <w:rsid w:val="0062347E"/>
    <w:rsid w:val="0062479F"/>
    <w:rsid w:val="0062662E"/>
    <w:rsid w:val="006300D5"/>
    <w:rsid w:val="006312D2"/>
    <w:rsid w:val="006313BD"/>
    <w:rsid w:val="00631BFB"/>
    <w:rsid w:val="00632C6E"/>
    <w:rsid w:val="00635598"/>
    <w:rsid w:val="00635F5D"/>
    <w:rsid w:val="00636646"/>
    <w:rsid w:val="006407E7"/>
    <w:rsid w:val="00640D8C"/>
    <w:rsid w:val="006446D4"/>
    <w:rsid w:val="00645A71"/>
    <w:rsid w:val="00646EF7"/>
    <w:rsid w:val="0065303B"/>
    <w:rsid w:val="00654567"/>
    <w:rsid w:val="00654F1A"/>
    <w:rsid w:val="00660C26"/>
    <w:rsid w:val="00660E47"/>
    <w:rsid w:val="0066157F"/>
    <w:rsid w:val="00662652"/>
    <w:rsid w:val="00662A13"/>
    <w:rsid w:val="006659F9"/>
    <w:rsid w:val="00665E32"/>
    <w:rsid w:val="006673A4"/>
    <w:rsid w:val="006709A0"/>
    <w:rsid w:val="006720B6"/>
    <w:rsid w:val="006733AD"/>
    <w:rsid w:val="00674265"/>
    <w:rsid w:val="006752C4"/>
    <w:rsid w:val="006752F6"/>
    <w:rsid w:val="00675C8D"/>
    <w:rsid w:val="00675E40"/>
    <w:rsid w:val="006871A3"/>
    <w:rsid w:val="00687C20"/>
    <w:rsid w:val="006905DE"/>
    <w:rsid w:val="006908ED"/>
    <w:rsid w:val="006910E4"/>
    <w:rsid w:val="0069227D"/>
    <w:rsid w:val="00692813"/>
    <w:rsid w:val="00693DA3"/>
    <w:rsid w:val="00695EA8"/>
    <w:rsid w:val="006A1EAC"/>
    <w:rsid w:val="006A2019"/>
    <w:rsid w:val="006A258A"/>
    <w:rsid w:val="006A43C4"/>
    <w:rsid w:val="006A63E2"/>
    <w:rsid w:val="006A6892"/>
    <w:rsid w:val="006A68EA"/>
    <w:rsid w:val="006B053B"/>
    <w:rsid w:val="006B10C8"/>
    <w:rsid w:val="006B4BB8"/>
    <w:rsid w:val="006B4FCA"/>
    <w:rsid w:val="006B52B5"/>
    <w:rsid w:val="006B5403"/>
    <w:rsid w:val="006B6914"/>
    <w:rsid w:val="006B6F71"/>
    <w:rsid w:val="006C1005"/>
    <w:rsid w:val="006C2713"/>
    <w:rsid w:val="006C3B4D"/>
    <w:rsid w:val="006C5F6F"/>
    <w:rsid w:val="006C60F7"/>
    <w:rsid w:val="006D15EE"/>
    <w:rsid w:val="006D293A"/>
    <w:rsid w:val="006D3040"/>
    <w:rsid w:val="006D313A"/>
    <w:rsid w:val="006D3C8C"/>
    <w:rsid w:val="006D455C"/>
    <w:rsid w:val="006D7406"/>
    <w:rsid w:val="006E01C6"/>
    <w:rsid w:val="006E0854"/>
    <w:rsid w:val="006E0C95"/>
    <w:rsid w:val="006E1ED8"/>
    <w:rsid w:val="006E34DB"/>
    <w:rsid w:val="006E5385"/>
    <w:rsid w:val="006E5855"/>
    <w:rsid w:val="006E7302"/>
    <w:rsid w:val="006F0EE0"/>
    <w:rsid w:val="006F195E"/>
    <w:rsid w:val="006F2E4B"/>
    <w:rsid w:val="006F5623"/>
    <w:rsid w:val="006F7EBB"/>
    <w:rsid w:val="007007C5"/>
    <w:rsid w:val="00701802"/>
    <w:rsid w:val="00701D0F"/>
    <w:rsid w:val="00701D7B"/>
    <w:rsid w:val="0070294F"/>
    <w:rsid w:val="00703E54"/>
    <w:rsid w:val="00706ED7"/>
    <w:rsid w:val="00707BFA"/>
    <w:rsid w:val="00707D3C"/>
    <w:rsid w:val="00707E17"/>
    <w:rsid w:val="007152E1"/>
    <w:rsid w:val="00715502"/>
    <w:rsid w:val="00716514"/>
    <w:rsid w:val="00717FCE"/>
    <w:rsid w:val="00720703"/>
    <w:rsid w:val="00720DAA"/>
    <w:rsid w:val="007225AD"/>
    <w:rsid w:val="007231B5"/>
    <w:rsid w:val="007232AB"/>
    <w:rsid w:val="007259E4"/>
    <w:rsid w:val="00726A03"/>
    <w:rsid w:val="00726E5A"/>
    <w:rsid w:val="00730452"/>
    <w:rsid w:val="007317C6"/>
    <w:rsid w:val="007401C0"/>
    <w:rsid w:val="0074108D"/>
    <w:rsid w:val="00741690"/>
    <w:rsid w:val="00742129"/>
    <w:rsid w:val="00744211"/>
    <w:rsid w:val="00746A54"/>
    <w:rsid w:val="007472C4"/>
    <w:rsid w:val="0074763B"/>
    <w:rsid w:val="00747930"/>
    <w:rsid w:val="00751361"/>
    <w:rsid w:val="00752449"/>
    <w:rsid w:val="007525DB"/>
    <w:rsid w:val="00752C82"/>
    <w:rsid w:val="007534FA"/>
    <w:rsid w:val="007555C4"/>
    <w:rsid w:val="0075598D"/>
    <w:rsid w:val="007570FD"/>
    <w:rsid w:val="00762510"/>
    <w:rsid w:val="00762ABA"/>
    <w:rsid w:val="00762F40"/>
    <w:rsid w:val="00765948"/>
    <w:rsid w:val="007659EE"/>
    <w:rsid w:val="00766196"/>
    <w:rsid w:val="00766210"/>
    <w:rsid w:val="00766E4A"/>
    <w:rsid w:val="00767C15"/>
    <w:rsid w:val="00772840"/>
    <w:rsid w:val="00772E8E"/>
    <w:rsid w:val="00774318"/>
    <w:rsid w:val="00774EA4"/>
    <w:rsid w:val="00776F87"/>
    <w:rsid w:val="00781A47"/>
    <w:rsid w:val="0078315B"/>
    <w:rsid w:val="00784160"/>
    <w:rsid w:val="00784E6C"/>
    <w:rsid w:val="007852DC"/>
    <w:rsid w:val="00785FC2"/>
    <w:rsid w:val="00787A58"/>
    <w:rsid w:val="00790180"/>
    <w:rsid w:val="0079061E"/>
    <w:rsid w:val="00793B80"/>
    <w:rsid w:val="007A2DEA"/>
    <w:rsid w:val="007A3FA0"/>
    <w:rsid w:val="007A5293"/>
    <w:rsid w:val="007A5ACF"/>
    <w:rsid w:val="007A6AA9"/>
    <w:rsid w:val="007B39B1"/>
    <w:rsid w:val="007B7057"/>
    <w:rsid w:val="007B747E"/>
    <w:rsid w:val="007C02FD"/>
    <w:rsid w:val="007C0CD0"/>
    <w:rsid w:val="007C2E9D"/>
    <w:rsid w:val="007C61F8"/>
    <w:rsid w:val="007C63B7"/>
    <w:rsid w:val="007D0B5F"/>
    <w:rsid w:val="007D2A99"/>
    <w:rsid w:val="007D4B68"/>
    <w:rsid w:val="007D4DFA"/>
    <w:rsid w:val="007D5193"/>
    <w:rsid w:val="007D621C"/>
    <w:rsid w:val="007D6E8D"/>
    <w:rsid w:val="007D7B1F"/>
    <w:rsid w:val="007E47A8"/>
    <w:rsid w:val="007E5A60"/>
    <w:rsid w:val="007F029E"/>
    <w:rsid w:val="007F152E"/>
    <w:rsid w:val="007F2AC5"/>
    <w:rsid w:val="007F3568"/>
    <w:rsid w:val="007F4061"/>
    <w:rsid w:val="007F4EDC"/>
    <w:rsid w:val="007F5A35"/>
    <w:rsid w:val="007F5D1C"/>
    <w:rsid w:val="007F6816"/>
    <w:rsid w:val="007F6EE1"/>
    <w:rsid w:val="007F7042"/>
    <w:rsid w:val="0080046E"/>
    <w:rsid w:val="00802B63"/>
    <w:rsid w:val="008037B5"/>
    <w:rsid w:val="008039B8"/>
    <w:rsid w:val="00804F92"/>
    <w:rsid w:val="00806B5F"/>
    <w:rsid w:val="00807D41"/>
    <w:rsid w:val="008100C8"/>
    <w:rsid w:val="00810765"/>
    <w:rsid w:val="00811485"/>
    <w:rsid w:val="008114DA"/>
    <w:rsid w:val="00816D2B"/>
    <w:rsid w:val="00823711"/>
    <w:rsid w:val="008239C3"/>
    <w:rsid w:val="00824E69"/>
    <w:rsid w:val="00825881"/>
    <w:rsid w:val="0082686E"/>
    <w:rsid w:val="00826F88"/>
    <w:rsid w:val="00831895"/>
    <w:rsid w:val="008327AD"/>
    <w:rsid w:val="008335B8"/>
    <w:rsid w:val="008337AD"/>
    <w:rsid w:val="00834E80"/>
    <w:rsid w:val="00834EE7"/>
    <w:rsid w:val="00835312"/>
    <w:rsid w:val="00837611"/>
    <w:rsid w:val="00840AD3"/>
    <w:rsid w:val="00841DAE"/>
    <w:rsid w:val="008428ED"/>
    <w:rsid w:val="00843626"/>
    <w:rsid w:val="008436FF"/>
    <w:rsid w:val="00845858"/>
    <w:rsid w:val="00846B72"/>
    <w:rsid w:val="008470EB"/>
    <w:rsid w:val="00850836"/>
    <w:rsid w:val="008513CB"/>
    <w:rsid w:val="008513FD"/>
    <w:rsid w:val="00853064"/>
    <w:rsid w:val="00854338"/>
    <w:rsid w:val="00856205"/>
    <w:rsid w:val="00856C43"/>
    <w:rsid w:val="00856F00"/>
    <w:rsid w:val="008632AC"/>
    <w:rsid w:val="00863622"/>
    <w:rsid w:val="0086771E"/>
    <w:rsid w:val="00867B84"/>
    <w:rsid w:val="00867E12"/>
    <w:rsid w:val="00870003"/>
    <w:rsid w:val="00870FCE"/>
    <w:rsid w:val="008712A1"/>
    <w:rsid w:val="00871715"/>
    <w:rsid w:val="00871742"/>
    <w:rsid w:val="008717A9"/>
    <w:rsid w:val="008745F2"/>
    <w:rsid w:val="00874A57"/>
    <w:rsid w:val="0087542C"/>
    <w:rsid w:val="00875D06"/>
    <w:rsid w:val="0087636F"/>
    <w:rsid w:val="008819CD"/>
    <w:rsid w:val="008828E6"/>
    <w:rsid w:val="00885108"/>
    <w:rsid w:val="0088578C"/>
    <w:rsid w:val="00886F20"/>
    <w:rsid w:val="0089172F"/>
    <w:rsid w:val="008917C5"/>
    <w:rsid w:val="00892601"/>
    <w:rsid w:val="00893843"/>
    <w:rsid w:val="0089487E"/>
    <w:rsid w:val="008954C4"/>
    <w:rsid w:val="008954FD"/>
    <w:rsid w:val="00895BEE"/>
    <w:rsid w:val="00896ED0"/>
    <w:rsid w:val="008A1A43"/>
    <w:rsid w:val="008A45B6"/>
    <w:rsid w:val="008A5057"/>
    <w:rsid w:val="008A5747"/>
    <w:rsid w:val="008A61C5"/>
    <w:rsid w:val="008A7492"/>
    <w:rsid w:val="008B0E86"/>
    <w:rsid w:val="008B425E"/>
    <w:rsid w:val="008B4393"/>
    <w:rsid w:val="008B45C6"/>
    <w:rsid w:val="008C0313"/>
    <w:rsid w:val="008C2862"/>
    <w:rsid w:val="008C48A4"/>
    <w:rsid w:val="008C4B55"/>
    <w:rsid w:val="008C58CD"/>
    <w:rsid w:val="008C64A7"/>
    <w:rsid w:val="008C7AA3"/>
    <w:rsid w:val="008D0DE0"/>
    <w:rsid w:val="008D499E"/>
    <w:rsid w:val="008D4F48"/>
    <w:rsid w:val="008E090E"/>
    <w:rsid w:val="008E18DA"/>
    <w:rsid w:val="008E21F2"/>
    <w:rsid w:val="008E71AC"/>
    <w:rsid w:val="008E78FF"/>
    <w:rsid w:val="008F1575"/>
    <w:rsid w:val="008F1BF1"/>
    <w:rsid w:val="008F5A8B"/>
    <w:rsid w:val="008F73CD"/>
    <w:rsid w:val="008F7A15"/>
    <w:rsid w:val="00900624"/>
    <w:rsid w:val="00901D42"/>
    <w:rsid w:val="00902272"/>
    <w:rsid w:val="009048E8"/>
    <w:rsid w:val="00904C5C"/>
    <w:rsid w:val="00906242"/>
    <w:rsid w:val="00911CAE"/>
    <w:rsid w:val="00913083"/>
    <w:rsid w:val="00913633"/>
    <w:rsid w:val="00915EFA"/>
    <w:rsid w:val="00924507"/>
    <w:rsid w:val="009261C8"/>
    <w:rsid w:val="00926738"/>
    <w:rsid w:val="0093024E"/>
    <w:rsid w:val="00930F73"/>
    <w:rsid w:val="00934B68"/>
    <w:rsid w:val="00935EB3"/>
    <w:rsid w:val="00937978"/>
    <w:rsid w:val="00940DCA"/>
    <w:rsid w:val="00941C3D"/>
    <w:rsid w:val="009423DD"/>
    <w:rsid w:val="00943968"/>
    <w:rsid w:val="00944E10"/>
    <w:rsid w:val="00945BCE"/>
    <w:rsid w:val="009462EC"/>
    <w:rsid w:val="00946501"/>
    <w:rsid w:val="00950013"/>
    <w:rsid w:val="0095055F"/>
    <w:rsid w:val="00950CC5"/>
    <w:rsid w:val="0095120F"/>
    <w:rsid w:val="00951DBF"/>
    <w:rsid w:val="00951EEF"/>
    <w:rsid w:val="00951F19"/>
    <w:rsid w:val="00952CC6"/>
    <w:rsid w:val="00954666"/>
    <w:rsid w:val="00955E5E"/>
    <w:rsid w:val="00957ECE"/>
    <w:rsid w:val="00960FCB"/>
    <w:rsid w:val="0096545A"/>
    <w:rsid w:val="0096548C"/>
    <w:rsid w:val="00965C7F"/>
    <w:rsid w:val="009660C9"/>
    <w:rsid w:val="0096735F"/>
    <w:rsid w:val="00973D79"/>
    <w:rsid w:val="00976053"/>
    <w:rsid w:val="00980740"/>
    <w:rsid w:val="00980C84"/>
    <w:rsid w:val="00984DA1"/>
    <w:rsid w:val="0098578B"/>
    <w:rsid w:val="009860E8"/>
    <w:rsid w:val="00987340"/>
    <w:rsid w:val="00990ED4"/>
    <w:rsid w:val="00991DBC"/>
    <w:rsid w:val="0099287D"/>
    <w:rsid w:val="00993944"/>
    <w:rsid w:val="00996BDF"/>
    <w:rsid w:val="00997444"/>
    <w:rsid w:val="009974A5"/>
    <w:rsid w:val="00997C9A"/>
    <w:rsid w:val="009A0A03"/>
    <w:rsid w:val="009A225C"/>
    <w:rsid w:val="009A3176"/>
    <w:rsid w:val="009A6C91"/>
    <w:rsid w:val="009A70C6"/>
    <w:rsid w:val="009B4672"/>
    <w:rsid w:val="009B7A13"/>
    <w:rsid w:val="009C0E71"/>
    <w:rsid w:val="009C23A7"/>
    <w:rsid w:val="009C2FCD"/>
    <w:rsid w:val="009C36E7"/>
    <w:rsid w:val="009C6A67"/>
    <w:rsid w:val="009D13C0"/>
    <w:rsid w:val="009D17E2"/>
    <w:rsid w:val="009D271E"/>
    <w:rsid w:val="009D4307"/>
    <w:rsid w:val="009D4624"/>
    <w:rsid w:val="009D4655"/>
    <w:rsid w:val="009D4F87"/>
    <w:rsid w:val="009D5BF7"/>
    <w:rsid w:val="009D6163"/>
    <w:rsid w:val="009D683F"/>
    <w:rsid w:val="009D7FC1"/>
    <w:rsid w:val="009E2F53"/>
    <w:rsid w:val="009E3589"/>
    <w:rsid w:val="009E4058"/>
    <w:rsid w:val="009E4097"/>
    <w:rsid w:val="009F088E"/>
    <w:rsid w:val="009F13BF"/>
    <w:rsid w:val="009F6CA3"/>
    <w:rsid w:val="009F7876"/>
    <w:rsid w:val="00A0114B"/>
    <w:rsid w:val="00A01614"/>
    <w:rsid w:val="00A027BA"/>
    <w:rsid w:val="00A04210"/>
    <w:rsid w:val="00A07095"/>
    <w:rsid w:val="00A1235D"/>
    <w:rsid w:val="00A12FBF"/>
    <w:rsid w:val="00A142DD"/>
    <w:rsid w:val="00A14325"/>
    <w:rsid w:val="00A20C12"/>
    <w:rsid w:val="00A21A8E"/>
    <w:rsid w:val="00A21F46"/>
    <w:rsid w:val="00A22BCF"/>
    <w:rsid w:val="00A22F32"/>
    <w:rsid w:val="00A236F7"/>
    <w:rsid w:val="00A25A06"/>
    <w:rsid w:val="00A27BD1"/>
    <w:rsid w:val="00A30924"/>
    <w:rsid w:val="00A30A4E"/>
    <w:rsid w:val="00A337E1"/>
    <w:rsid w:val="00A34468"/>
    <w:rsid w:val="00A34C52"/>
    <w:rsid w:val="00A37C6A"/>
    <w:rsid w:val="00A37E5F"/>
    <w:rsid w:val="00A418CE"/>
    <w:rsid w:val="00A4306F"/>
    <w:rsid w:val="00A4374E"/>
    <w:rsid w:val="00A43832"/>
    <w:rsid w:val="00A44CDA"/>
    <w:rsid w:val="00A5056F"/>
    <w:rsid w:val="00A53FBB"/>
    <w:rsid w:val="00A5494A"/>
    <w:rsid w:val="00A5722E"/>
    <w:rsid w:val="00A606BB"/>
    <w:rsid w:val="00A61AD0"/>
    <w:rsid w:val="00A63E4C"/>
    <w:rsid w:val="00A64F43"/>
    <w:rsid w:val="00A67C7F"/>
    <w:rsid w:val="00A733EA"/>
    <w:rsid w:val="00A74311"/>
    <w:rsid w:val="00A74C5E"/>
    <w:rsid w:val="00A76580"/>
    <w:rsid w:val="00A77491"/>
    <w:rsid w:val="00A80D52"/>
    <w:rsid w:val="00A816AA"/>
    <w:rsid w:val="00A82C53"/>
    <w:rsid w:val="00A85440"/>
    <w:rsid w:val="00A85AE5"/>
    <w:rsid w:val="00A8614D"/>
    <w:rsid w:val="00A862C5"/>
    <w:rsid w:val="00A868F1"/>
    <w:rsid w:val="00A90462"/>
    <w:rsid w:val="00A90EE3"/>
    <w:rsid w:val="00A917B4"/>
    <w:rsid w:val="00A9196F"/>
    <w:rsid w:val="00A929ED"/>
    <w:rsid w:val="00A938DF"/>
    <w:rsid w:val="00A94765"/>
    <w:rsid w:val="00A94F3C"/>
    <w:rsid w:val="00A971FB"/>
    <w:rsid w:val="00AA3580"/>
    <w:rsid w:val="00AA4859"/>
    <w:rsid w:val="00AA657F"/>
    <w:rsid w:val="00AA6F05"/>
    <w:rsid w:val="00AB0E11"/>
    <w:rsid w:val="00AB3219"/>
    <w:rsid w:val="00AB3E2F"/>
    <w:rsid w:val="00AB41EB"/>
    <w:rsid w:val="00AB61D1"/>
    <w:rsid w:val="00AB7505"/>
    <w:rsid w:val="00AC2FFF"/>
    <w:rsid w:val="00AC4D15"/>
    <w:rsid w:val="00AC5014"/>
    <w:rsid w:val="00AC55D6"/>
    <w:rsid w:val="00AC5B79"/>
    <w:rsid w:val="00AC6A79"/>
    <w:rsid w:val="00AC7EC5"/>
    <w:rsid w:val="00AD0575"/>
    <w:rsid w:val="00AD0A30"/>
    <w:rsid w:val="00AD3C92"/>
    <w:rsid w:val="00AD3CEF"/>
    <w:rsid w:val="00AD4F64"/>
    <w:rsid w:val="00AE00C1"/>
    <w:rsid w:val="00AE2EF6"/>
    <w:rsid w:val="00AE373D"/>
    <w:rsid w:val="00AE3D94"/>
    <w:rsid w:val="00AE3FC0"/>
    <w:rsid w:val="00AE46E2"/>
    <w:rsid w:val="00AE546E"/>
    <w:rsid w:val="00AE5FF3"/>
    <w:rsid w:val="00AE624F"/>
    <w:rsid w:val="00AF20E0"/>
    <w:rsid w:val="00AF215E"/>
    <w:rsid w:val="00AF55DF"/>
    <w:rsid w:val="00AF6BDD"/>
    <w:rsid w:val="00AF728A"/>
    <w:rsid w:val="00AF75F2"/>
    <w:rsid w:val="00B0056F"/>
    <w:rsid w:val="00B0301C"/>
    <w:rsid w:val="00B03688"/>
    <w:rsid w:val="00B04548"/>
    <w:rsid w:val="00B047B4"/>
    <w:rsid w:val="00B0585D"/>
    <w:rsid w:val="00B0652B"/>
    <w:rsid w:val="00B06E83"/>
    <w:rsid w:val="00B14742"/>
    <w:rsid w:val="00B149E4"/>
    <w:rsid w:val="00B15628"/>
    <w:rsid w:val="00B1774F"/>
    <w:rsid w:val="00B21EE7"/>
    <w:rsid w:val="00B2215C"/>
    <w:rsid w:val="00B254AF"/>
    <w:rsid w:val="00B26AC1"/>
    <w:rsid w:val="00B30BC8"/>
    <w:rsid w:val="00B30F99"/>
    <w:rsid w:val="00B31471"/>
    <w:rsid w:val="00B315E3"/>
    <w:rsid w:val="00B43CEF"/>
    <w:rsid w:val="00B47F19"/>
    <w:rsid w:val="00B50542"/>
    <w:rsid w:val="00B51E7A"/>
    <w:rsid w:val="00B53955"/>
    <w:rsid w:val="00B55032"/>
    <w:rsid w:val="00B57BFB"/>
    <w:rsid w:val="00B6078E"/>
    <w:rsid w:val="00B60EE0"/>
    <w:rsid w:val="00B61119"/>
    <w:rsid w:val="00B61E36"/>
    <w:rsid w:val="00B62F0C"/>
    <w:rsid w:val="00B644F4"/>
    <w:rsid w:val="00B704D2"/>
    <w:rsid w:val="00B7053B"/>
    <w:rsid w:val="00B731E2"/>
    <w:rsid w:val="00B73261"/>
    <w:rsid w:val="00B73789"/>
    <w:rsid w:val="00B74C5F"/>
    <w:rsid w:val="00B76A55"/>
    <w:rsid w:val="00B851A9"/>
    <w:rsid w:val="00B918F8"/>
    <w:rsid w:val="00B9346D"/>
    <w:rsid w:val="00B94E5E"/>
    <w:rsid w:val="00B95402"/>
    <w:rsid w:val="00B95D9F"/>
    <w:rsid w:val="00B970B4"/>
    <w:rsid w:val="00BA03DC"/>
    <w:rsid w:val="00BA12B2"/>
    <w:rsid w:val="00BA1488"/>
    <w:rsid w:val="00BA1A49"/>
    <w:rsid w:val="00BA29ED"/>
    <w:rsid w:val="00BA2AA0"/>
    <w:rsid w:val="00BA2AA2"/>
    <w:rsid w:val="00BA431E"/>
    <w:rsid w:val="00BA4764"/>
    <w:rsid w:val="00BA4C2B"/>
    <w:rsid w:val="00BA56DE"/>
    <w:rsid w:val="00BA73B6"/>
    <w:rsid w:val="00BB0FD8"/>
    <w:rsid w:val="00BB1063"/>
    <w:rsid w:val="00BB12B4"/>
    <w:rsid w:val="00BB16AC"/>
    <w:rsid w:val="00BB1745"/>
    <w:rsid w:val="00BB2501"/>
    <w:rsid w:val="00BB5D94"/>
    <w:rsid w:val="00BB6322"/>
    <w:rsid w:val="00BB6753"/>
    <w:rsid w:val="00BC1DF7"/>
    <w:rsid w:val="00BC21FB"/>
    <w:rsid w:val="00BC33AE"/>
    <w:rsid w:val="00BC4F66"/>
    <w:rsid w:val="00BC4FCF"/>
    <w:rsid w:val="00BC5796"/>
    <w:rsid w:val="00BC677F"/>
    <w:rsid w:val="00BC6A82"/>
    <w:rsid w:val="00BD23B9"/>
    <w:rsid w:val="00BD33CF"/>
    <w:rsid w:val="00BD4D42"/>
    <w:rsid w:val="00BD51B2"/>
    <w:rsid w:val="00BD52A7"/>
    <w:rsid w:val="00BD6308"/>
    <w:rsid w:val="00BD7B73"/>
    <w:rsid w:val="00BE0225"/>
    <w:rsid w:val="00BE18C7"/>
    <w:rsid w:val="00BE35E1"/>
    <w:rsid w:val="00BE36EB"/>
    <w:rsid w:val="00BE4154"/>
    <w:rsid w:val="00BE481B"/>
    <w:rsid w:val="00BE5A47"/>
    <w:rsid w:val="00BE5C22"/>
    <w:rsid w:val="00BE5FE4"/>
    <w:rsid w:val="00BE6809"/>
    <w:rsid w:val="00BE6A63"/>
    <w:rsid w:val="00BF1299"/>
    <w:rsid w:val="00BF66D8"/>
    <w:rsid w:val="00BF6A35"/>
    <w:rsid w:val="00C009FE"/>
    <w:rsid w:val="00C01EB0"/>
    <w:rsid w:val="00C01F3B"/>
    <w:rsid w:val="00C03FAB"/>
    <w:rsid w:val="00C042CC"/>
    <w:rsid w:val="00C05C95"/>
    <w:rsid w:val="00C07E83"/>
    <w:rsid w:val="00C130BD"/>
    <w:rsid w:val="00C1401F"/>
    <w:rsid w:val="00C14368"/>
    <w:rsid w:val="00C14A95"/>
    <w:rsid w:val="00C16308"/>
    <w:rsid w:val="00C1631B"/>
    <w:rsid w:val="00C1755D"/>
    <w:rsid w:val="00C20C38"/>
    <w:rsid w:val="00C21500"/>
    <w:rsid w:val="00C23492"/>
    <w:rsid w:val="00C23606"/>
    <w:rsid w:val="00C24204"/>
    <w:rsid w:val="00C248D9"/>
    <w:rsid w:val="00C317D2"/>
    <w:rsid w:val="00C323A1"/>
    <w:rsid w:val="00C32604"/>
    <w:rsid w:val="00C354E0"/>
    <w:rsid w:val="00C37BEB"/>
    <w:rsid w:val="00C4092E"/>
    <w:rsid w:val="00C455B6"/>
    <w:rsid w:val="00C45C76"/>
    <w:rsid w:val="00C4730D"/>
    <w:rsid w:val="00C473C0"/>
    <w:rsid w:val="00C52999"/>
    <w:rsid w:val="00C546B6"/>
    <w:rsid w:val="00C57B0A"/>
    <w:rsid w:val="00C615AB"/>
    <w:rsid w:val="00C62F06"/>
    <w:rsid w:val="00C65186"/>
    <w:rsid w:val="00C6565E"/>
    <w:rsid w:val="00C732A2"/>
    <w:rsid w:val="00C75D8B"/>
    <w:rsid w:val="00C80245"/>
    <w:rsid w:val="00C803FC"/>
    <w:rsid w:val="00C80814"/>
    <w:rsid w:val="00C80ED4"/>
    <w:rsid w:val="00C85236"/>
    <w:rsid w:val="00C86C07"/>
    <w:rsid w:val="00C92DA4"/>
    <w:rsid w:val="00C951E1"/>
    <w:rsid w:val="00C97746"/>
    <w:rsid w:val="00C97E62"/>
    <w:rsid w:val="00CA0396"/>
    <w:rsid w:val="00CA1130"/>
    <w:rsid w:val="00CA24FB"/>
    <w:rsid w:val="00CA31CD"/>
    <w:rsid w:val="00CA33B5"/>
    <w:rsid w:val="00CA4284"/>
    <w:rsid w:val="00CA6021"/>
    <w:rsid w:val="00CB0D47"/>
    <w:rsid w:val="00CB3AD2"/>
    <w:rsid w:val="00CB7E1C"/>
    <w:rsid w:val="00CC09BA"/>
    <w:rsid w:val="00CC38A4"/>
    <w:rsid w:val="00CC5359"/>
    <w:rsid w:val="00CC7A5B"/>
    <w:rsid w:val="00CD1CC4"/>
    <w:rsid w:val="00CD233A"/>
    <w:rsid w:val="00CD26DD"/>
    <w:rsid w:val="00CD59D4"/>
    <w:rsid w:val="00CD609B"/>
    <w:rsid w:val="00CD7C96"/>
    <w:rsid w:val="00CE4F5B"/>
    <w:rsid w:val="00CE5A41"/>
    <w:rsid w:val="00CE5F69"/>
    <w:rsid w:val="00CE7A7A"/>
    <w:rsid w:val="00CF0609"/>
    <w:rsid w:val="00CF2821"/>
    <w:rsid w:val="00CF52DB"/>
    <w:rsid w:val="00CF5C1E"/>
    <w:rsid w:val="00CF7735"/>
    <w:rsid w:val="00D123D8"/>
    <w:rsid w:val="00D12414"/>
    <w:rsid w:val="00D124F4"/>
    <w:rsid w:val="00D12826"/>
    <w:rsid w:val="00D133BF"/>
    <w:rsid w:val="00D138DC"/>
    <w:rsid w:val="00D14066"/>
    <w:rsid w:val="00D14BEC"/>
    <w:rsid w:val="00D15984"/>
    <w:rsid w:val="00D162AE"/>
    <w:rsid w:val="00D16EB3"/>
    <w:rsid w:val="00D222BA"/>
    <w:rsid w:val="00D22B3C"/>
    <w:rsid w:val="00D22E3D"/>
    <w:rsid w:val="00D22F1D"/>
    <w:rsid w:val="00D2412A"/>
    <w:rsid w:val="00D24953"/>
    <w:rsid w:val="00D24DC1"/>
    <w:rsid w:val="00D25B30"/>
    <w:rsid w:val="00D26155"/>
    <w:rsid w:val="00D26780"/>
    <w:rsid w:val="00D269E4"/>
    <w:rsid w:val="00D3360B"/>
    <w:rsid w:val="00D37DC1"/>
    <w:rsid w:val="00D414FC"/>
    <w:rsid w:val="00D4205A"/>
    <w:rsid w:val="00D432AB"/>
    <w:rsid w:val="00D4430B"/>
    <w:rsid w:val="00D44879"/>
    <w:rsid w:val="00D470A7"/>
    <w:rsid w:val="00D476F2"/>
    <w:rsid w:val="00D53294"/>
    <w:rsid w:val="00D54251"/>
    <w:rsid w:val="00D57387"/>
    <w:rsid w:val="00D57730"/>
    <w:rsid w:val="00D609DC"/>
    <w:rsid w:val="00D61EBD"/>
    <w:rsid w:val="00D73037"/>
    <w:rsid w:val="00D73A0D"/>
    <w:rsid w:val="00D7416A"/>
    <w:rsid w:val="00D746E2"/>
    <w:rsid w:val="00D75D12"/>
    <w:rsid w:val="00D76045"/>
    <w:rsid w:val="00D77AA0"/>
    <w:rsid w:val="00D82791"/>
    <w:rsid w:val="00D83C53"/>
    <w:rsid w:val="00D842C1"/>
    <w:rsid w:val="00D84C51"/>
    <w:rsid w:val="00D8615D"/>
    <w:rsid w:val="00D9158F"/>
    <w:rsid w:val="00D916DE"/>
    <w:rsid w:val="00D92769"/>
    <w:rsid w:val="00D9301B"/>
    <w:rsid w:val="00D954FE"/>
    <w:rsid w:val="00D95A83"/>
    <w:rsid w:val="00D9638F"/>
    <w:rsid w:val="00D97B0C"/>
    <w:rsid w:val="00DA0EF2"/>
    <w:rsid w:val="00DA4EF1"/>
    <w:rsid w:val="00DA547A"/>
    <w:rsid w:val="00DB07FB"/>
    <w:rsid w:val="00DB0A8F"/>
    <w:rsid w:val="00DB6055"/>
    <w:rsid w:val="00DB6796"/>
    <w:rsid w:val="00DB73B7"/>
    <w:rsid w:val="00DC314D"/>
    <w:rsid w:val="00DC4A03"/>
    <w:rsid w:val="00DC549A"/>
    <w:rsid w:val="00DC71BE"/>
    <w:rsid w:val="00DC79B0"/>
    <w:rsid w:val="00DD0180"/>
    <w:rsid w:val="00DD28AB"/>
    <w:rsid w:val="00DD5C8C"/>
    <w:rsid w:val="00DD6485"/>
    <w:rsid w:val="00DD648E"/>
    <w:rsid w:val="00DD6BE9"/>
    <w:rsid w:val="00DE1314"/>
    <w:rsid w:val="00DE3CC6"/>
    <w:rsid w:val="00DE6D4E"/>
    <w:rsid w:val="00DE7F80"/>
    <w:rsid w:val="00DF1A2D"/>
    <w:rsid w:val="00DF25D9"/>
    <w:rsid w:val="00DF2D24"/>
    <w:rsid w:val="00DF3215"/>
    <w:rsid w:val="00DF344A"/>
    <w:rsid w:val="00DF3CDC"/>
    <w:rsid w:val="00DF505E"/>
    <w:rsid w:val="00DF793A"/>
    <w:rsid w:val="00E0262B"/>
    <w:rsid w:val="00E026D2"/>
    <w:rsid w:val="00E02BDA"/>
    <w:rsid w:val="00E0390D"/>
    <w:rsid w:val="00E059F0"/>
    <w:rsid w:val="00E10598"/>
    <w:rsid w:val="00E112E2"/>
    <w:rsid w:val="00E13A34"/>
    <w:rsid w:val="00E14999"/>
    <w:rsid w:val="00E15691"/>
    <w:rsid w:val="00E17BF8"/>
    <w:rsid w:val="00E24F50"/>
    <w:rsid w:val="00E266F7"/>
    <w:rsid w:val="00E32720"/>
    <w:rsid w:val="00E3288D"/>
    <w:rsid w:val="00E32FDD"/>
    <w:rsid w:val="00E33ED2"/>
    <w:rsid w:val="00E3727A"/>
    <w:rsid w:val="00E45494"/>
    <w:rsid w:val="00E45FFC"/>
    <w:rsid w:val="00E46426"/>
    <w:rsid w:val="00E47E4C"/>
    <w:rsid w:val="00E50874"/>
    <w:rsid w:val="00E509EB"/>
    <w:rsid w:val="00E51DBD"/>
    <w:rsid w:val="00E52A70"/>
    <w:rsid w:val="00E54B92"/>
    <w:rsid w:val="00E637EB"/>
    <w:rsid w:val="00E63F11"/>
    <w:rsid w:val="00E64E27"/>
    <w:rsid w:val="00E67CC8"/>
    <w:rsid w:val="00E725E0"/>
    <w:rsid w:val="00E730F8"/>
    <w:rsid w:val="00E7357A"/>
    <w:rsid w:val="00E775F0"/>
    <w:rsid w:val="00E800F1"/>
    <w:rsid w:val="00E82D96"/>
    <w:rsid w:val="00E83438"/>
    <w:rsid w:val="00E85EE6"/>
    <w:rsid w:val="00E86465"/>
    <w:rsid w:val="00E90B3F"/>
    <w:rsid w:val="00E9258B"/>
    <w:rsid w:val="00E93187"/>
    <w:rsid w:val="00E95B72"/>
    <w:rsid w:val="00E95BBF"/>
    <w:rsid w:val="00E97903"/>
    <w:rsid w:val="00EA06C6"/>
    <w:rsid w:val="00EA0CC6"/>
    <w:rsid w:val="00EA36AE"/>
    <w:rsid w:val="00EA4697"/>
    <w:rsid w:val="00EA7BC5"/>
    <w:rsid w:val="00EB1313"/>
    <w:rsid w:val="00EB2C2A"/>
    <w:rsid w:val="00EB3030"/>
    <w:rsid w:val="00EC007C"/>
    <w:rsid w:val="00EC03EB"/>
    <w:rsid w:val="00EC1F3D"/>
    <w:rsid w:val="00EC4330"/>
    <w:rsid w:val="00EC4342"/>
    <w:rsid w:val="00EC5269"/>
    <w:rsid w:val="00EC6416"/>
    <w:rsid w:val="00EC6706"/>
    <w:rsid w:val="00ED10BC"/>
    <w:rsid w:val="00ED1418"/>
    <w:rsid w:val="00ED22E7"/>
    <w:rsid w:val="00ED3A23"/>
    <w:rsid w:val="00ED509A"/>
    <w:rsid w:val="00ED53CB"/>
    <w:rsid w:val="00ED67A7"/>
    <w:rsid w:val="00ED7427"/>
    <w:rsid w:val="00EE0366"/>
    <w:rsid w:val="00EE0847"/>
    <w:rsid w:val="00EE24CF"/>
    <w:rsid w:val="00EE4A33"/>
    <w:rsid w:val="00EE75E6"/>
    <w:rsid w:val="00EE7C09"/>
    <w:rsid w:val="00EF0115"/>
    <w:rsid w:val="00EF1F5B"/>
    <w:rsid w:val="00EF2382"/>
    <w:rsid w:val="00EF2BCA"/>
    <w:rsid w:val="00EF7362"/>
    <w:rsid w:val="00F036BF"/>
    <w:rsid w:val="00F036ED"/>
    <w:rsid w:val="00F037FD"/>
    <w:rsid w:val="00F05246"/>
    <w:rsid w:val="00F05A62"/>
    <w:rsid w:val="00F06E11"/>
    <w:rsid w:val="00F0776E"/>
    <w:rsid w:val="00F11214"/>
    <w:rsid w:val="00F11691"/>
    <w:rsid w:val="00F1208F"/>
    <w:rsid w:val="00F139E5"/>
    <w:rsid w:val="00F13F76"/>
    <w:rsid w:val="00F14241"/>
    <w:rsid w:val="00F2047C"/>
    <w:rsid w:val="00F2229E"/>
    <w:rsid w:val="00F250CF"/>
    <w:rsid w:val="00F2569D"/>
    <w:rsid w:val="00F2735F"/>
    <w:rsid w:val="00F27DAA"/>
    <w:rsid w:val="00F30238"/>
    <w:rsid w:val="00F32340"/>
    <w:rsid w:val="00F33776"/>
    <w:rsid w:val="00F37B79"/>
    <w:rsid w:val="00F37F0D"/>
    <w:rsid w:val="00F40436"/>
    <w:rsid w:val="00F409B8"/>
    <w:rsid w:val="00F4129D"/>
    <w:rsid w:val="00F412EE"/>
    <w:rsid w:val="00F41BE2"/>
    <w:rsid w:val="00F45494"/>
    <w:rsid w:val="00F51CB7"/>
    <w:rsid w:val="00F52623"/>
    <w:rsid w:val="00F5264E"/>
    <w:rsid w:val="00F52AAA"/>
    <w:rsid w:val="00F533E1"/>
    <w:rsid w:val="00F53CE0"/>
    <w:rsid w:val="00F54ED0"/>
    <w:rsid w:val="00F56D5A"/>
    <w:rsid w:val="00F57085"/>
    <w:rsid w:val="00F57AD8"/>
    <w:rsid w:val="00F57BE6"/>
    <w:rsid w:val="00F60763"/>
    <w:rsid w:val="00F6154D"/>
    <w:rsid w:val="00F6177C"/>
    <w:rsid w:val="00F633A0"/>
    <w:rsid w:val="00F6345D"/>
    <w:rsid w:val="00F66440"/>
    <w:rsid w:val="00F67CA3"/>
    <w:rsid w:val="00F75ED9"/>
    <w:rsid w:val="00F8100A"/>
    <w:rsid w:val="00F823AA"/>
    <w:rsid w:val="00F85BD1"/>
    <w:rsid w:val="00F86C14"/>
    <w:rsid w:val="00F87497"/>
    <w:rsid w:val="00F91246"/>
    <w:rsid w:val="00F92E1B"/>
    <w:rsid w:val="00F9384B"/>
    <w:rsid w:val="00FA0F66"/>
    <w:rsid w:val="00FA0F6F"/>
    <w:rsid w:val="00FA13CF"/>
    <w:rsid w:val="00FA16FF"/>
    <w:rsid w:val="00FA45BC"/>
    <w:rsid w:val="00FA6834"/>
    <w:rsid w:val="00FB1572"/>
    <w:rsid w:val="00FB1615"/>
    <w:rsid w:val="00FB19B5"/>
    <w:rsid w:val="00FB7D23"/>
    <w:rsid w:val="00FC00FB"/>
    <w:rsid w:val="00FC26C8"/>
    <w:rsid w:val="00FC3CAB"/>
    <w:rsid w:val="00FC599E"/>
    <w:rsid w:val="00FC7435"/>
    <w:rsid w:val="00FC7BA0"/>
    <w:rsid w:val="00FD2B42"/>
    <w:rsid w:val="00FD348A"/>
    <w:rsid w:val="00FD417C"/>
    <w:rsid w:val="00FD5507"/>
    <w:rsid w:val="00FD7143"/>
    <w:rsid w:val="00FE05D2"/>
    <w:rsid w:val="00FE10C0"/>
    <w:rsid w:val="00FE11CE"/>
    <w:rsid w:val="00FE2CC9"/>
    <w:rsid w:val="00FE41BD"/>
    <w:rsid w:val="00FE4347"/>
    <w:rsid w:val="00FE46CE"/>
    <w:rsid w:val="00FE47DF"/>
    <w:rsid w:val="00FE4E1B"/>
    <w:rsid w:val="00FE59BC"/>
    <w:rsid w:val="00FE6099"/>
    <w:rsid w:val="00FE67A2"/>
    <w:rsid w:val="00FF228F"/>
    <w:rsid w:val="00FF6A1A"/>
    <w:rsid w:val="00FF7A8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6FF"/>
    <w:pPr>
      <w:spacing w:after="200" w:line="276" w:lineRule="auto"/>
    </w:pPr>
    <w:rPr>
      <w:lang w:val="en-US"/>
    </w:rPr>
  </w:style>
  <w:style w:type="paragraph" w:styleId="Heading1">
    <w:name w:val="heading 1"/>
    <w:basedOn w:val="Normal"/>
    <w:next w:val="Normal"/>
    <w:link w:val="Heading1Char"/>
    <w:qFormat/>
    <w:rsid w:val="00BE680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47300"/>
    <w:pPr>
      <w:keepNext/>
      <w:keepLines/>
      <w:spacing w:before="40"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019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F66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222B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809"/>
    <w:rPr>
      <w:rFonts w:ascii="Cambria" w:eastAsia="Times New Roman" w:hAnsi="Cambria" w:cs="Times New Roman"/>
      <w:b/>
      <w:bCs/>
      <w:kern w:val="32"/>
      <w:sz w:val="32"/>
      <w:szCs w:val="32"/>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numbering" w:customStyle="1" w:styleId="NoList1">
    <w:name w:val="No List1"/>
    <w:next w:val="NoList"/>
    <w:uiPriority w:val="99"/>
    <w:semiHidden/>
    <w:unhideWhenUsed/>
    <w:rsid w:val="003B2D62"/>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3A4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8262D"/>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019E5"/>
    <w:rPr>
      <w:rFonts w:asciiTheme="majorHAnsi" w:eastAsiaTheme="majorEastAsia" w:hAnsiTheme="majorHAnsi" w:cstheme="majorBidi"/>
      <w:color w:val="1F3763" w:themeColor="accent1" w:themeShade="7F"/>
      <w:sz w:val="24"/>
      <w:szCs w:val="24"/>
      <w:lang w:val="en-US"/>
    </w:rPr>
  </w:style>
  <w:style w:type="table" w:customStyle="1" w:styleId="TableGrid11">
    <w:name w:val="Table Grid11"/>
    <w:basedOn w:val="TableNormal"/>
    <w:next w:val="TableGrid"/>
    <w:uiPriority w:val="59"/>
    <w:qFormat/>
    <w:rsid w:val="005606BF"/>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560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5606BF"/>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C20C38"/>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3">
    <w:name w:val="toc 3"/>
    <w:basedOn w:val="Normal"/>
    <w:next w:val="Normal"/>
    <w:autoRedefine/>
    <w:uiPriority w:val="39"/>
    <w:unhideWhenUsed/>
    <w:rsid w:val="00C20C38"/>
    <w:pPr>
      <w:spacing w:after="0"/>
      <w:ind w:left="440"/>
    </w:pPr>
    <w:rPr>
      <w:rFonts w:cstheme="minorHAnsi"/>
      <w:i/>
      <w:iCs/>
      <w:sz w:val="20"/>
      <w:szCs w:val="20"/>
    </w:rPr>
  </w:style>
  <w:style w:type="paragraph" w:styleId="TOC1">
    <w:name w:val="toc 1"/>
    <w:basedOn w:val="Normal"/>
    <w:next w:val="Normal"/>
    <w:autoRedefine/>
    <w:uiPriority w:val="39"/>
    <w:unhideWhenUsed/>
    <w:rsid w:val="00C20C3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C20C38"/>
    <w:pPr>
      <w:spacing w:after="0"/>
      <w:ind w:left="220"/>
    </w:pPr>
    <w:rPr>
      <w:rFonts w:cstheme="minorHAnsi"/>
      <w:smallCaps/>
      <w:sz w:val="20"/>
      <w:szCs w:val="20"/>
    </w:rPr>
  </w:style>
  <w:style w:type="character" w:customStyle="1" w:styleId="Heading2Char">
    <w:name w:val="Heading 2 Char"/>
    <w:basedOn w:val="DefaultParagraphFont"/>
    <w:link w:val="Heading2"/>
    <w:uiPriority w:val="9"/>
    <w:rsid w:val="00047300"/>
    <w:rPr>
      <w:rFonts w:ascii="Times New Roman" w:eastAsiaTheme="majorEastAsia" w:hAnsi="Times New Roman" w:cstheme="majorBidi"/>
      <w:b/>
      <w:sz w:val="24"/>
      <w:szCs w:val="26"/>
      <w:lang w:val="en-US"/>
    </w:rPr>
  </w:style>
  <w:style w:type="character" w:customStyle="1" w:styleId="Heading4Char">
    <w:name w:val="Heading 4 Char"/>
    <w:basedOn w:val="DefaultParagraphFont"/>
    <w:link w:val="Heading4"/>
    <w:uiPriority w:val="9"/>
    <w:semiHidden/>
    <w:rsid w:val="00BF66D8"/>
    <w:rPr>
      <w:rFonts w:asciiTheme="majorHAnsi" w:eastAsiaTheme="majorEastAsia" w:hAnsiTheme="majorHAnsi" w:cstheme="majorBidi"/>
      <w:i/>
      <w:iCs/>
      <w:color w:val="2F5496" w:themeColor="accent1" w:themeShade="BF"/>
      <w:lang w:val="en-US"/>
    </w:rPr>
  </w:style>
  <w:style w:type="paragraph" w:styleId="Title">
    <w:name w:val="Title"/>
    <w:basedOn w:val="Normal"/>
    <w:link w:val="TitleChar"/>
    <w:uiPriority w:val="1"/>
    <w:qFormat/>
    <w:rsid w:val="00A37C6A"/>
    <w:pPr>
      <w:widowControl w:val="0"/>
      <w:autoSpaceDE w:val="0"/>
      <w:autoSpaceDN w:val="0"/>
      <w:spacing w:before="4" w:after="0" w:line="240" w:lineRule="auto"/>
      <w:ind w:left="20"/>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
    <w:rsid w:val="00A37C6A"/>
    <w:rPr>
      <w:rFonts w:ascii="Times New Roman" w:eastAsia="Times New Roman" w:hAnsi="Times New Roman" w:cs="Times New Roman"/>
      <w:b/>
      <w:bCs/>
      <w:sz w:val="36"/>
      <w:szCs w:val="36"/>
      <w:lang w:val="en-US"/>
    </w:rPr>
  </w:style>
  <w:style w:type="paragraph" w:styleId="Subtitle">
    <w:name w:val="Subtitle"/>
    <w:basedOn w:val="Normal"/>
    <w:next w:val="Normal"/>
    <w:link w:val="SubtitleChar"/>
    <w:uiPriority w:val="11"/>
    <w:qFormat/>
    <w:rsid w:val="00717FC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7FCE"/>
    <w:rPr>
      <w:rFonts w:eastAsiaTheme="minorEastAsia"/>
      <w:color w:val="5A5A5A" w:themeColor="text1" w:themeTint="A5"/>
      <w:spacing w:val="15"/>
      <w:lang w:val="en-US"/>
    </w:rPr>
  </w:style>
  <w:style w:type="character" w:styleId="SubtleEmphasis">
    <w:name w:val="Subtle Emphasis"/>
    <w:basedOn w:val="DefaultParagraphFont"/>
    <w:uiPriority w:val="19"/>
    <w:qFormat/>
    <w:rsid w:val="00717FCE"/>
    <w:rPr>
      <w:i/>
      <w:iCs/>
      <w:color w:val="404040" w:themeColor="text1" w:themeTint="BF"/>
    </w:rPr>
  </w:style>
  <w:style w:type="character" w:styleId="Emphasis">
    <w:name w:val="Emphasis"/>
    <w:basedOn w:val="DefaultParagraphFont"/>
    <w:uiPriority w:val="20"/>
    <w:qFormat/>
    <w:rsid w:val="00717FCE"/>
    <w:rPr>
      <w:i/>
      <w:iCs/>
    </w:rPr>
  </w:style>
  <w:style w:type="character" w:styleId="IntenseEmphasis">
    <w:name w:val="Intense Emphasis"/>
    <w:basedOn w:val="DefaultParagraphFont"/>
    <w:uiPriority w:val="21"/>
    <w:qFormat/>
    <w:rsid w:val="00717FCE"/>
    <w:rPr>
      <w:i/>
      <w:iCs/>
      <w:color w:val="4472C4" w:themeColor="accent1"/>
    </w:rPr>
  </w:style>
  <w:style w:type="character" w:customStyle="1" w:styleId="Heading5Char">
    <w:name w:val="Heading 5 Char"/>
    <w:basedOn w:val="DefaultParagraphFont"/>
    <w:link w:val="Heading5"/>
    <w:uiPriority w:val="9"/>
    <w:semiHidden/>
    <w:rsid w:val="00D222BA"/>
    <w:rPr>
      <w:rFonts w:asciiTheme="majorHAnsi" w:eastAsiaTheme="majorEastAsia" w:hAnsiTheme="majorHAnsi" w:cstheme="majorBidi"/>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074">
      <w:bodyDiv w:val="1"/>
      <w:marLeft w:val="0"/>
      <w:marRight w:val="0"/>
      <w:marTop w:val="0"/>
      <w:marBottom w:val="0"/>
      <w:divBdr>
        <w:top w:val="none" w:sz="0" w:space="0" w:color="auto"/>
        <w:left w:val="none" w:sz="0" w:space="0" w:color="auto"/>
        <w:bottom w:val="none" w:sz="0" w:space="0" w:color="auto"/>
        <w:right w:val="none" w:sz="0" w:space="0" w:color="auto"/>
      </w:divBdr>
    </w:div>
    <w:div w:id="66271439">
      <w:bodyDiv w:val="1"/>
      <w:marLeft w:val="0"/>
      <w:marRight w:val="0"/>
      <w:marTop w:val="0"/>
      <w:marBottom w:val="0"/>
      <w:divBdr>
        <w:top w:val="none" w:sz="0" w:space="0" w:color="auto"/>
        <w:left w:val="none" w:sz="0" w:space="0" w:color="auto"/>
        <w:bottom w:val="none" w:sz="0" w:space="0" w:color="auto"/>
        <w:right w:val="none" w:sz="0" w:space="0" w:color="auto"/>
      </w:divBdr>
    </w:div>
    <w:div w:id="72901770">
      <w:bodyDiv w:val="1"/>
      <w:marLeft w:val="0"/>
      <w:marRight w:val="0"/>
      <w:marTop w:val="0"/>
      <w:marBottom w:val="0"/>
      <w:divBdr>
        <w:top w:val="none" w:sz="0" w:space="0" w:color="auto"/>
        <w:left w:val="none" w:sz="0" w:space="0" w:color="auto"/>
        <w:bottom w:val="none" w:sz="0" w:space="0" w:color="auto"/>
        <w:right w:val="none" w:sz="0" w:space="0" w:color="auto"/>
      </w:divBdr>
    </w:div>
    <w:div w:id="84038826">
      <w:bodyDiv w:val="1"/>
      <w:marLeft w:val="0"/>
      <w:marRight w:val="0"/>
      <w:marTop w:val="0"/>
      <w:marBottom w:val="0"/>
      <w:divBdr>
        <w:top w:val="none" w:sz="0" w:space="0" w:color="auto"/>
        <w:left w:val="none" w:sz="0" w:space="0" w:color="auto"/>
        <w:bottom w:val="none" w:sz="0" w:space="0" w:color="auto"/>
        <w:right w:val="none" w:sz="0" w:space="0" w:color="auto"/>
      </w:divBdr>
      <w:divsChild>
        <w:div w:id="71659781">
          <w:marLeft w:val="0"/>
          <w:marRight w:val="0"/>
          <w:marTop w:val="0"/>
          <w:marBottom w:val="0"/>
          <w:divBdr>
            <w:top w:val="none" w:sz="0" w:space="0" w:color="auto"/>
            <w:left w:val="none" w:sz="0" w:space="0" w:color="auto"/>
            <w:bottom w:val="none" w:sz="0" w:space="0" w:color="auto"/>
            <w:right w:val="none" w:sz="0" w:space="0" w:color="auto"/>
          </w:divBdr>
        </w:div>
        <w:div w:id="3871892">
          <w:marLeft w:val="0"/>
          <w:marRight w:val="0"/>
          <w:marTop w:val="0"/>
          <w:marBottom w:val="0"/>
          <w:divBdr>
            <w:top w:val="none" w:sz="0" w:space="0" w:color="auto"/>
            <w:left w:val="none" w:sz="0" w:space="0" w:color="auto"/>
            <w:bottom w:val="none" w:sz="0" w:space="0" w:color="auto"/>
            <w:right w:val="none" w:sz="0" w:space="0" w:color="auto"/>
          </w:divBdr>
        </w:div>
      </w:divsChild>
    </w:div>
    <w:div w:id="187526115">
      <w:bodyDiv w:val="1"/>
      <w:marLeft w:val="0"/>
      <w:marRight w:val="0"/>
      <w:marTop w:val="0"/>
      <w:marBottom w:val="0"/>
      <w:divBdr>
        <w:top w:val="none" w:sz="0" w:space="0" w:color="auto"/>
        <w:left w:val="none" w:sz="0" w:space="0" w:color="auto"/>
        <w:bottom w:val="none" w:sz="0" w:space="0" w:color="auto"/>
        <w:right w:val="none" w:sz="0" w:space="0" w:color="auto"/>
      </w:divBdr>
    </w:div>
    <w:div w:id="203325062">
      <w:bodyDiv w:val="1"/>
      <w:marLeft w:val="0"/>
      <w:marRight w:val="0"/>
      <w:marTop w:val="0"/>
      <w:marBottom w:val="0"/>
      <w:divBdr>
        <w:top w:val="none" w:sz="0" w:space="0" w:color="auto"/>
        <w:left w:val="none" w:sz="0" w:space="0" w:color="auto"/>
        <w:bottom w:val="none" w:sz="0" w:space="0" w:color="auto"/>
        <w:right w:val="none" w:sz="0" w:space="0" w:color="auto"/>
      </w:divBdr>
      <w:divsChild>
        <w:div w:id="555436078">
          <w:marLeft w:val="0"/>
          <w:marRight w:val="0"/>
          <w:marTop w:val="0"/>
          <w:marBottom w:val="0"/>
          <w:divBdr>
            <w:top w:val="none" w:sz="0" w:space="0" w:color="auto"/>
            <w:left w:val="none" w:sz="0" w:space="0" w:color="auto"/>
            <w:bottom w:val="none" w:sz="0" w:space="0" w:color="auto"/>
            <w:right w:val="none" w:sz="0" w:space="0" w:color="auto"/>
          </w:divBdr>
        </w:div>
        <w:div w:id="768157616">
          <w:marLeft w:val="0"/>
          <w:marRight w:val="0"/>
          <w:marTop w:val="0"/>
          <w:marBottom w:val="0"/>
          <w:divBdr>
            <w:top w:val="none" w:sz="0" w:space="0" w:color="auto"/>
            <w:left w:val="none" w:sz="0" w:space="0" w:color="auto"/>
            <w:bottom w:val="none" w:sz="0" w:space="0" w:color="auto"/>
            <w:right w:val="none" w:sz="0" w:space="0" w:color="auto"/>
          </w:divBdr>
        </w:div>
      </w:divsChild>
    </w:div>
    <w:div w:id="359668253">
      <w:bodyDiv w:val="1"/>
      <w:marLeft w:val="0"/>
      <w:marRight w:val="0"/>
      <w:marTop w:val="0"/>
      <w:marBottom w:val="0"/>
      <w:divBdr>
        <w:top w:val="none" w:sz="0" w:space="0" w:color="auto"/>
        <w:left w:val="none" w:sz="0" w:space="0" w:color="auto"/>
        <w:bottom w:val="none" w:sz="0" w:space="0" w:color="auto"/>
        <w:right w:val="none" w:sz="0" w:space="0" w:color="auto"/>
      </w:divBdr>
    </w:div>
    <w:div w:id="474837790">
      <w:bodyDiv w:val="1"/>
      <w:marLeft w:val="0"/>
      <w:marRight w:val="0"/>
      <w:marTop w:val="0"/>
      <w:marBottom w:val="0"/>
      <w:divBdr>
        <w:top w:val="none" w:sz="0" w:space="0" w:color="auto"/>
        <w:left w:val="none" w:sz="0" w:space="0" w:color="auto"/>
        <w:bottom w:val="none" w:sz="0" w:space="0" w:color="auto"/>
        <w:right w:val="none" w:sz="0" w:space="0" w:color="auto"/>
      </w:divBdr>
    </w:div>
    <w:div w:id="974022831">
      <w:bodyDiv w:val="1"/>
      <w:marLeft w:val="0"/>
      <w:marRight w:val="0"/>
      <w:marTop w:val="0"/>
      <w:marBottom w:val="0"/>
      <w:divBdr>
        <w:top w:val="none" w:sz="0" w:space="0" w:color="auto"/>
        <w:left w:val="none" w:sz="0" w:space="0" w:color="auto"/>
        <w:bottom w:val="none" w:sz="0" w:space="0" w:color="auto"/>
        <w:right w:val="none" w:sz="0" w:space="0" w:color="auto"/>
      </w:divBdr>
    </w:div>
    <w:div w:id="1078668979">
      <w:bodyDiv w:val="1"/>
      <w:marLeft w:val="0"/>
      <w:marRight w:val="0"/>
      <w:marTop w:val="0"/>
      <w:marBottom w:val="0"/>
      <w:divBdr>
        <w:top w:val="none" w:sz="0" w:space="0" w:color="auto"/>
        <w:left w:val="none" w:sz="0" w:space="0" w:color="auto"/>
        <w:bottom w:val="none" w:sz="0" w:space="0" w:color="auto"/>
        <w:right w:val="none" w:sz="0" w:space="0" w:color="auto"/>
      </w:divBdr>
      <w:divsChild>
        <w:div w:id="237177248">
          <w:marLeft w:val="0"/>
          <w:marRight w:val="0"/>
          <w:marTop w:val="0"/>
          <w:marBottom w:val="0"/>
          <w:divBdr>
            <w:top w:val="none" w:sz="0" w:space="0" w:color="auto"/>
            <w:left w:val="none" w:sz="0" w:space="0" w:color="auto"/>
            <w:bottom w:val="none" w:sz="0" w:space="0" w:color="auto"/>
            <w:right w:val="none" w:sz="0" w:space="0" w:color="auto"/>
          </w:divBdr>
          <w:divsChild>
            <w:div w:id="353774328">
              <w:marLeft w:val="0"/>
              <w:marRight w:val="0"/>
              <w:marTop w:val="0"/>
              <w:marBottom w:val="0"/>
              <w:divBdr>
                <w:top w:val="none" w:sz="0" w:space="0" w:color="auto"/>
                <w:left w:val="none" w:sz="0" w:space="0" w:color="auto"/>
                <w:bottom w:val="none" w:sz="0" w:space="0" w:color="auto"/>
                <w:right w:val="none" w:sz="0" w:space="0" w:color="auto"/>
              </w:divBdr>
            </w:div>
          </w:divsChild>
        </w:div>
        <w:div w:id="1810901673">
          <w:marLeft w:val="0"/>
          <w:marRight w:val="0"/>
          <w:marTop w:val="0"/>
          <w:marBottom w:val="0"/>
          <w:divBdr>
            <w:top w:val="none" w:sz="0" w:space="0" w:color="auto"/>
            <w:left w:val="none" w:sz="0" w:space="0" w:color="auto"/>
            <w:bottom w:val="none" w:sz="0" w:space="0" w:color="auto"/>
            <w:right w:val="none" w:sz="0" w:space="0" w:color="auto"/>
          </w:divBdr>
          <w:divsChild>
            <w:div w:id="1540363989">
              <w:marLeft w:val="0"/>
              <w:marRight w:val="0"/>
              <w:marTop w:val="0"/>
              <w:marBottom w:val="0"/>
              <w:divBdr>
                <w:top w:val="none" w:sz="0" w:space="0" w:color="auto"/>
                <w:left w:val="none" w:sz="0" w:space="0" w:color="auto"/>
                <w:bottom w:val="none" w:sz="0" w:space="0" w:color="auto"/>
                <w:right w:val="none" w:sz="0" w:space="0" w:color="auto"/>
              </w:divBdr>
            </w:div>
          </w:divsChild>
        </w:div>
        <w:div w:id="584342135">
          <w:marLeft w:val="0"/>
          <w:marRight w:val="0"/>
          <w:marTop w:val="0"/>
          <w:marBottom w:val="0"/>
          <w:divBdr>
            <w:top w:val="none" w:sz="0" w:space="0" w:color="auto"/>
            <w:left w:val="none" w:sz="0" w:space="0" w:color="auto"/>
            <w:bottom w:val="none" w:sz="0" w:space="0" w:color="auto"/>
            <w:right w:val="none" w:sz="0" w:space="0" w:color="auto"/>
          </w:divBdr>
        </w:div>
        <w:div w:id="719862778">
          <w:marLeft w:val="0"/>
          <w:marRight w:val="0"/>
          <w:marTop w:val="0"/>
          <w:marBottom w:val="0"/>
          <w:divBdr>
            <w:top w:val="none" w:sz="0" w:space="0" w:color="auto"/>
            <w:left w:val="none" w:sz="0" w:space="0" w:color="auto"/>
            <w:bottom w:val="none" w:sz="0" w:space="0" w:color="auto"/>
            <w:right w:val="none" w:sz="0" w:space="0" w:color="auto"/>
          </w:divBdr>
        </w:div>
        <w:div w:id="2057196585">
          <w:marLeft w:val="0"/>
          <w:marRight w:val="0"/>
          <w:marTop w:val="0"/>
          <w:marBottom w:val="0"/>
          <w:divBdr>
            <w:top w:val="none" w:sz="0" w:space="0" w:color="auto"/>
            <w:left w:val="none" w:sz="0" w:space="0" w:color="auto"/>
            <w:bottom w:val="none" w:sz="0" w:space="0" w:color="auto"/>
            <w:right w:val="none" w:sz="0" w:space="0" w:color="auto"/>
          </w:divBdr>
          <w:divsChild>
            <w:div w:id="282615014">
              <w:marLeft w:val="0"/>
              <w:marRight w:val="0"/>
              <w:marTop w:val="0"/>
              <w:marBottom w:val="0"/>
              <w:divBdr>
                <w:top w:val="none" w:sz="0" w:space="0" w:color="auto"/>
                <w:left w:val="none" w:sz="0" w:space="0" w:color="auto"/>
                <w:bottom w:val="none" w:sz="0" w:space="0" w:color="auto"/>
                <w:right w:val="none" w:sz="0" w:space="0" w:color="auto"/>
              </w:divBdr>
            </w:div>
          </w:divsChild>
        </w:div>
        <w:div w:id="983898352">
          <w:marLeft w:val="0"/>
          <w:marRight w:val="0"/>
          <w:marTop w:val="0"/>
          <w:marBottom w:val="0"/>
          <w:divBdr>
            <w:top w:val="none" w:sz="0" w:space="0" w:color="auto"/>
            <w:left w:val="none" w:sz="0" w:space="0" w:color="auto"/>
            <w:bottom w:val="none" w:sz="0" w:space="0" w:color="auto"/>
            <w:right w:val="none" w:sz="0" w:space="0" w:color="auto"/>
          </w:divBdr>
        </w:div>
        <w:div w:id="284508283">
          <w:marLeft w:val="0"/>
          <w:marRight w:val="0"/>
          <w:marTop w:val="0"/>
          <w:marBottom w:val="0"/>
          <w:divBdr>
            <w:top w:val="none" w:sz="0" w:space="0" w:color="auto"/>
            <w:left w:val="none" w:sz="0" w:space="0" w:color="auto"/>
            <w:bottom w:val="none" w:sz="0" w:space="0" w:color="auto"/>
            <w:right w:val="none" w:sz="0" w:space="0" w:color="auto"/>
          </w:divBdr>
          <w:divsChild>
            <w:div w:id="1220165277">
              <w:marLeft w:val="0"/>
              <w:marRight w:val="0"/>
              <w:marTop w:val="0"/>
              <w:marBottom w:val="0"/>
              <w:divBdr>
                <w:top w:val="none" w:sz="0" w:space="0" w:color="auto"/>
                <w:left w:val="none" w:sz="0" w:space="0" w:color="auto"/>
                <w:bottom w:val="none" w:sz="0" w:space="0" w:color="auto"/>
                <w:right w:val="none" w:sz="0" w:space="0" w:color="auto"/>
              </w:divBdr>
            </w:div>
            <w:div w:id="713500485">
              <w:marLeft w:val="0"/>
              <w:marRight w:val="0"/>
              <w:marTop w:val="0"/>
              <w:marBottom w:val="0"/>
              <w:divBdr>
                <w:top w:val="none" w:sz="0" w:space="0" w:color="auto"/>
                <w:left w:val="none" w:sz="0" w:space="0" w:color="auto"/>
                <w:bottom w:val="none" w:sz="0" w:space="0" w:color="auto"/>
                <w:right w:val="none" w:sz="0" w:space="0" w:color="auto"/>
              </w:divBdr>
            </w:div>
          </w:divsChild>
        </w:div>
        <w:div w:id="926496152">
          <w:marLeft w:val="0"/>
          <w:marRight w:val="0"/>
          <w:marTop w:val="0"/>
          <w:marBottom w:val="0"/>
          <w:divBdr>
            <w:top w:val="none" w:sz="0" w:space="0" w:color="auto"/>
            <w:left w:val="none" w:sz="0" w:space="0" w:color="auto"/>
            <w:bottom w:val="none" w:sz="0" w:space="0" w:color="auto"/>
            <w:right w:val="none" w:sz="0" w:space="0" w:color="auto"/>
          </w:divBdr>
        </w:div>
        <w:div w:id="1134104962">
          <w:marLeft w:val="0"/>
          <w:marRight w:val="0"/>
          <w:marTop w:val="0"/>
          <w:marBottom w:val="0"/>
          <w:divBdr>
            <w:top w:val="none" w:sz="0" w:space="0" w:color="auto"/>
            <w:left w:val="none" w:sz="0" w:space="0" w:color="auto"/>
            <w:bottom w:val="none" w:sz="0" w:space="0" w:color="auto"/>
            <w:right w:val="none" w:sz="0" w:space="0" w:color="auto"/>
          </w:divBdr>
          <w:divsChild>
            <w:div w:id="699354222">
              <w:marLeft w:val="0"/>
              <w:marRight w:val="0"/>
              <w:marTop w:val="0"/>
              <w:marBottom w:val="0"/>
              <w:divBdr>
                <w:top w:val="none" w:sz="0" w:space="0" w:color="auto"/>
                <w:left w:val="none" w:sz="0" w:space="0" w:color="auto"/>
                <w:bottom w:val="none" w:sz="0" w:space="0" w:color="auto"/>
                <w:right w:val="none" w:sz="0" w:space="0" w:color="auto"/>
              </w:divBdr>
            </w:div>
          </w:divsChild>
        </w:div>
        <w:div w:id="1962688784">
          <w:marLeft w:val="0"/>
          <w:marRight w:val="0"/>
          <w:marTop w:val="0"/>
          <w:marBottom w:val="0"/>
          <w:divBdr>
            <w:top w:val="none" w:sz="0" w:space="0" w:color="auto"/>
            <w:left w:val="none" w:sz="0" w:space="0" w:color="auto"/>
            <w:bottom w:val="none" w:sz="0" w:space="0" w:color="auto"/>
            <w:right w:val="none" w:sz="0" w:space="0" w:color="auto"/>
          </w:divBdr>
          <w:divsChild>
            <w:div w:id="673647740">
              <w:marLeft w:val="0"/>
              <w:marRight w:val="0"/>
              <w:marTop w:val="0"/>
              <w:marBottom w:val="0"/>
              <w:divBdr>
                <w:top w:val="none" w:sz="0" w:space="0" w:color="auto"/>
                <w:left w:val="none" w:sz="0" w:space="0" w:color="auto"/>
                <w:bottom w:val="none" w:sz="0" w:space="0" w:color="auto"/>
                <w:right w:val="none" w:sz="0" w:space="0" w:color="auto"/>
              </w:divBdr>
            </w:div>
          </w:divsChild>
        </w:div>
        <w:div w:id="190073523">
          <w:marLeft w:val="0"/>
          <w:marRight w:val="0"/>
          <w:marTop w:val="0"/>
          <w:marBottom w:val="0"/>
          <w:divBdr>
            <w:top w:val="none" w:sz="0" w:space="0" w:color="auto"/>
            <w:left w:val="none" w:sz="0" w:space="0" w:color="auto"/>
            <w:bottom w:val="none" w:sz="0" w:space="0" w:color="auto"/>
            <w:right w:val="none" w:sz="0" w:space="0" w:color="auto"/>
          </w:divBdr>
        </w:div>
        <w:div w:id="1205023425">
          <w:marLeft w:val="0"/>
          <w:marRight w:val="0"/>
          <w:marTop w:val="0"/>
          <w:marBottom w:val="0"/>
          <w:divBdr>
            <w:top w:val="none" w:sz="0" w:space="0" w:color="auto"/>
            <w:left w:val="none" w:sz="0" w:space="0" w:color="auto"/>
            <w:bottom w:val="none" w:sz="0" w:space="0" w:color="auto"/>
            <w:right w:val="none" w:sz="0" w:space="0" w:color="auto"/>
          </w:divBdr>
        </w:div>
        <w:div w:id="708382644">
          <w:marLeft w:val="0"/>
          <w:marRight w:val="0"/>
          <w:marTop w:val="0"/>
          <w:marBottom w:val="0"/>
          <w:divBdr>
            <w:top w:val="none" w:sz="0" w:space="0" w:color="auto"/>
            <w:left w:val="none" w:sz="0" w:space="0" w:color="auto"/>
            <w:bottom w:val="none" w:sz="0" w:space="0" w:color="auto"/>
            <w:right w:val="none" w:sz="0" w:space="0" w:color="auto"/>
          </w:divBdr>
        </w:div>
        <w:div w:id="66536404">
          <w:marLeft w:val="0"/>
          <w:marRight w:val="0"/>
          <w:marTop w:val="0"/>
          <w:marBottom w:val="0"/>
          <w:divBdr>
            <w:top w:val="none" w:sz="0" w:space="0" w:color="auto"/>
            <w:left w:val="none" w:sz="0" w:space="0" w:color="auto"/>
            <w:bottom w:val="none" w:sz="0" w:space="0" w:color="auto"/>
            <w:right w:val="none" w:sz="0" w:space="0" w:color="auto"/>
          </w:divBdr>
        </w:div>
        <w:div w:id="838077788">
          <w:marLeft w:val="0"/>
          <w:marRight w:val="0"/>
          <w:marTop w:val="0"/>
          <w:marBottom w:val="0"/>
          <w:divBdr>
            <w:top w:val="none" w:sz="0" w:space="0" w:color="auto"/>
            <w:left w:val="none" w:sz="0" w:space="0" w:color="auto"/>
            <w:bottom w:val="none" w:sz="0" w:space="0" w:color="auto"/>
            <w:right w:val="none" w:sz="0" w:space="0" w:color="auto"/>
          </w:divBdr>
        </w:div>
        <w:div w:id="179703870">
          <w:marLeft w:val="0"/>
          <w:marRight w:val="0"/>
          <w:marTop w:val="0"/>
          <w:marBottom w:val="0"/>
          <w:divBdr>
            <w:top w:val="none" w:sz="0" w:space="0" w:color="auto"/>
            <w:left w:val="none" w:sz="0" w:space="0" w:color="auto"/>
            <w:bottom w:val="none" w:sz="0" w:space="0" w:color="auto"/>
            <w:right w:val="none" w:sz="0" w:space="0" w:color="auto"/>
          </w:divBdr>
        </w:div>
        <w:div w:id="403381238">
          <w:marLeft w:val="0"/>
          <w:marRight w:val="0"/>
          <w:marTop w:val="0"/>
          <w:marBottom w:val="0"/>
          <w:divBdr>
            <w:top w:val="none" w:sz="0" w:space="0" w:color="auto"/>
            <w:left w:val="none" w:sz="0" w:space="0" w:color="auto"/>
            <w:bottom w:val="none" w:sz="0" w:space="0" w:color="auto"/>
            <w:right w:val="none" w:sz="0" w:space="0" w:color="auto"/>
          </w:divBdr>
        </w:div>
        <w:div w:id="919293101">
          <w:marLeft w:val="0"/>
          <w:marRight w:val="0"/>
          <w:marTop w:val="0"/>
          <w:marBottom w:val="0"/>
          <w:divBdr>
            <w:top w:val="none" w:sz="0" w:space="0" w:color="auto"/>
            <w:left w:val="none" w:sz="0" w:space="0" w:color="auto"/>
            <w:bottom w:val="none" w:sz="0" w:space="0" w:color="auto"/>
            <w:right w:val="none" w:sz="0" w:space="0" w:color="auto"/>
          </w:divBdr>
        </w:div>
        <w:div w:id="862742637">
          <w:marLeft w:val="0"/>
          <w:marRight w:val="0"/>
          <w:marTop w:val="0"/>
          <w:marBottom w:val="0"/>
          <w:divBdr>
            <w:top w:val="none" w:sz="0" w:space="0" w:color="auto"/>
            <w:left w:val="none" w:sz="0" w:space="0" w:color="auto"/>
            <w:bottom w:val="none" w:sz="0" w:space="0" w:color="auto"/>
            <w:right w:val="none" w:sz="0" w:space="0" w:color="auto"/>
          </w:divBdr>
        </w:div>
        <w:div w:id="928735093">
          <w:marLeft w:val="0"/>
          <w:marRight w:val="0"/>
          <w:marTop w:val="0"/>
          <w:marBottom w:val="0"/>
          <w:divBdr>
            <w:top w:val="none" w:sz="0" w:space="0" w:color="auto"/>
            <w:left w:val="none" w:sz="0" w:space="0" w:color="auto"/>
            <w:bottom w:val="none" w:sz="0" w:space="0" w:color="auto"/>
            <w:right w:val="none" w:sz="0" w:space="0" w:color="auto"/>
          </w:divBdr>
        </w:div>
        <w:div w:id="931277161">
          <w:marLeft w:val="0"/>
          <w:marRight w:val="0"/>
          <w:marTop w:val="0"/>
          <w:marBottom w:val="0"/>
          <w:divBdr>
            <w:top w:val="none" w:sz="0" w:space="0" w:color="auto"/>
            <w:left w:val="none" w:sz="0" w:space="0" w:color="auto"/>
            <w:bottom w:val="none" w:sz="0" w:space="0" w:color="auto"/>
            <w:right w:val="none" w:sz="0" w:space="0" w:color="auto"/>
          </w:divBdr>
        </w:div>
        <w:div w:id="821653597">
          <w:marLeft w:val="0"/>
          <w:marRight w:val="0"/>
          <w:marTop w:val="0"/>
          <w:marBottom w:val="0"/>
          <w:divBdr>
            <w:top w:val="none" w:sz="0" w:space="0" w:color="auto"/>
            <w:left w:val="none" w:sz="0" w:space="0" w:color="auto"/>
            <w:bottom w:val="none" w:sz="0" w:space="0" w:color="auto"/>
            <w:right w:val="none" w:sz="0" w:space="0" w:color="auto"/>
          </w:divBdr>
        </w:div>
        <w:div w:id="1121680191">
          <w:marLeft w:val="0"/>
          <w:marRight w:val="0"/>
          <w:marTop w:val="0"/>
          <w:marBottom w:val="0"/>
          <w:divBdr>
            <w:top w:val="none" w:sz="0" w:space="0" w:color="auto"/>
            <w:left w:val="none" w:sz="0" w:space="0" w:color="auto"/>
            <w:bottom w:val="none" w:sz="0" w:space="0" w:color="auto"/>
            <w:right w:val="none" w:sz="0" w:space="0" w:color="auto"/>
          </w:divBdr>
        </w:div>
        <w:div w:id="1449736548">
          <w:marLeft w:val="0"/>
          <w:marRight w:val="0"/>
          <w:marTop w:val="0"/>
          <w:marBottom w:val="0"/>
          <w:divBdr>
            <w:top w:val="none" w:sz="0" w:space="0" w:color="auto"/>
            <w:left w:val="none" w:sz="0" w:space="0" w:color="auto"/>
            <w:bottom w:val="none" w:sz="0" w:space="0" w:color="auto"/>
            <w:right w:val="none" w:sz="0" w:space="0" w:color="auto"/>
          </w:divBdr>
        </w:div>
      </w:divsChild>
    </w:div>
    <w:div w:id="1110205643">
      <w:bodyDiv w:val="1"/>
      <w:marLeft w:val="0"/>
      <w:marRight w:val="0"/>
      <w:marTop w:val="0"/>
      <w:marBottom w:val="0"/>
      <w:divBdr>
        <w:top w:val="none" w:sz="0" w:space="0" w:color="auto"/>
        <w:left w:val="none" w:sz="0" w:space="0" w:color="auto"/>
        <w:bottom w:val="none" w:sz="0" w:space="0" w:color="auto"/>
        <w:right w:val="none" w:sz="0" w:space="0" w:color="auto"/>
      </w:divBdr>
      <w:divsChild>
        <w:div w:id="925310975">
          <w:marLeft w:val="0"/>
          <w:marRight w:val="0"/>
          <w:marTop w:val="0"/>
          <w:marBottom w:val="0"/>
          <w:divBdr>
            <w:top w:val="none" w:sz="0" w:space="0" w:color="auto"/>
            <w:left w:val="none" w:sz="0" w:space="0" w:color="auto"/>
            <w:bottom w:val="none" w:sz="0" w:space="0" w:color="auto"/>
            <w:right w:val="none" w:sz="0" w:space="0" w:color="auto"/>
          </w:divBdr>
        </w:div>
        <w:div w:id="285161118">
          <w:marLeft w:val="0"/>
          <w:marRight w:val="0"/>
          <w:marTop w:val="0"/>
          <w:marBottom w:val="0"/>
          <w:divBdr>
            <w:top w:val="none" w:sz="0" w:space="0" w:color="auto"/>
            <w:left w:val="none" w:sz="0" w:space="0" w:color="auto"/>
            <w:bottom w:val="none" w:sz="0" w:space="0" w:color="auto"/>
            <w:right w:val="none" w:sz="0" w:space="0" w:color="auto"/>
          </w:divBdr>
        </w:div>
        <w:div w:id="1710227887">
          <w:marLeft w:val="0"/>
          <w:marRight w:val="0"/>
          <w:marTop w:val="0"/>
          <w:marBottom w:val="0"/>
          <w:divBdr>
            <w:top w:val="none" w:sz="0" w:space="0" w:color="auto"/>
            <w:left w:val="none" w:sz="0" w:space="0" w:color="auto"/>
            <w:bottom w:val="none" w:sz="0" w:space="0" w:color="auto"/>
            <w:right w:val="none" w:sz="0" w:space="0" w:color="auto"/>
          </w:divBdr>
        </w:div>
        <w:div w:id="773862657">
          <w:marLeft w:val="0"/>
          <w:marRight w:val="0"/>
          <w:marTop w:val="0"/>
          <w:marBottom w:val="0"/>
          <w:divBdr>
            <w:top w:val="none" w:sz="0" w:space="0" w:color="auto"/>
            <w:left w:val="none" w:sz="0" w:space="0" w:color="auto"/>
            <w:bottom w:val="none" w:sz="0" w:space="0" w:color="auto"/>
            <w:right w:val="none" w:sz="0" w:space="0" w:color="auto"/>
          </w:divBdr>
        </w:div>
        <w:div w:id="2033601985">
          <w:marLeft w:val="0"/>
          <w:marRight w:val="0"/>
          <w:marTop w:val="0"/>
          <w:marBottom w:val="0"/>
          <w:divBdr>
            <w:top w:val="none" w:sz="0" w:space="0" w:color="auto"/>
            <w:left w:val="none" w:sz="0" w:space="0" w:color="auto"/>
            <w:bottom w:val="none" w:sz="0" w:space="0" w:color="auto"/>
            <w:right w:val="none" w:sz="0" w:space="0" w:color="auto"/>
          </w:divBdr>
        </w:div>
        <w:div w:id="304744265">
          <w:marLeft w:val="0"/>
          <w:marRight w:val="0"/>
          <w:marTop w:val="0"/>
          <w:marBottom w:val="0"/>
          <w:divBdr>
            <w:top w:val="none" w:sz="0" w:space="0" w:color="auto"/>
            <w:left w:val="none" w:sz="0" w:space="0" w:color="auto"/>
            <w:bottom w:val="none" w:sz="0" w:space="0" w:color="auto"/>
            <w:right w:val="none" w:sz="0" w:space="0" w:color="auto"/>
          </w:divBdr>
        </w:div>
        <w:div w:id="341784979">
          <w:marLeft w:val="0"/>
          <w:marRight w:val="0"/>
          <w:marTop w:val="0"/>
          <w:marBottom w:val="0"/>
          <w:divBdr>
            <w:top w:val="none" w:sz="0" w:space="0" w:color="auto"/>
            <w:left w:val="none" w:sz="0" w:space="0" w:color="auto"/>
            <w:bottom w:val="none" w:sz="0" w:space="0" w:color="auto"/>
            <w:right w:val="none" w:sz="0" w:space="0" w:color="auto"/>
          </w:divBdr>
        </w:div>
        <w:div w:id="1144154936">
          <w:marLeft w:val="0"/>
          <w:marRight w:val="0"/>
          <w:marTop w:val="0"/>
          <w:marBottom w:val="0"/>
          <w:divBdr>
            <w:top w:val="none" w:sz="0" w:space="0" w:color="auto"/>
            <w:left w:val="none" w:sz="0" w:space="0" w:color="auto"/>
            <w:bottom w:val="none" w:sz="0" w:space="0" w:color="auto"/>
            <w:right w:val="none" w:sz="0" w:space="0" w:color="auto"/>
          </w:divBdr>
        </w:div>
        <w:div w:id="2014716913">
          <w:marLeft w:val="0"/>
          <w:marRight w:val="0"/>
          <w:marTop w:val="0"/>
          <w:marBottom w:val="0"/>
          <w:divBdr>
            <w:top w:val="none" w:sz="0" w:space="0" w:color="auto"/>
            <w:left w:val="none" w:sz="0" w:space="0" w:color="auto"/>
            <w:bottom w:val="none" w:sz="0" w:space="0" w:color="auto"/>
            <w:right w:val="none" w:sz="0" w:space="0" w:color="auto"/>
          </w:divBdr>
        </w:div>
        <w:div w:id="1924990597">
          <w:marLeft w:val="0"/>
          <w:marRight w:val="0"/>
          <w:marTop w:val="0"/>
          <w:marBottom w:val="0"/>
          <w:divBdr>
            <w:top w:val="none" w:sz="0" w:space="0" w:color="auto"/>
            <w:left w:val="none" w:sz="0" w:space="0" w:color="auto"/>
            <w:bottom w:val="none" w:sz="0" w:space="0" w:color="auto"/>
            <w:right w:val="none" w:sz="0" w:space="0" w:color="auto"/>
          </w:divBdr>
        </w:div>
        <w:div w:id="628165657">
          <w:marLeft w:val="0"/>
          <w:marRight w:val="0"/>
          <w:marTop w:val="0"/>
          <w:marBottom w:val="0"/>
          <w:divBdr>
            <w:top w:val="none" w:sz="0" w:space="0" w:color="auto"/>
            <w:left w:val="none" w:sz="0" w:space="0" w:color="auto"/>
            <w:bottom w:val="none" w:sz="0" w:space="0" w:color="auto"/>
            <w:right w:val="none" w:sz="0" w:space="0" w:color="auto"/>
          </w:divBdr>
        </w:div>
        <w:div w:id="869997389">
          <w:marLeft w:val="0"/>
          <w:marRight w:val="0"/>
          <w:marTop w:val="0"/>
          <w:marBottom w:val="0"/>
          <w:divBdr>
            <w:top w:val="none" w:sz="0" w:space="0" w:color="auto"/>
            <w:left w:val="none" w:sz="0" w:space="0" w:color="auto"/>
            <w:bottom w:val="none" w:sz="0" w:space="0" w:color="auto"/>
            <w:right w:val="none" w:sz="0" w:space="0" w:color="auto"/>
          </w:divBdr>
        </w:div>
        <w:div w:id="1516916303">
          <w:marLeft w:val="0"/>
          <w:marRight w:val="0"/>
          <w:marTop w:val="0"/>
          <w:marBottom w:val="0"/>
          <w:divBdr>
            <w:top w:val="none" w:sz="0" w:space="0" w:color="auto"/>
            <w:left w:val="none" w:sz="0" w:space="0" w:color="auto"/>
            <w:bottom w:val="none" w:sz="0" w:space="0" w:color="auto"/>
            <w:right w:val="none" w:sz="0" w:space="0" w:color="auto"/>
          </w:divBdr>
        </w:div>
      </w:divsChild>
    </w:div>
    <w:div w:id="1612319420">
      <w:bodyDiv w:val="1"/>
      <w:marLeft w:val="0"/>
      <w:marRight w:val="0"/>
      <w:marTop w:val="0"/>
      <w:marBottom w:val="0"/>
      <w:divBdr>
        <w:top w:val="none" w:sz="0" w:space="0" w:color="auto"/>
        <w:left w:val="none" w:sz="0" w:space="0" w:color="auto"/>
        <w:bottom w:val="none" w:sz="0" w:space="0" w:color="auto"/>
        <w:right w:val="none" w:sz="0" w:space="0" w:color="auto"/>
      </w:divBdr>
    </w:div>
    <w:div w:id="1691758653">
      <w:bodyDiv w:val="1"/>
      <w:marLeft w:val="0"/>
      <w:marRight w:val="0"/>
      <w:marTop w:val="0"/>
      <w:marBottom w:val="0"/>
      <w:divBdr>
        <w:top w:val="none" w:sz="0" w:space="0" w:color="auto"/>
        <w:left w:val="none" w:sz="0" w:space="0" w:color="auto"/>
        <w:bottom w:val="none" w:sz="0" w:space="0" w:color="auto"/>
        <w:right w:val="none" w:sz="0" w:space="0" w:color="auto"/>
      </w:divBdr>
    </w:div>
    <w:div w:id="1787039840">
      <w:bodyDiv w:val="1"/>
      <w:marLeft w:val="0"/>
      <w:marRight w:val="0"/>
      <w:marTop w:val="0"/>
      <w:marBottom w:val="0"/>
      <w:divBdr>
        <w:top w:val="none" w:sz="0" w:space="0" w:color="auto"/>
        <w:left w:val="none" w:sz="0" w:space="0" w:color="auto"/>
        <w:bottom w:val="none" w:sz="0" w:space="0" w:color="auto"/>
        <w:right w:val="none" w:sz="0" w:space="0" w:color="auto"/>
      </w:divBdr>
    </w:div>
    <w:div w:id="1870337632">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 w:id="1221096954">
          <w:marLeft w:val="0"/>
          <w:marRight w:val="0"/>
          <w:marTop w:val="0"/>
          <w:marBottom w:val="0"/>
          <w:divBdr>
            <w:top w:val="none" w:sz="0" w:space="0" w:color="auto"/>
            <w:left w:val="none" w:sz="0" w:space="0" w:color="auto"/>
            <w:bottom w:val="none" w:sz="0" w:space="0" w:color="auto"/>
            <w:right w:val="none" w:sz="0" w:space="0" w:color="auto"/>
          </w:divBdr>
        </w:div>
        <w:div w:id="304361337">
          <w:marLeft w:val="0"/>
          <w:marRight w:val="0"/>
          <w:marTop w:val="0"/>
          <w:marBottom w:val="0"/>
          <w:divBdr>
            <w:top w:val="none" w:sz="0" w:space="0" w:color="auto"/>
            <w:left w:val="none" w:sz="0" w:space="0" w:color="auto"/>
            <w:bottom w:val="none" w:sz="0" w:space="0" w:color="auto"/>
            <w:right w:val="none" w:sz="0" w:space="0" w:color="auto"/>
          </w:divBdr>
        </w:div>
        <w:div w:id="1547834156">
          <w:marLeft w:val="0"/>
          <w:marRight w:val="0"/>
          <w:marTop w:val="0"/>
          <w:marBottom w:val="0"/>
          <w:divBdr>
            <w:top w:val="none" w:sz="0" w:space="0" w:color="auto"/>
            <w:left w:val="none" w:sz="0" w:space="0" w:color="auto"/>
            <w:bottom w:val="none" w:sz="0" w:space="0" w:color="auto"/>
            <w:right w:val="none" w:sz="0" w:space="0" w:color="auto"/>
          </w:divBdr>
        </w:div>
        <w:div w:id="2076120674">
          <w:marLeft w:val="0"/>
          <w:marRight w:val="0"/>
          <w:marTop w:val="0"/>
          <w:marBottom w:val="0"/>
          <w:divBdr>
            <w:top w:val="none" w:sz="0" w:space="0" w:color="auto"/>
            <w:left w:val="none" w:sz="0" w:space="0" w:color="auto"/>
            <w:bottom w:val="none" w:sz="0" w:space="0" w:color="auto"/>
            <w:right w:val="none" w:sz="0" w:space="0" w:color="auto"/>
          </w:divBdr>
        </w:div>
        <w:div w:id="1111701082">
          <w:marLeft w:val="0"/>
          <w:marRight w:val="0"/>
          <w:marTop w:val="0"/>
          <w:marBottom w:val="0"/>
          <w:divBdr>
            <w:top w:val="none" w:sz="0" w:space="0" w:color="auto"/>
            <w:left w:val="none" w:sz="0" w:space="0" w:color="auto"/>
            <w:bottom w:val="none" w:sz="0" w:space="0" w:color="auto"/>
            <w:right w:val="none" w:sz="0" w:space="0" w:color="auto"/>
          </w:divBdr>
        </w:div>
        <w:div w:id="778256552">
          <w:marLeft w:val="0"/>
          <w:marRight w:val="0"/>
          <w:marTop w:val="0"/>
          <w:marBottom w:val="0"/>
          <w:divBdr>
            <w:top w:val="none" w:sz="0" w:space="0" w:color="auto"/>
            <w:left w:val="none" w:sz="0" w:space="0" w:color="auto"/>
            <w:bottom w:val="none" w:sz="0" w:space="0" w:color="auto"/>
            <w:right w:val="none" w:sz="0" w:space="0" w:color="auto"/>
          </w:divBdr>
        </w:div>
        <w:div w:id="447352626">
          <w:marLeft w:val="0"/>
          <w:marRight w:val="0"/>
          <w:marTop w:val="0"/>
          <w:marBottom w:val="0"/>
          <w:divBdr>
            <w:top w:val="none" w:sz="0" w:space="0" w:color="auto"/>
            <w:left w:val="none" w:sz="0" w:space="0" w:color="auto"/>
            <w:bottom w:val="none" w:sz="0" w:space="0" w:color="auto"/>
            <w:right w:val="none" w:sz="0" w:space="0" w:color="auto"/>
          </w:divBdr>
        </w:div>
        <w:div w:id="2143762939">
          <w:marLeft w:val="0"/>
          <w:marRight w:val="0"/>
          <w:marTop w:val="0"/>
          <w:marBottom w:val="0"/>
          <w:divBdr>
            <w:top w:val="none" w:sz="0" w:space="0" w:color="auto"/>
            <w:left w:val="none" w:sz="0" w:space="0" w:color="auto"/>
            <w:bottom w:val="none" w:sz="0" w:space="0" w:color="auto"/>
            <w:right w:val="none" w:sz="0" w:space="0" w:color="auto"/>
          </w:divBdr>
        </w:div>
      </w:divsChild>
    </w:div>
    <w:div w:id="1938170773">
      <w:bodyDiv w:val="1"/>
      <w:marLeft w:val="0"/>
      <w:marRight w:val="0"/>
      <w:marTop w:val="0"/>
      <w:marBottom w:val="0"/>
      <w:divBdr>
        <w:top w:val="none" w:sz="0" w:space="0" w:color="auto"/>
        <w:left w:val="none" w:sz="0" w:space="0" w:color="auto"/>
        <w:bottom w:val="none" w:sz="0" w:space="0" w:color="auto"/>
        <w:right w:val="none" w:sz="0" w:space="0" w:color="auto"/>
      </w:divBdr>
    </w:div>
    <w:div w:id="2044357915">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942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35</Pages>
  <Words>11581</Words>
  <Characters>66016</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Implemented for 3rd Semester of</Company>
  <LinksUpToDate>false</LinksUpToDate>
  <CharactersWithSpaces>77443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188</cp:revision>
  <cp:lastPrinted>2023-09-11T02:47:00Z</cp:lastPrinted>
  <dcterms:created xsi:type="dcterms:W3CDTF">2023-08-01T02:31:00Z</dcterms:created>
  <dcterms:modified xsi:type="dcterms:W3CDTF">2023-09-11T02:47:00Z</dcterms:modified>
</cp:coreProperties>
</file>